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B9" w:rsidRDefault="00C674CA">
      <w:pPr>
        <w:pStyle w:val="a3"/>
        <w:spacing w:before="72"/>
        <w:ind w:left="504" w:right="457" w:firstLine="0"/>
        <w:jc w:val="center"/>
      </w:pPr>
      <w:r>
        <w:t>Министерство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Красноярского</w:t>
      </w:r>
      <w:r>
        <w:rPr>
          <w:spacing w:val="-2"/>
        </w:rPr>
        <w:t xml:space="preserve"> </w:t>
      </w:r>
      <w:r>
        <w:t>края</w:t>
      </w:r>
    </w:p>
    <w:p w:rsidR="00352BB9" w:rsidRDefault="00C674CA">
      <w:pPr>
        <w:pStyle w:val="a3"/>
        <w:ind w:left="505" w:right="457" w:firstLine="0"/>
        <w:jc w:val="center"/>
      </w:pPr>
      <w:r>
        <w:t>краевое</w:t>
      </w:r>
      <w:r>
        <w:rPr>
          <w:spacing w:val="-6"/>
        </w:rPr>
        <w:t xml:space="preserve"> </w:t>
      </w:r>
      <w:r>
        <w:t>государственное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352BB9" w:rsidRDefault="00C674CA">
      <w:pPr>
        <w:pStyle w:val="a3"/>
        <w:ind w:left="503" w:right="457" w:firstLine="0"/>
        <w:jc w:val="center"/>
      </w:pPr>
      <w:r>
        <w:t>«Красноярский</w:t>
      </w:r>
      <w:r>
        <w:rPr>
          <w:spacing w:val="-4"/>
        </w:rPr>
        <w:t xml:space="preserve"> </w:t>
      </w:r>
      <w:r>
        <w:t>колледж</w:t>
      </w:r>
      <w:r>
        <w:rPr>
          <w:spacing w:val="-3"/>
        </w:rPr>
        <w:t xml:space="preserve"> </w:t>
      </w:r>
      <w:r>
        <w:t>радиоэлектроники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технологий»</w:t>
      </w: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spacing w:before="2"/>
        <w:ind w:left="0" w:firstLine="0"/>
        <w:rPr>
          <w:sz w:val="28"/>
        </w:rPr>
      </w:pPr>
    </w:p>
    <w:p w:rsidR="00352BB9" w:rsidRDefault="00C674CA">
      <w:pPr>
        <w:ind w:left="505" w:right="455"/>
        <w:jc w:val="center"/>
        <w:rPr>
          <w:b/>
          <w:sz w:val="28"/>
        </w:rPr>
      </w:pPr>
      <w:r>
        <w:rPr>
          <w:b/>
          <w:sz w:val="28"/>
        </w:rPr>
        <w:t>ФОНД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</w:t>
      </w:r>
      <w:bookmarkStart w:id="0" w:name="_GoBack"/>
      <w:bookmarkEnd w:id="0"/>
      <w:r>
        <w:rPr>
          <w:b/>
          <w:sz w:val="28"/>
        </w:rPr>
        <w:t>ОЧНЫХ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СРЕДСТВ</w:t>
      </w:r>
    </w:p>
    <w:p w:rsidR="00352BB9" w:rsidRDefault="00C674CA">
      <w:pPr>
        <w:pStyle w:val="a3"/>
        <w:spacing w:before="159"/>
        <w:ind w:left="505" w:right="457" w:firstLine="0"/>
        <w:jc w:val="center"/>
      </w:pP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текущей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</w:p>
    <w:p w:rsidR="00352BB9" w:rsidRDefault="00352BB9">
      <w:pPr>
        <w:pStyle w:val="a3"/>
        <w:spacing w:before="1"/>
        <w:ind w:left="0" w:firstLine="0"/>
        <w:rPr>
          <w:sz w:val="36"/>
        </w:rPr>
      </w:pPr>
    </w:p>
    <w:p w:rsidR="00352BB9" w:rsidRPr="005E0BD0" w:rsidRDefault="00C674CA" w:rsidP="005E0BD0">
      <w:pPr>
        <w:jc w:val="center"/>
        <w:rPr>
          <w:b/>
          <w:sz w:val="28"/>
          <w:szCs w:val="28"/>
        </w:rPr>
      </w:pPr>
      <w:bookmarkStart w:id="1" w:name="_Toc94102030"/>
      <w:r w:rsidRPr="005E0BD0">
        <w:rPr>
          <w:b/>
          <w:sz w:val="28"/>
          <w:szCs w:val="28"/>
        </w:rPr>
        <w:t xml:space="preserve">ПО </w:t>
      </w:r>
      <w:bookmarkEnd w:id="1"/>
      <w:r w:rsidR="00FF112B">
        <w:rPr>
          <w:b/>
          <w:sz w:val="28"/>
          <w:szCs w:val="28"/>
        </w:rPr>
        <w:t>УЧЕБНОЙ</w:t>
      </w:r>
      <w:r w:rsidR="007C3D04" w:rsidRPr="005E0BD0">
        <w:rPr>
          <w:b/>
          <w:sz w:val="28"/>
          <w:szCs w:val="28"/>
        </w:rPr>
        <w:t xml:space="preserve"> ПРАКТИКЕ</w:t>
      </w:r>
    </w:p>
    <w:p w:rsidR="00875126" w:rsidRDefault="00875126" w:rsidP="00875126">
      <w:pPr>
        <w:pStyle w:val="a3"/>
        <w:ind w:left="0" w:firstLine="0"/>
      </w:pPr>
    </w:p>
    <w:p w:rsidR="00352BB9" w:rsidRPr="007C3D04" w:rsidRDefault="00875126" w:rsidP="004A0A54">
      <w:pPr>
        <w:pStyle w:val="a3"/>
        <w:ind w:left="851" w:hanging="425"/>
        <w:jc w:val="center"/>
      </w:pPr>
      <w:r>
        <w:t xml:space="preserve">УП </w:t>
      </w:r>
      <w:r w:rsidR="004A0A54">
        <w:t>01.01.</w:t>
      </w:r>
    </w:p>
    <w:p w:rsidR="00352BB9" w:rsidRDefault="00352BB9">
      <w:pPr>
        <w:pStyle w:val="a3"/>
        <w:ind w:left="0" w:firstLine="0"/>
        <w:rPr>
          <w:b/>
          <w:sz w:val="26"/>
        </w:rPr>
      </w:pPr>
    </w:p>
    <w:p w:rsidR="00352BB9" w:rsidRDefault="00C674CA">
      <w:pPr>
        <w:pStyle w:val="a3"/>
        <w:spacing w:before="231"/>
        <w:ind w:left="505" w:right="455" w:firstLine="0"/>
        <w:jc w:val="center"/>
      </w:pPr>
      <w:r>
        <w:t>для</w:t>
      </w:r>
      <w:r>
        <w:rPr>
          <w:spacing w:val="-2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 w:rsidR="004A0A54">
        <w:t>09.02.07</w:t>
      </w:r>
      <w:r>
        <w:rPr>
          <w:spacing w:val="-1"/>
        </w:rPr>
        <w:t xml:space="preserve"> </w:t>
      </w:r>
      <w:r>
        <w:t>«Информационные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 w:rsidR="004A0A54">
        <w:t>и программирование</w:t>
      </w:r>
      <w:r>
        <w:t>»</w:t>
      </w: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FF112B" w:rsidRDefault="00FF112B">
      <w:pPr>
        <w:pStyle w:val="a3"/>
        <w:ind w:left="0" w:firstLine="0"/>
        <w:rPr>
          <w:sz w:val="26"/>
        </w:rPr>
      </w:pPr>
    </w:p>
    <w:p w:rsidR="00FF112B" w:rsidRDefault="00FF112B">
      <w:pPr>
        <w:pStyle w:val="a3"/>
        <w:ind w:left="0" w:firstLine="0"/>
        <w:rPr>
          <w:sz w:val="26"/>
        </w:rPr>
      </w:pPr>
    </w:p>
    <w:p w:rsidR="00FF112B" w:rsidRDefault="00FF112B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spacing w:before="8"/>
        <w:ind w:left="0" w:firstLine="0"/>
        <w:rPr>
          <w:sz w:val="33"/>
        </w:rPr>
      </w:pPr>
    </w:p>
    <w:p w:rsidR="00352BB9" w:rsidRDefault="00C674CA">
      <w:pPr>
        <w:pStyle w:val="a3"/>
        <w:ind w:left="505" w:right="992" w:firstLine="0"/>
        <w:jc w:val="center"/>
      </w:pPr>
      <w:r>
        <w:t>г.</w:t>
      </w:r>
      <w:r>
        <w:rPr>
          <w:spacing w:val="-2"/>
        </w:rPr>
        <w:t xml:space="preserve"> </w:t>
      </w:r>
      <w:r>
        <w:t>Красноярск,</w:t>
      </w:r>
      <w:r>
        <w:rPr>
          <w:spacing w:val="-1"/>
        </w:rPr>
        <w:t xml:space="preserve"> </w:t>
      </w:r>
      <w:r w:rsidR="004A0A54">
        <w:t>2023</w:t>
      </w:r>
    </w:p>
    <w:p w:rsidR="00352BB9" w:rsidRDefault="00352BB9">
      <w:pPr>
        <w:jc w:val="center"/>
        <w:sectPr w:rsidR="00352BB9">
          <w:type w:val="continuous"/>
          <w:pgSz w:w="11910" w:h="16840"/>
          <w:pgMar w:top="760" w:right="740" w:bottom="280" w:left="1400" w:header="720" w:footer="720" w:gutter="0"/>
          <w:cols w:space="720"/>
        </w:sectPr>
      </w:pPr>
    </w:p>
    <w:p w:rsidR="00352BB9" w:rsidRDefault="00C674CA">
      <w:pPr>
        <w:spacing w:before="148"/>
        <w:ind w:left="302" w:right="102"/>
        <w:jc w:val="both"/>
        <w:rPr>
          <w:sz w:val="24"/>
        </w:rPr>
      </w:pPr>
      <w:r>
        <w:rPr>
          <w:sz w:val="23"/>
        </w:rPr>
        <w:lastRenderedPageBreak/>
        <w:t>Фонд оценочных средств разработан на основе федеральног</w:t>
      </w:r>
      <w:r w:rsidR="007C3D04">
        <w:rPr>
          <w:sz w:val="23"/>
        </w:rPr>
        <w:t>о государственного образовательного</w:t>
      </w:r>
      <w:r>
        <w:rPr>
          <w:sz w:val="23"/>
        </w:rPr>
        <w:t xml:space="preserve"> стандарта среднего профессионального образования по специальности</w:t>
      </w:r>
      <w:r>
        <w:rPr>
          <w:spacing w:val="1"/>
          <w:sz w:val="23"/>
        </w:rPr>
        <w:t xml:space="preserve"> </w:t>
      </w:r>
      <w:r w:rsidR="004A0A54">
        <w:rPr>
          <w:sz w:val="24"/>
        </w:rPr>
        <w:t>09.02.07</w:t>
      </w:r>
      <w:r w:rsidR="007C3D04">
        <w:rPr>
          <w:sz w:val="24"/>
        </w:rPr>
        <w:t xml:space="preserve"> «Ин</w:t>
      </w:r>
      <w:r>
        <w:rPr>
          <w:sz w:val="24"/>
        </w:rPr>
        <w:t>фо</w:t>
      </w:r>
      <w:r w:rsidR="004A0A54">
        <w:rPr>
          <w:sz w:val="24"/>
        </w:rPr>
        <w:t>рмационные системы и программирование</w:t>
      </w:r>
      <w:r>
        <w:rPr>
          <w:sz w:val="24"/>
        </w:rPr>
        <w:t xml:space="preserve">» </w:t>
      </w:r>
      <w:r>
        <w:rPr>
          <w:sz w:val="23"/>
        </w:rPr>
        <w:t xml:space="preserve">и рабочей программы </w:t>
      </w:r>
      <w:r w:rsidR="00FF112B">
        <w:rPr>
          <w:sz w:val="23"/>
        </w:rPr>
        <w:t>по учебной</w:t>
      </w:r>
      <w:r w:rsidR="007C3D04">
        <w:rPr>
          <w:sz w:val="23"/>
        </w:rPr>
        <w:t xml:space="preserve"> практике. </w:t>
      </w:r>
    </w:p>
    <w:p w:rsidR="00352BB9" w:rsidRDefault="00352BB9">
      <w:pPr>
        <w:pStyle w:val="a3"/>
        <w:ind w:left="0" w:firstLine="0"/>
        <w:rPr>
          <w:sz w:val="20"/>
        </w:rPr>
      </w:pPr>
    </w:p>
    <w:p w:rsidR="00352BB9" w:rsidRDefault="00352BB9">
      <w:pPr>
        <w:pStyle w:val="a3"/>
        <w:ind w:left="0" w:firstLine="0"/>
        <w:rPr>
          <w:sz w:val="20"/>
        </w:rPr>
      </w:pPr>
    </w:p>
    <w:tbl>
      <w:tblPr>
        <w:tblStyle w:val="TableNormal"/>
        <w:tblpPr w:leftFromText="180" w:rightFromText="180" w:vertAnchor="page" w:horzAnchor="margin" w:tblpY="2671"/>
        <w:tblW w:w="0" w:type="auto"/>
        <w:tblLayout w:type="fixed"/>
        <w:tblLook w:val="01E0" w:firstRow="1" w:lastRow="1" w:firstColumn="1" w:lastColumn="1" w:noHBand="0" w:noVBand="0"/>
      </w:tblPr>
      <w:tblGrid>
        <w:gridCol w:w="4540"/>
        <w:gridCol w:w="4573"/>
      </w:tblGrid>
      <w:tr w:rsidR="004A0A54" w:rsidTr="004A0A54">
        <w:trPr>
          <w:trHeight w:val="1535"/>
        </w:trPr>
        <w:tc>
          <w:tcPr>
            <w:tcW w:w="4540" w:type="dxa"/>
          </w:tcPr>
          <w:p w:rsidR="004A0A54" w:rsidRDefault="004A0A54" w:rsidP="004A0A54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ОДОБРЕНО</w:t>
            </w:r>
          </w:p>
          <w:p w:rsidR="004A0A54" w:rsidRDefault="004A0A54" w:rsidP="004A0A54">
            <w:pPr>
              <w:pStyle w:val="TableParagraph"/>
              <w:spacing w:before="41"/>
              <w:ind w:left="20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  <w:p w:rsidR="004A0A54" w:rsidRDefault="004A0A54" w:rsidP="004A0A54">
            <w:pPr>
              <w:pStyle w:val="TableParagraph"/>
              <w:tabs>
                <w:tab w:val="left" w:pos="1694"/>
              </w:tabs>
              <w:spacing w:before="43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A0A54" w:rsidRDefault="004A0A54" w:rsidP="004A0A54">
            <w:pPr>
              <w:pStyle w:val="TableParagraph"/>
              <w:spacing w:before="41"/>
              <w:ind w:left="20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573" w:type="dxa"/>
          </w:tcPr>
          <w:p w:rsidR="004A0A54" w:rsidRDefault="004A0A54" w:rsidP="004A0A54">
            <w:pPr>
              <w:pStyle w:val="TableParagraph"/>
              <w:spacing w:line="266" w:lineRule="exact"/>
              <w:ind w:left="1329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4A0A54" w:rsidRDefault="004A0A54" w:rsidP="004A0A54">
            <w:pPr>
              <w:pStyle w:val="TableParagraph"/>
              <w:spacing w:before="41" w:line="278" w:lineRule="auto"/>
              <w:ind w:left="1329" w:right="85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 работе</w:t>
            </w:r>
          </w:p>
          <w:p w:rsidR="004A0A54" w:rsidRDefault="004A0A54" w:rsidP="004A0A54">
            <w:pPr>
              <w:pStyle w:val="TableParagraph"/>
              <w:tabs>
                <w:tab w:val="left" w:pos="2280"/>
                <w:tab w:val="left" w:pos="2704"/>
              </w:tabs>
              <w:spacing w:line="272" w:lineRule="exact"/>
              <w:ind w:left="132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4A0A54" w:rsidRDefault="004A0A54" w:rsidP="004A0A54">
            <w:pPr>
              <w:pStyle w:val="TableParagraph"/>
              <w:spacing w:before="40" w:line="256" w:lineRule="exact"/>
              <w:ind w:left="138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352BB9" w:rsidRDefault="00352BB9">
      <w:pPr>
        <w:pStyle w:val="a3"/>
        <w:ind w:left="0" w:firstLine="0"/>
        <w:rPr>
          <w:sz w:val="20"/>
        </w:rPr>
      </w:pPr>
    </w:p>
    <w:p w:rsidR="00352BB9" w:rsidRDefault="00352BB9">
      <w:pPr>
        <w:pStyle w:val="a3"/>
        <w:ind w:left="0" w:firstLine="0"/>
        <w:rPr>
          <w:sz w:val="20"/>
        </w:rPr>
      </w:pPr>
    </w:p>
    <w:p w:rsidR="00352BB9" w:rsidRDefault="00352BB9">
      <w:pPr>
        <w:pStyle w:val="a3"/>
        <w:spacing w:before="6"/>
        <w:ind w:left="0" w:firstLine="0"/>
        <w:rPr>
          <w:sz w:val="17"/>
        </w:rPr>
      </w:pPr>
    </w:p>
    <w:p w:rsidR="00352BB9" w:rsidRDefault="00352BB9">
      <w:pPr>
        <w:pStyle w:val="a3"/>
        <w:ind w:left="0" w:firstLine="0"/>
        <w:rPr>
          <w:sz w:val="20"/>
        </w:rPr>
      </w:pPr>
    </w:p>
    <w:p w:rsidR="00352BB9" w:rsidRDefault="00352BB9">
      <w:pPr>
        <w:pStyle w:val="a3"/>
        <w:ind w:left="0" w:firstLine="0"/>
        <w:rPr>
          <w:sz w:val="20"/>
        </w:rPr>
      </w:pPr>
    </w:p>
    <w:p w:rsidR="00352BB9" w:rsidRDefault="00352BB9">
      <w:pPr>
        <w:pStyle w:val="a3"/>
        <w:ind w:left="0" w:firstLine="0"/>
        <w:rPr>
          <w:sz w:val="20"/>
        </w:rPr>
      </w:pPr>
    </w:p>
    <w:p w:rsidR="00352BB9" w:rsidRDefault="00352BB9">
      <w:pPr>
        <w:pStyle w:val="a3"/>
        <w:ind w:left="0" w:firstLine="0"/>
        <w:rPr>
          <w:sz w:val="20"/>
        </w:rPr>
      </w:pPr>
    </w:p>
    <w:p w:rsidR="00352BB9" w:rsidRDefault="00352BB9">
      <w:pPr>
        <w:pStyle w:val="a3"/>
        <w:spacing w:before="9"/>
        <w:ind w:left="0" w:firstLine="0"/>
        <w:rPr>
          <w:sz w:val="23"/>
        </w:rPr>
      </w:pPr>
    </w:p>
    <w:p w:rsidR="00352BB9" w:rsidRDefault="00C674CA">
      <w:pPr>
        <w:pStyle w:val="a3"/>
        <w:spacing w:before="90"/>
        <w:ind w:left="302" w:firstLine="0"/>
      </w:pPr>
      <w:r>
        <w:t>РАССМОТРЕНО</w:t>
      </w:r>
    </w:p>
    <w:p w:rsidR="00352BB9" w:rsidRDefault="00C674CA">
      <w:pPr>
        <w:pStyle w:val="a3"/>
        <w:spacing w:before="137" w:line="360" w:lineRule="auto"/>
        <w:ind w:left="302" w:firstLine="0"/>
      </w:pPr>
      <w:r>
        <w:t>на заседании</w:t>
      </w:r>
      <w:r>
        <w:rPr>
          <w:spacing w:val="3"/>
        </w:rPr>
        <w:t xml:space="preserve"> </w:t>
      </w:r>
      <w:r>
        <w:t>цикловой</w:t>
      </w:r>
      <w:r>
        <w:rPr>
          <w:spacing w:val="-1"/>
        </w:rPr>
        <w:t xml:space="preserve"> </w:t>
      </w:r>
      <w:r>
        <w:t>комиссии</w:t>
      </w:r>
      <w:r>
        <w:rPr>
          <w:spacing w:val="2"/>
        </w:rPr>
        <w:t xml:space="preserve"> </w:t>
      </w:r>
      <w:r>
        <w:t>укрупненной группы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2"/>
        </w:rPr>
        <w:t xml:space="preserve"> </w:t>
      </w:r>
      <w:r w:rsidR="004A0A54">
        <w:t>09.02.07</w:t>
      </w:r>
      <w:r>
        <w:rPr>
          <w:spacing w:val="1"/>
        </w:rPr>
        <w:t xml:space="preserve"> </w:t>
      </w:r>
      <w:r w:rsidR="004A0A54">
        <w:rPr>
          <w:spacing w:val="1"/>
        </w:rPr>
        <w:t>«</w:t>
      </w:r>
      <w:r w:rsidR="004A0A54">
        <w:t>Информационные системы и программирование»</w:t>
      </w:r>
    </w:p>
    <w:p w:rsidR="00352BB9" w:rsidRDefault="00C674CA">
      <w:pPr>
        <w:pStyle w:val="a3"/>
        <w:ind w:left="302" w:firstLine="0"/>
      </w:pPr>
      <w:r>
        <w:t>Протокол</w:t>
      </w:r>
      <w:r>
        <w:rPr>
          <w:spacing w:val="-2"/>
        </w:rPr>
        <w:t xml:space="preserve"> </w:t>
      </w:r>
      <w:r>
        <w:t>№3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4A0A54">
        <w:t>«</w:t>
      </w:r>
      <w:r>
        <w:t>»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 w:rsidR="004A0A54">
        <w:t>2023</w:t>
      </w:r>
      <w:r>
        <w:rPr>
          <w:spacing w:val="-2"/>
        </w:rPr>
        <w:t xml:space="preserve"> </w:t>
      </w:r>
      <w:r>
        <w:t>г.</w:t>
      </w:r>
    </w:p>
    <w:p w:rsidR="00352BB9" w:rsidRDefault="00C674CA">
      <w:pPr>
        <w:tabs>
          <w:tab w:val="left" w:pos="4205"/>
        </w:tabs>
        <w:spacing w:before="137"/>
        <w:ind w:left="302"/>
        <w:rPr>
          <w:sz w:val="23"/>
        </w:rPr>
      </w:pPr>
      <w:r>
        <w:rPr>
          <w:sz w:val="23"/>
        </w:rPr>
        <w:t>Председатель</w:t>
      </w:r>
      <w:r>
        <w:rPr>
          <w:spacing w:val="-2"/>
          <w:sz w:val="23"/>
        </w:rPr>
        <w:t xml:space="preserve"> </w:t>
      </w:r>
      <w:r>
        <w:rPr>
          <w:sz w:val="23"/>
        </w:rPr>
        <w:t>ЦК</w:t>
      </w:r>
      <w:r>
        <w:rPr>
          <w:sz w:val="23"/>
          <w:u w:val="single"/>
        </w:rPr>
        <w:tab/>
      </w:r>
    </w:p>
    <w:p w:rsidR="00352BB9" w:rsidRDefault="004A0A54" w:rsidP="004A0A54">
      <w:pPr>
        <w:pStyle w:val="a3"/>
        <w:tabs>
          <w:tab w:val="left" w:pos="3720"/>
        </w:tabs>
        <w:ind w:left="0" w:firstLine="0"/>
        <w:rPr>
          <w:sz w:val="26"/>
        </w:rPr>
      </w:pPr>
      <w:r>
        <w:rPr>
          <w:sz w:val="26"/>
        </w:rPr>
        <w:tab/>
      </w: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ind w:left="0" w:firstLine="0"/>
        <w:rPr>
          <w:sz w:val="26"/>
        </w:rPr>
      </w:pPr>
    </w:p>
    <w:p w:rsidR="00352BB9" w:rsidRDefault="00352BB9">
      <w:pPr>
        <w:pStyle w:val="a3"/>
        <w:spacing w:before="1"/>
        <w:ind w:left="0" w:firstLine="0"/>
        <w:rPr>
          <w:sz w:val="28"/>
        </w:rPr>
      </w:pPr>
    </w:p>
    <w:p w:rsidR="00352BB9" w:rsidRDefault="00C674CA">
      <w:pPr>
        <w:ind w:left="302"/>
        <w:rPr>
          <w:sz w:val="23"/>
        </w:rPr>
      </w:pPr>
      <w:r>
        <w:rPr>
          <w:sz w:val="23"/>
        </w:rPr>
        <w:t>АВТОР:</w:t>
      </w:r>
      <w:r>
        <w:rPr>
          <w:spacing w:val="-3"/>
          <w:sz w:val="23"/>
        </w:rPr>
        <w:t xml:space="preserve"> </w:t>
      </w:r>
      <w:r w:rsidR="004A0A54">
        <w:rPr>
          <w:sz w:val="23"/>
        </w:rPr>
        <w:t>Баранова В.А.</w:t>
      </w:r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r>
        <w:rPr>
          <w:sz w:val="23"/>
        </w:rPr>
        <w:t>преподаватель</w:t>
      </w:r>
      <w:r>
        <w:rPr>
          <w:spacing w:val="-2"/>
          <w:sz w:val="23"/>
        </w:rPr>
        <w:t xml:space="preserve"> </w:t>
      </w:r>
      <w:r>
        <w:rPr>
          <w:sz w:val="23"/>
        </w:rPr>
        <w:t>КГБПОУ</w:t>
      </w:r>
      <w:r>
        <w:rPr>
          <w:spacing w:val="-2"/>
          <w:sz w:val="23"/>
        </w:rPr>
        <w:t xml:space="preserve"> </w:t>
      </w:r>
      <w:r>
        <w:rPr>
          <w:sz w:val="23"/>
        </w:rPr>
        <w:t>«ККРИТ»</w:t>
      </w:r>
    </w:p>
    <w:p w:rsidR="00352BB9" w:rsidRDefault="00352BB9">
      <w:pPr>
        <w:rPr>
          <w:sz w:val="23"/>
        </w:rPr>
        <w:sectPr w:rsidR="00352BB9">
          <w:headerReference w:type="default" r:id="rId8"/>
          <w:pgSz w:w="11910" w:h="16840"/>
          <w:pgMar w:top="980" w:right="740" w:bottom="280" w:left="1400" w:header="717" w:footer="0" w:gutter="0"/>
          <w:pgNumType w:start="2"/>
          <w:cols w:space="720"/>
        </w:sectPr>
      </w:pPr>
    </w:p>
    <w:p w:rsidR="005E0BD0" w:rsidRDefault="00C674CA" w:rsidP="005E0BD0">
      <w:pPr>
        <w:pStyle w:val="a9"/>
        <w:jc w:val="center"/>
        <w:rPr>
          <w:rFonts w:ascii="Times New Roman" w:hAnsi="Times New Roman" w:cs="Times New Roman"/>
          <w:color w:val="auto"/>
        </w:rPr>
      </w:pPr>
      <w:r w:rsidRPr="00AF0AB0">
        <w:rPr>
          <w:rFonts w:ascii="Times New Roman" w:hAnsi="Times New Roman" w:cs="Times New Roman"/>
          <w:color w:val="auto"/>
        </w:rPr>
        <w:lastRenderedPageBreak/>
        <w:t>СОДЕРЖАНИЕ</w:t>
      </w:r>
    </w:p>
    <w:p w:rsidR="0061626D" w:rsidRPr="0061626D" w:rsidRDefault="0061626D" w:rsidP="0061626D">
      <w:pPr>
        <w:rPr>
          <w:lang w:eastAsia="ru-RU"/>
        </w:rPr>
      </w:pPr>
    </w:p>
    <w:sdt>
      <w:sdtPr>
        <w:rPr>
          <w:b/>
          <w:bCs/>
          <w:sz w:val="22"/>
          <w:szCs w:val="22"/>
        </w:rPr>
        <w:id w:val="-1137485561"/>
        <w:docPartObj>
          <w:docPartGallery w:val="Table of Contents"/>
          <w:docPartUnique/>
        </w:docPartObj>
      </w:sdtPr>
      <w:sdtEndPr>
        <w:rPr>
          <w:b w:val="0"/>
          <w:bCs w:val="0"/>
          <w:sz w:val="28"/>
          <w:szCs w:val="28"/>
        </w:rPr>
      </w:sdtEndPr>
      <w:sdtContent>
        <w:p w:rsidR="0061626D" w:rsidRPr="0061626D" w:rsidRDefault="005E0BD0" w:rsidP="0061626D">
          <w:pPr>
            <w:pStyle w:val="10"/>
            <w:tabs>
              <w:tab w:val="left" w:pos="426"/>
              <w:tab w:val="right" w:pos="9760"/>
            </w:tabs>
            <w:ind w:left="-142" w:firstLine="0"/>
            <w:jc w:val="both"/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61626D">
            <w:rPr>
              <w:rFonts w:eastAsiaTheme="majorEastAsia"/>
              <w:color w:val="365F91" w:themeColor="accent1" w:themeShade="BF"/>
              <w:lang w:eastAsia="ru-RU"/>
            </w:rPr>
            <w:fldChar w:fldCharType="begin"/>
          </w:r>
          <w:r w:rsidRPr="0061626D">
            <w:instrText xml:space="preserve"> TOC \o "1-3" \h \z \u </w:instrText>
          </w:r>
          <w:r w:rsidRPr="0061626D">
            <w:rPr>
              <w:rFonts w:eastAsiaTheme="majorEastAsia"/>
              <w:color w:val="365F91" w:themeColor="accent1" w:themeShade="BF"/>
              <w:lang w:eastAsia="ru-RU"/>
            </w:rPr>
            <w:fldChar w:fldCharType="separate"/>
          </w:r>
          <w:hyperlink w:anchor="_Toc94795043" w:history="1">
            <w:r w:rsidR="0061626D" w:rsidRPr="0061626D">
              <w:rPr>
                <w:rStyle w:val="aa"/>
                <w:noProof/>
              </w:rPr>
              <w:t>1</w:t>
            </w:r>
            <w:r w:rsidR="0061626D">
              <w:rPr>
                <w:rStyle w:val="aa"/>
                <w:noProof/>
              </w:rPr>
              <w:t xml:space="preserve"> </w:t>
            </w:r>
            <w:r w:rsidR="0061626D" w:rsidRPr="0061626D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61626D" w:rsidRPr="0061626D">
              <w:rPr>
                <w:rStyle w:val="aa"/>
                <w:noProof/>
              </w:rPr>
              <w:t>Паспорт</w:t>
            </w:r>
            <w:r w:rsidR="0061626D" w:rsidRPr="0061626D">
              <w:rPr>
                <w:rStyle w:val="aa"/>
                <w:noProof/>
                <w:spacing w:val="-1"/>
              </w:rPr>
              <w:t xml:space="preserve"> </w:t>
            </w:r>
            <w:r w:rsidR="0061626D" w:rsidRPr="0061626D">
              <w:rPr>
                <w:rStyle w:val="aa"/>
                <w:noProof/>
              </w:rPr>
              <w:t>фонда</w:t>
            </w:r>
            <w:r w:rsidR="0061626D" w:rsidRPr="0061626D">
              <w:rPr>
                <w:rStyle w:val="aa"/>
                <w:noProof/>
                <w:spacing w:val="-4"/>
              </w:rPr>
              <w:t xml:space="preserve"> </w:t>
            </w:r>
            <w:r w:rsidR="0061626D" w:rsidRPr="0061626D">
              <w:rPr>
                <w:rStyle w:val="aa"/>
                <w:noProof/>
              </w:rPr>
              <w:t>оценочных средств</w:t>
            </w:r>
            <w:r w:rsidR="0061626D" w:rsidRPr="0061626D">
              <w:rPr>
                <w:noProof/>
                <w:webHidden/>
              </w:rPr>
              <w:tab/>
            </w:r>
            <w:r w:rsidR="0061626D" w:rsidRPr="0061626D">
              <w:rPr>
                <w:noProof/>
                <w:webHidden/>
              </w:rPr>
              <w:fldChar w:fldCharType="begin"/>
            </w:r>
            <w:r w:rsidR="0061626D" w:rsidRPr="0061626D">
              <w:rPr>
                <w:noProof/>
                <w:webHidden/>
              </w:rPr>
              <w:instrText xml:space="preserve"> PAGEREF _Toc94795043 \h </w:instrText>
            </w:r>
            <w:r w:rsidR="0061626D" w:rsidRPr="0061626D">
              <w:rPr>
                <w:noProof/>
                <w:webHidden/>
              </w:rPr>
            </w:r>
            <w:r w:rsidR="0061626D" w:rsidRPr="0061626D">
              <w:rPr>
                <w:noProof/>
                <w:webHidden/>
              </w:rPr>
              <w:fldChar w:fldCharType="separate"/>
            </w:r>
            <w:r w:rsidR="0061626D" w:rsidRPr="0061626D">
              <w:rPr>
                <w:noProof/>
                <w:webHidden/>
              </w:rPr>
              <w:t>4</w:t>
            </w:r>
            <w:r w:rsidR="0061626D" w:rsidRPr="0061626D">
              <w:rPr>
                <w:noProof/>
                <w:webHidden/>
              </w:rPr>
              <w:fldChar w:fldCharType="end"/>
            </w:r>
          </w:hyperlink>
        </w:p>
        <w:p w:rsidR="0061626D" w:rsidRPr="0061626D" w:rsidRDefault="00205CAB" w:rsidP="0061626D">
          <w:pPr>
            <w:pStyle w:val="10"/>
            <w:tabs>
              <w:tab w:val="left" w:pos="426"/>
              <w:tab w:val="right" w:pos="9760"/>
            </w:tabs>
            <w:ind w:left="-142" w:firstLine="0"/>
            <w:jc w:val="both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94795044" w:history="1">
            <w:r w:rsidR="0061626D" w:rsidRPr="0061626D">
              <w:rPr>
                <w:rStyle w:val="aa"/>
                <w:noProof/>
              </w:rPr>
              <w:t>2 Требования к результатам обучения по практике</w:t>
            </w:r>
            <w:r w:rsidR="0061626D" w:rsidRPr="0061626D">
              <w:rPr>
                <w:noProof/>
                <w:webHidden/>
              </w:rPr>
              <w:tab/>
            </w:r>
            <w:r w:rsidR="0061626D" w:rsidRPr="0061626D">
              <w:rPr>
                <w:noProof/>
                <w:webHidden/>
              </w:rPr>
              <w:fldChar w:fldCharType="begin"/>
            </w:r>
            <w:r w:rsidR="0061626D" w:rsidRPr="0061626D">
              <w:rPr>
                <w:noProof/>
                <w:webHidden/>
              </w:rPr>
              <w:instrText xml:space="preserve"> PAGEREF _Toc94795044 \h </w:instrText>
            </w:r>
            <w:r w:rsidR="0061626D" w:rsidRPr="0061626D">
              <w:rPr>
                <w:noProof/>
                <w:webHidden/>
              </w:rPr>
            </w:r>
            <w:r w:rsidR="0061626D" w:rsidRPr="0061626D">
              <w:rPr>
                <w:noProof/>
                <w:webHidden/>
              </w:rPr>
              <w:fldChar w:fldCharType="separate"/>
            </w:r>
            <w:r w:rsidR="0061626D" w:rsidRPr="0061626D">
              <w:rPr>
                <w:noProof/>
                <w:webHidden/>
              </w:rPr>
              <w:t>4</w:t>
            </w:r>
            <w:r w:rsidR="0061626D" w:rsidRPr="0061626D">
              <w:rPr>
                <w:noProof/>
                <w:webHidden/>
              </w:rPr>
              <w:fldChar w:fldCharType="end"/>
            </w:r>
          </w:hyperlink>
        </w:p>
        <w:p w:rsidR="0061626D" w:rsidRPr="0061626D" w:rsidRDefault="00205CAB" w:rsidP="0061626D">
          <w:pPr>
            <w:pStyle w:val="10"/>
            <w:tabs>
              <w:tab w:val="left" w:pos="426"/>
              <w:tab w:val="right" w:pos="9760"/>
            </w:tabs>
            <w:ind w:left="-142" w:firstLine="0"/>
            <w:jc w:val="both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94795045" w:history="1">
            <w:r w:rsidR="0061626D">
              <w:rPr>
                <w:rStyle w:val="aa"/>
                <w:noProof/>
              </w:rPr>
              <w:t>3 Ф</w:t>
            </w:r>
            <w:r w:rsidR="0061626D" w:rsidRPr="0061626D">
              <w:rPr>
                <w:rStyle w:val="aa"/>
                <w:noProof/>
              </w:rPr>
              <w:t>ормы контроля и оценки результатов прохождения практики</w:t>
            </w:r>
            <w:r w:rsidR="0061626D" w:rsidRPr="0061626D">
              <w:rPr>
                <w:noProof/>
                <w:webHidden/>
              </w:rPr>
              <w:tab/>
            </w:r>
            <w:r w:rsidR="0061626D" w:rsidRPr="0061626D">
              <w:rPr>
                <w:noProof/>
                <w:webHidden/>
              </w:rPr>
              <w:fldChar w:fldCharType="begin"/>
            </w:r>
            <w:r w:rsidR="0061626D" w:rsidRPr="0061626D">
              <w:rPr>
                <w:noProof/>
                <w:webHidden/>
              </w:rPr>
              <w:instrText xml:space="preserve"> PAGEREF _Toc94795045 \h </w:instrText>
            </w:r>
            <w:r w:rsidR="0061626D" w:rsidRPr="0061626D">
              <w:rPr>
                <w:noProof/>
                <w:webHidden/>
              </w:rPr>
            </w:r>
            <w:r w:rsidR="0061626D" w:rsidRPr="0061626D">
              <w:rPr>
                <w:noProof/>
                <w:webHidden/>
              </w:rPr>
              <w:fldChar w:fldCharType="separate"/>
            </w:r>
            <w:r w:rsidR="0061626D" w:rsidRPr="0061626D">
              <w:rPr>
                <w:noProof/>
                <w:webHidden/>
              </w:rPr>
              <w:t>8</w:t>
            </w:r>
            <w:r w:rsidR="0061626D" w:rsidRPr="0061626D">
              <w:rPr>
                <w:noProof/>
                <w:webHidden/>
              </w:rPr>
              <w:fldChar w:fldCharType="end"/>
            </w:r>
          </w:hyperlink>
        </w:p>
        <w:p w:rsidR="0061626D" w:rsidRPr="0061626D" w:rsidRDefault="00205CAB" w:rsidP="0061626D">
          <w:pPr>
            <w:pStyle w:val="20"/>
            <w:tabs>
              <w:tab w:val="left" w:pos="426"/>
            </w:tabs>
            <w:ind w:left="-142" w:firstLine="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94795046" w:history="1">
            <w:r w:rsidR="0061626D" w:rsidRPr="0061626D">
              <w:rPr>
                <w:rStyle w:val="aa"/>
                <w:noProof/>
                <w:sz w:val="28"/>
                <w:szCs w:val="28"/>
              </w:rPr>
              <w:t>3.1</w:t>
            </w:r>
            <w:r w:rsidR="0061626D" w:rsidRPr="0061626D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61626D" w:rsidRPr="0061626D">
              <w:rPr>
                <w:rStyle w:val="aa"/>
                <w:noProof/>
                <w:sz w:val="28"/>
                <w:szCs w:val="28"/>
              </w:rPr>
              <w:t>Формы текущего контроля</w:t>
            </w:r>
            <w:r w:rsidR="0061626D" w:rsidRPr="0061626D">
              <w:rPr>
                <w:noProof/>
                <w:webHidden/>
                <w:sz w:val="28"/>
                <w:szCs w:val="28"/>
              </w:rPr>
              <w:tab/>
            </w:r>
            <w:r w:rsidR="0061626D" w:rsidRPr="0061626D">
              <w:rPr>
                <w:noProof/>
                <w:webHidden/>
                <w:sz w:val="28"/>
                <w:szCs w:val="28"/>
              </w:rPr>
              <w:fldChar w:fldCharType="begin"/>
            </w:r>
            <w:r w:rsidR="0061626D" w:rsidRPr="0061626D">
              <w:rPr>
                <w:noProof/>
                <w:webHidden/>
                <w:sz w:val="28"/>
                <w:szCs w:val="28"/>
              </w:rPr>
              <w:instrText xml:space="preserve"> PAGEREF _Toc94795046 \h </w:instrText>
            </w:r>
            <w:r w:rsidR="0061626D" w:rsidRPr="0061626D">
              <w:rPr>
                <w:noProof/>
                <w:webHidden/>
                <w:sz w:val="28"/>
                <w:szCs w:val="28"/>
              </w:rPr>
            </w:r>
            <w:r w:rsidR="0061626D" w:rsidRPr="0061626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626D" w:rsidRPr="0061626D">
              <w:rPr>
                <w:noProof/>
                <w:webHidden/>
                <w:sz w:val="28"/>
                <w:szCs w:val="28"/>
              </w:rPr>
              <w:t>8</w:t>
            </w:r>
            <w:r w:rsidR="0061626D" w:rsidRPr="0061626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626D" w:rsidRPr="0061626D" w:rsidRDefault="00205CAB" w:rsidP="0061626D">
          <w:pPr>
            <w:pStyle w:val="20"/>
            <w:tabs>
              <w:tab w:val="left" w:pos="426"/>
            </w:tabs>
            <w:ind w:left="-142" w:firstLine="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94795047" w:history="1">
            <w:r w:rsidR="0061626D" w:rsidRPr="0061626D">
              <w:rPr>
                <w:rStyle w:val="aa"/>
                <w:noProof/>
                <w:sz w:val="28"/>
                <w:szCs w:val="28"/>
              </w:rPr>
              <w:t>3.2</w:t>
            </w:r>
            <w:r w:rsidR="0061626D" w:rsidRPr="0061626D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61626D" w:rsidRPr="0061626D">
              <w:rPr>
                <w:rStyle w:val="aa"/>
                <w:noProof/>
                <w:sz w:val="28"/>
                <w:szCs w:val="28"/>
              </w:rPr>
              <w:t>Форма промежуточной аттестации</w:t>
            </w:r>
            <w:r w:rsidR="0061626D" w:rsidRPr="0061626D">
              <w:rPr>
                <w:noProof/>
                <w:webHidden/>
                <w:sz w:val="28"/>
                <w:szCs w:val="28"/>
              </w:rPr>
              <w:tab/>
            </w:r>
            <w:r w:rsidR="0061626D" w:rsidRPr="0061626D">
              <w:rPr>
                <w:noProof/>
                <w:webHidden/>
                <w:sz w:val="28"/>
                <w:szCs w:val="28"/>
              </w:rPr>
              <w:fldChar w:fldCharType="begin"/>
            </w:r>
            <w:r w:rsidR="0061626D" w:rsidRPr="0061626D">
              <w:rPr>
                <w:noProof/>
                <w:webHidden/>
                <w:sz w:val="28"/>
                <w:szCs w:val="28"/>
              </w:rPr>
              <w:instrText xml:space="preserve"> PAGEREF _Toc94795047 \h </w:instrText>
            </w:r>
            <w:r w:rsidR="0061626D" w:rsidRPr="0061626D">
              <w:rPr>
                <w:noProof/>
                <w:webHidden/>
                <w:sz w:val="28"/>
                <w:szCs w:val="28"/>
              </w:rPr>
            </w:r>
            <w:r w:rsidR="0061626D" w:rsidRPr="0061626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626D" w:rsidRPr="0061626D">
              <w:rPr>
                <w:noProof/>
                <w:webHidden/>
                <w:sz w:val="28"/>
                <w:szCs w:val="28"/>
              </w:rPr>
              <w:t>8</w:t>
            </w:r>
            <w:r w:rsidR="0061626D" w:rsidRPr="0061626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626D" w:rsidRPr="0061626D" w:rsidRDefault="00205CAB" w:rsidP="0061626D">
          <w:pPr>
            <w:pStyle w:val="20"/>
            <w:tabs>
              <w:tab w:val="left" w:pos="426"/>
            </w:tabs>
            <w:ind w:left="-142" w:firstLine="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94795048" w:history="1">
            <w:r w:rsidR="0061626D" w:rsidRPr="0061626D">
              <w:rPr>
                <w:rStyle w:val="aa"/>
                <w:rFonts w:eastAsia="Calibri"/>
                <w:noProof/>
                <w:sz w:val="28"/>
                <w:szCs w:val="28"/>
              </w:rPr>
              <w:t>3.3</w:t>
            </w:r>
            <w:r w:rsidR="0061626D" w:rsidRPr="0061626D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61626D" w:rsidRPr="0061626D">
              <w:rPr>
                <w:rStyle w:val="aa"/>
                <w:rFonts w:eastAsia="MS Mincho"/>
                <w:noProof/>
                <w:sz w:val="28"/>
                <w:szCs w:val="28"/>
                <w:lang w:eastAsia="ja-JP"/>
              </w:rPr>
              <w:t>Система оценивания качества прохождения практики при промежуточной аттестации</w:t>
            </w:r>
            <w:r w:rsidR="0061626D" w:rsidRPr="0061626D">
              <w:rPr>
                <w:noProof/>
                <w:webHidden/>
                <w:sz w:val="28"/>
                <w:szCs w:val="28"/>
              </w:rPr>
              <w:tab/>
            </w:r>
            <w:r w:rsidR="0061626D" w:rsidRPr="0061626D">
              <w:rPr>
                <w:noProof/>
                <w:webHidden/>
                <w:sz w:val="28"/>
                <w:szCs w:val="28"/>
              </w:rPr>
              <w:fldChar w:fldCharType="begin"/>
            </w:r>
            <w:r w:rsidR="0061626D" w:rsidRPr="0061626D">
              <w:rPr>
                <w:noProof/>
                <w:webHidden/>
                <w:sz w:val="28"/>
                <w:szCs w:val="28"/>
              </w:rPr>
              <w:instrText xml:space="preserve"> PAGEREF _Toc94795048 \h </w:instrText>
            </w:r>
            <w:r w:rsidR="0061626D" w:rsidRPr="0061626D">
              <w:rPr>
                <w:noProof/>
                <w:webHidden/>
                <w:sz w:val="28"/>
                <w:szCs w:val="28"/>
              </w:rPr>
            </w:r>
            <w:r w:rsidR="0061626D" w:rsidRPr="0061626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626D" w:rsidRPr="0061626D">
              <w:rPr>
                <w:noProof/>
                <w:webHidden/>
                <w:sz w:val="28"/>
                <w:szCs w:val="28"/>
              </w:rPr>
              <w:t>8</w:t>
            </w:r>
            <w:r w:rsidR="0061626D" w:rsidRPr="0061626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626D" w:rsidRPr="0061626D" w:rsidRDefault="00205CAB" w:rsidP="0061626D">
          <w:pPr>
            <w:pStyle w:val="10"/>
            <w:tabs>
              <w:tab w:val="left" w:pos="426"/>
              <w:tab w:val="right" w:pos="9760"/>
            </w:tabs>
            <w:ind w:left="-142" w:firstLine="0"/>
            <w:jc w:val="both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94795049" w:history="1">
            <w:r w:rsidR="0061626D">
              <w:rPr>
                <w:rStyle w:val="aa"/>
                <w:noProof/>
              </w:rPr>
              <w:t>4 Т</w:t>
            </w:r>
            <w:r w:rsidR="0061626D" w:rsidRPr="0061626D">
              <w:rPr>
                <w:rStyle w:val="aa"/>
                <w:noProof/>
              </w:rPr>
              <w:t>ребования к предоставлению обучающимся материалов о результатах прохождения практики</w:t>
            </w:r>
            <w:r w:rsidR="0061626D" w:rsidRPr="0061626D">
              <w:rPr>
                <w:noProof/>
                <w:webHidden/>
              </w:rPr>
              <w:tab/>
            </w:r>
            <w:r w:rsidR="0061626D" w:rsidRPr="0061626D">
              <w:rPr>
                <w:noProof/>
                <w:webHidden/>
              </w:rPr>
              <w:fldChar w:fldCharType="begin"/>
            </w:r>
            <w:r w:rsidR="0061626D" w:rsidRPr="0061626D">
              <w:rPr>
                <w:noProof/>
                <w:webHidden/>
              </w:rPr>
              <w:instrText xml:space="preserve"> PAGEREF _Toc94795049 \h </w:instrText>
            </w:r>
            <w:r w:rsidR="0061626D" w:rsidRPr="0061626D">
              <w:rPr>
                <w:noProof/>
                <w:webHidden/>
              </w:rPr>
            </w:r>
            <w:r w:rsidR="0061626D" w:rsidRPr="0061626D">
              <w:rPr>
                <w:noProof/>
                <w:webHidden/>
              </w:rPr>
              <w:fldChar w:fldCharType="separate"/>
            </w:r>
            <w:r w:rsidR="0061626D" w:rsidRPr="0061626D">
              <w:rPr>
                <w:noProof/>
                <w:webHidden/>
              </w:rPr>
              <w:t>12</w:t>
            </w:r>
            <w:r w:rsidR="0061626D" w:rsidRPr="0061626D">
              <w:rPr>
                <w:noProof/>
                <w:webHidden/>
              </w:rPr>
              <w:fldChar w:fldCharType="end"/>
            </w:r>
          </w:hyperlink>
        </w:p>
        <w:p w:rsidR="0061626D" w:rsidRPr="0061626D" w:rsidRDefault="00205CAB" w:rsidP="0061626D">
          <w:pPr>
            <w:pStyle w:val="20"/>
            <w:tabs>
              <w:tab w:val="left" w:pos="426"/>
            </w:tabs>
            <w:ind w:left="-142" w:firstLine="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94795050" w:history="1">
            <w:r w:rsidR="0061626D" w:rsidRPr="0061626D">
              <w:rPr>
                <w:rStyle w:val="aa"/>
                <w:noProof/>
                <w:sz w:val="28"/>
                <w:szCs w:val="28"/>
              </w:rPr>
              <w:t>4.1</w:t>
            </w:r>
            <w:r w:rsidR="0061626D" w:rsidRPr="0061626D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61626D" w:rsidRPr="0061626D">
              <w:rPr>
                <w:rStyle w:val="aa"/>
                <w:noProof/>
                <w:sz w:val="28"/>
                <w:szCs w:val="28"/>
              </w:rPr>
              <w:t>Отчет о практике</w:t>
            </w:r>
            <w:r w:rsidR="0061626D" w:rsidRPr="0061626D">
              <w:rPr>
                <w:noProof/>
                <w:webHidden/>
                <w:sz w:val="28"/>
                <w:szCs w:val="28"/>
              </w:rPr>
              <w:tab/>
            </w:r>
            <w:r w:rsidR="0061626D" w:rsidRPr="0061626D">
              <w:rPr>
                <w:noProof/>
                <w:webHidden/>
                <w:sz w:val="28"/>
                <w:szCs w:val="28"/>
              </w:rPr>
              <w:fldChar w:fldCharType="begin"/>
            </w:r>
            <w:r w:rsidR="0061626D" w:rsidRPr="0061626D">
              <w:rPr>
                <w:noProof/>
                <w:webHidden/>
                <w:sz w:val="28"/>
                <w:szCs w:val="28"/>
              </w:rPr>
              <w:instrText xml:space="preserve"> PAGEREF _Toc94795050 \h </w:instrText>
            </w:r>
            <w:r w:rsidR="0061626D" w:rsidRPr="0061626D">
              <w:rPr>
                <w:noProof/>
                <w:webHidden/>
                <w:sz w:val="28"/>
                <w:szCs w:val="28"/>
              </w:rPr>
            </w:r>
            <w:r w:rsidR="0061626D" w:rsidRPr="0061626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626D" w:rsidRPr="0061626D">
              <w:rPr>
                <w:noProof/>
                <w:webHidden/>
                <w:sz w:val="28"/>
                <w:szCs w:val="28"/>
              </w:rPr>
              <w:t>12</w:t>
            </w:r>
            <w:r w:rsidR="0061626D" w:rsidRPr="0061626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626D" w:rsidRPr="0061626D" w:rsidRDefault="00205CAB" w:rsidP="0061626D">
          <w:pPr>
            <w:pStyle w:val="10"/>
            <w:tabs>
              <w:tab w:val="left" w:pos="426"/>
              <w:tab w:val="right" w:pos="9760"/>
            </w:tabs>
            <w:ind w:left="-142" w:firstLine="0"/>
            <w:jc w:val="both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94795051" w:history="1">
            <w:r w:rsidR="0061626D" w:rsidRPr="0061626D">
              <w:rPr>
                <w:rStyle w:val="aa"/>
                <w:noProof/>
              </w:rPr>
              <w:t>5</w:t>
            </w:r>
            <w:r w:rsidR="0061626D">
              <w:rPr>
                <w:rStyle w:val="aa"/>
                <w:noProof/>
              </w:rPr>
              <w:t xml:space="preserve"> </w:t>
            </w:r>
            <w:r w:rsidR="0061626D" w:rsidRPr="0061626D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61626D" w:rsidRPr="0061626D">
              <w:rPr>
                <w:rStyle w:val="aa"/>
                <w:noProof/>
              </w:rPr>
              <w:t>Особенности проведения практики, текущего контроля и промежуточной аттестации для инвалидов и лиц с ограниченными возможностями здоровья</w:t>
            </w:r>
            <w:r w:rsidR="0061626D" w:rsidRPr="0061626D">
              <w:rPr>
                <w:noProof/>
                <w:webHidden/>
              </w:rPr>
              <w:tab/>
            </w:r>
            <w:r w:rsidR="0061626D" w:rsidRPr="0061626D">
              <w:rPr>
                <w:noProof/>
                <w:webHidden/>
              </w:rPr>
              <w:fldChar w:fldCharType="begin"/>
            </w:r>
            <w:r w:rsidR="0061626D" w:rsidRPr="0061626D">
              <w:rPr>
                <w:noProof/>
                <w:webHidden/>
              </w:rPr>
              <w:instrText xml:space="preserve"> PAGEREF _Toc94795051 \h </w:instrText>
            </w:r>
            <w:r w:rsidR="0061626D" w:rsidRPr="0061626D">
              <w:rPr>
                <w:noProof/>
                <w:webHidden/>
              </w:rPr>
            </w:r>
            <w:r w:rsidR="0061626D" w:rsidRPr="0061626D">
              <w:rPr>
                <w:noProof/>
                <w:webHidden/>
              </w:rPr>
              <w:fldChar w:fldCharType="separate"/>
            </w:r>
            <w:r w:rsidR="0061626D" w:rsidRPr="0061626D">
              <w:rPr>
                <w:noProof/>
                <w:webHidden/>
              </w:rPr>
              <w:t>13</w:t>
            </w:r>
            <w:r w:rsidR="0061626D" w:rsidRPr="0061626D">
              <w:rPr>
                <w:noProof/>
                <w:webHidden/>
              </w:rPr>
              <w:fldChar w:fldCharType="end"/>
            </w:r>
          </w:hyperlink>
        </w:p>
        <w:p w:rsidR="005E0BD0" w:rsidRPr="0061626D" w:rsidRDefault="005E0BD0" w:rsidP="0061626D">
          <w:pPr>
            <w:tabs>
              <w:tab w:val="left" w:pos="426"/>
            </w:tabs>
            <w:ind w:left="-142"/>
            <w:jc w:val="both"/>
            <w:rPr>
              <w:sz w:val="28"/>
              <w:szCs w:val="28"/>
            </w:rPr>
          </w:pPr>
          <w:r w:rsidRPr="0061626D">
            <w:rPr>
              <w:bCs/>
              <w:sz w:val="28"/>
              <w:szCs w:val="28"/>
            </w:rPr>
            <w:fldChar w:fldCharType="end"/>
          </w:r>
        </w:p>
      </w:sdtContent>
    </w:sdt>
    <w:p w:rsidR="005E0BD0" w:rsidRDefault="005E0BD0">
      <w:pPr>
        <w:sectPr w:rsidR="005E0BD0">
          <w:pgSz w:w="11910" w:h="16840"/>
          <w:pgMar w:top="980" w:right="740" w:bottom="280" w:left="1400" w:header="717" w:footer="0" w:gutter="0"/>
          <w:cols w:space="720"/>
        </w:sectPr>
      </w:pPr>
    </w:p>
    <w:p w:rsidR="00352BB9" w:rsidRDefault="00C674CA" w:rsidP="00D44B97">
      <w:pPr>
        <w:pStyle w:val="1"/>
        <w:numPr>
          <w:ilvl w:val="0"/>
          <w:numId w:val="4"/>
        </w:numPr>
        <w:tabs>
          <w:tab w:val="left" w:pos="709"/>
          <w:tab w:val="left" w:pos="1134"/>
        </w:tabs>
        <w:spacing w:before="150"/>
        <w:ind w:left="0" w:firstLine="709"/>
        <w:jc w:val="both"/>
      </w:pPr>
      <w:bookmarkStart w:id="2" w:name="_bookmark0"/>
      <w:bookmarkStart w:id="3" w:name="_Toc94102032"/>
      <w:bookmarkStart w:id="4" w:name="_Toc94795043"/>
      <w:bookmarkEnd w:id="2"/>
      <w:r>
        <w:lastRenderedPageBreak/>
        <w:t>Паспорт</w:t>
      </w:r>
      <w:r>
        <w:rPr>
          <w:spacing w:val="-1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оценочных средств</w:t>
      </w:r>
      <w:bookmarkEnd w:id="3"/>
      <w:bookmarkEnd w:id="4"/>
    </w:p>
    <w:p w:rsidR="00352BB9" w:rsidRDefault="00352BB9">
      <w:pPr>
        <w:pStyle w:val="a3"/>
        <w:ind w:left="0" w:firstLine="0"/>
        <w:rPr>
          <w:b/>
          <w:sz w:val="30"/>
        </w:rPr>
      </w:pPr>
    </w:p>
    <w:p w:rsidR="00A865C8" w:rsidRPr="00B96E12" w:rsidRDefault="00A865C8" w:rsidP="00EE305A">
      <w:pPr>
        <w:keepNext/>
        <w:keepLines/>
        <w:suppressLineNumbers/>
        <w:suppressAutoHyphens/>
        <w:adjustRightInd w:val="0"/>
        <w:ind w:firstLine="709"/>
        <w:jc w:val="both"/>
        <w:rPr>
          <w:i/>
          <w:iCs/>
          <w:sz w:val="28"/>
          <w:szCs w:val="28"/>
        </w:rPr>
      </w:pPr>
      <w:bookmarkStart w:id="5" w:name="_bookmark1"/>
      <w:bookmarkEnd w:id="5"/>
      <w:r>
        <w:rPr>
          <w:bCs/>
          <w:sz w:val="28"/>
          <w:szCs w:val="28"/>
        </w:rPr>
        <w:t xml:space="preserve">Фонды оценочных средств </w:t>
      </w:r>
      <w:r w:rsidRPr="001D1ACF">
        <w:rPr>
          <w:bCs/>
          <w:sz w:val="28"/>
          <w:szCs w:val="28"/>
        </w:rPr>
        <w:t>по практике предназначены</w:t>
      </w:r>
      <w:r w:rsidRPr="008809A9">
        <w:rPr>
          <w:b/>
          <w:bCs/>
          <w:sz w:val="28"/>
          <w:szCs w:val="28"/>
        </w:rPr>
        <w:t xml:space="preserve"> </w:t>
      </w:r>
      <w:r w:rsidRPr="007B1722">
        <w:rPr>
          <w:bCs/>
          <w:sz w:val="28"/>
          <w:szCs w:val="28"/>
        </w:rPr>
        <w:t xml:space="preserve">для </w:t>
      </w:r>
      <w:r w:rsidRPr="007B1722">
        <w:rPr>
          <w:sz w:val="28"/>
          <w:szCs w:val="28"/>
        </w:rPr>
        <w:t xml:space="preserve">контроля и </w:t>
      </w:r>
      <w:r w:rsidRPr="008C204C">
        <w:rPr>
          <w:sz w:val="28"/>
          <w:szCs w:val="28"/>
        </w:rPr>
        <w:t>оценки образовательных достижений обучающихся, освоивших</w:t>
      </w:r>
      <w:r>
        <w:rPr>
          <w:sz w:val="28"/>
          <w:szCs w:val="28"/>
        </w:rPr>
        <w:t xml:space="preserve"> рабочую программу </w:t>
      </w:r>
      <w:r w:rsidR="00FF112B">
        <w:rPr>
          <w:sz w:val="28"/>
          <w:szCs w:val="28"/>
        </w:rPr>
        <w:t>учебной</w:t>
      </w:r>
      <w:r w:rsidRPr="00B96E12">
        <w:rPr>
          <w:sz w:val="28"/>
          <w:szCs w:val="28"/>
        </w:rPr>
        <w:t xml:space="preserve"> практики профессионального модуля </w:t>
      </w:r>
      <w:r w:rsidRPr="00A865C8">
        <w:rPr>
          <w:sz w:val="28"/>
          <w:szCs w:val="28"/>
        </w:rPr>
        <w:t>ПМ 01 Эксплуатация и модификация информационных систем</w:t>
      </w:r>
      <w:r w:rsidR="00FF112B">
        <w:rPr>
          <w:sz w:val="28"/>
          <w:szCs w:val="28"/>
        </w:rPr>
        <w:t>.</w:t>
      </w:r>
    </w:p>
    <w:p w:rsidR="00A865C8" w:rsidRPr="00B96E12" w:rsidRDefault="00A865C8" w:rsidP="00FF112B">
      <w:pPr>
        <w:keepNext/>
        <w:keepLines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both"/>
        <w:rPr>
          <w:sz w:val="28"/>
          <w:szCs w:val="28"/>
        </w:rPr>
      </w:pPr>
      <w:r w:rsidRPr="00B96E12">
        <w:rPr>
          <w:sz w:val="28"/>
          <w:szCs w:val="28"/>
        </w:rPr>
        <w:t xml:space="preserve">Обучающиеся допускаются к сдаче дифференцированного зачета </w:t>
      </w:r>
      <w:r w:rsidRPr="00B96E12">
        <w:rPr>
          <w:i/>
          <w:sz w:val="28"/>
          <w:szCs w:val="28"/>
        </w:rPr>
        <w:t>(зачета)</w:t>
      </w:r>
      <w:r w:rsidRPr="00B96E12">
        <w:rPr>
          <w:sz w:val="28"/>
          <w:szCs w:val="28"/>
        </w:rPr>
        <w:t xml:space="preserve"> при условии выполнения всех видов работ на практике, предусмотренных рабочей программой практики и т</w:t>
      </w:r>
      <w:r w:rsidR="009F5F69">
        <w:rPr>
          <w:sz w:val="28"/>
          <w:szCs w:val="28"/>
        </w:rPr>
        <w:t xml:space="preserve">ематическим планом, </w:t>
      </w:r>
      <w:r w:rsidR="00FF112B">
        <w:rPr>
          <w:sz w:val="28"/>
          <w:szCs w:val="28"/>
        </w:rPr>
        <w:t>отчетного документа.</w:t>
      </w:r>
    </w:p>
    <w:p w:rsidR="00A865C8" w:rsidRPr="00A865C8" w:rsidRDefault="00A865C8" w:rsidP="00EE305A">
      <w:pPr>
        <w:keepNext/>
        <w:keepLines/>
        <w:suppressLineNumbers/>
        <w:suppressAutoHyphens/>
        <w:adjustRightInd w:val="0"/>
        <w:ind w:firstLine="709"/>
        <w:jc w:val="both"/>
        <w:rPr>
          <w:i/>
          <w:iCs/>
          <w:sz w:val="28"/>
          <w:szCs w:val="28"/>
        </w:rPr>
      </w:pPr>
      <w:r w:rsidRPr="00B96E12">
        <w:rPr>
          <w:sz w:val="28"/>
          <w:szCs w:val="28"/>
        </w:rPr>
        <w:t xml:space="preserve">В соответствии с учебным планом, рабочей программой </w:t>
      </w:r>
      <w:r w:rsidRPr="00A865C8">
        <w:rPr>
          <w:sz w:val="28"/>
          <w:szCs w:val="28"/>
        </w:rPr>
        <w:t>ПМ 01 Эксплуатация и модификация информационных систем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рабочей программой </w:t>
      </w:r>
      <w:r w:rsidR="00FF112B">
        <w:rPr>
          <w:sz w:val="28"/>
          <w:szCs w:val="28"/>
        </w:rPr>
        <w:t>учебной</w:t>
      </w:r>
      <w:r w:rsidRPr="00B96E12">
        <w:rPr>
          <w:sz w:val="28"/>
          <w:szCs w:val="28"/>
        </w:rPr>
        <w:t xml:space="preserve"> практики предусматривается текущий и промежуточный контроль результатов освоения.</w:t>
      </w:r>
    </w:p>
    <w:p w:rsidR="00A865C8" w:rsidRPr="008C204C" w:rsidRDefault="00A865C8" w:rsidP="00EE305A">
      <w:pPr>
        <w:ind w:firstLine="709"/>
        <w:jc w:val="both"/>
        <w:rPr>
          <w:sz w:val="28"/>
          <w:szCs w:val="28"/>
        </w:rPr>
      </w:pPr>
      <w:r w:rsidRPr="008C204C">
        <w:rPr>
          <w:sz w:val="28"/>
          <w:szCs w:val="28"/>
        </w:rPr>
        <w:t xml:space="preserve">Формой промежуточной аттестации по практике является </w:t>
      </w:r>
      <w:r w:rsidRPr="008C204C">
        <w:rPr>
          <w:i/>
          <w:sz w:val="28"/>
          <w:szCs w:val="28"/>
        </w:rPr>
        <w:t>дифференцированный зачет (зачет)</w:t>
      </w:r>
      <w:r w:rsidRPr="008C204C">
        <w:rPr>
          <w:sz w:val="28"/>
          <w:szCs w:val="28"/>
        </w:rPr>
        <w:t>, уровень подготовки обучающегося оценивается в баллах: «отлично», «хорошо», «удовлетворительно», «неудовлетворительно».</w:t>
      </w:r>
    </w:p>
    <w:p w:rsidR="00A865C8" w:rsidRPr="008C204C" w:rsidRDefault="00A865C8" w:rsidP="00EE305A">
      <w:pPr>
        <w:ind w:firstLine="709"/>
        <w:jc w:val="both"/>
        <w:rPr>
          <w:sz w:val="28"/>
          <w:szCs w:val="28"/>
        </w:rPr>
      </w:pPr>
      <w:r w:rsidRPr="008C204C">
        <w:rPr>
          <w:sz w:val="28"/>
          <w:szCs w:val="28"/>
        </w:rPr>
        <w:t>Дифференцированный зачет (зачет) проходит в форме ответов на контрольные вопросы и защиты отчета по практике с использованием балльно-рейтинговой системы.</w:t>
      </w:r>
    </w:p>
    <w:p w:rsidR="00A865C8" w:rsidRPr="00481087" w:rsidRDefault="00A865C8" w:rsidP="00EE305A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A865C8" w:rsidRPr="007B1722" w:rsidRDefault="00A865C8" w:rsidP="00EE305A">
      <w:pPr>
        <w:keepNext/>
        <w:keepLines/>
        <w:suppressLineNumbers/>
        <w:suppressAutoHyphens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ФОС</w:t>
      </w:r>
      <w:r w:rsidRPr="007B1722">
        <w:rPr>
          <w:sz w:val="28"/>
          <w:szCs w:val="28"/>
        </w:rPr>
        <w:t xml:space="preserve"> разработаны на основании:</w:t>
      </w:r>
    </w:p>
    <w:p w:rsidR="00A865C8" w:rsidRDefault="00A865C8" w:rsidP="00EE305A">
      <w:pPr>
        <w:keepNext/>
        <w:keepLines/>
        <w:suppressLineNumbers/>
        <w:suppressAutoHyphens/>
        <w:adjustRightInd w:val="0"/>
        <w:ind w:firstLine="709"/>
        <w:jc w:val="both"/>
        <w:rPr>
          <w:sz w:val="28"/>
          <w:szCs w:val="28"/>
        </w:rPr>
      </w:pPr>
      <w:r w:rsidRPr="007B1722">
        <w:rPr>
          <w:sz w:val="28"/>
          <w:szCs w:val="28"/>
        </w:rPr>
        <w:t>−</w:t>
      </w:r>
      <w:r w:rsidRPr="007B1722">
        <w:rPr>
          <w:sz w:val="28"/>
          <w:szCs w:val="28"/>
        </w:rPr>
        <w:tab/>
        <w:t>образовательной программы по специально</w:t>
      </w:r>
      <w:r>
        <w:rPr>
          <w:sz w:val="28"/>
          <w:szCs w:val="28"/>
        </w:rPr>
        <w:t>сти – МДК 01.01</w:t>
      </w:r>
      <w:r w:rsidR="00D44B97">
        <w:rPr>
          <w:sz w:val="28"/>
          <w:szCs w:val="28"/>
        </w:rPr>
        <w:t xml:space="preserve"> Эксплуатация и модификация информационных систем; МДК 01.02 Методы эксплуатации информационных систем.</w:t>
      </w:r>
    </w:p>
    <w:p w:rsidR="00A865C8" w:rsidRPr="006E7A1B" w:rsidRDefault="00A865C8" w:rsidP="00EE305A">
      <w:pPr>
        <w:ind w:firstLine="709"/>
        <w:jc w:val="both"/>
        <w:rPr>
          <w:sz w:val="28"/>
          <w:szCs w:val="28"/>
        </w:rPr>
      </w:pPr>
      <w:r w:rsidRPr="00084B32">
        <w:rPr>
          <w:sz w:val="28"/>
          <w:szCs w:val="28"/>
        </w:rPr>
        <w:t xml:space="preserve">Аттестации по итогам практики проводятся в соответствии с </w:t>
      </w:r>
      <w:r w:rsidRPr="00EC1C02">
        <w:rPr>
          <w:sz w:val="28"/>
          <w:szCs w:val="28"/>
        </w:rPr>
        <w:t>методическими рекомендациями по организации и проведению практики</w:t>
      </w:r>
      <w:r>
        <w:rPr>
          <w:sz w:val="28"/>
          <w:szCs w:val="28"/>
        </w:rPr>
        <w:t xml:space="preserve"> обучающихся </w:t>
      </w:r>
      <w:r w:rsidRPr="00084B32">
        <w:rPr>
          <w:sz w:val="28"/>
          <w:szCs w:val="28"/>
        </w:rPr>
        <w:t xml:space="preserve">и согласно </w:t>
      </w:r>
      <w:r w:rsidRPr="00CD08C2">
        <w:rPr>
          <w:sz w:val="28"/>
          <w:szCs w:val="28"/>
        </w:rPr>
        <w:t>Положению об организации и проведении текущего контроля успеваемости и промежуточной аттестации обучающихся, осваивающих образовательные программам среднего профессионального образования.</w:t>
      </w:r>
    </w:p>
    <w:p w:rsidR="00352BB9" w:rsidRDefault="00352BB9" w:rsidP="00EE305A">
      <w:pPr>
        <w:pStyle w:val="a3"/>
        <w:ind w:left="0" w:firstLine="709"/>
        <w:rPr>
          <w:sz w:val="13"/>
        </w:rPr>
      </w:pPr>
    </w:p>
    <w:p w:rsidR="00D44B97" w:rsidRDefault="00D44B97" w:rsidP="00EE305A">
      <w:pPr>
        <w:pStyle w:val="1"/>
        <w:ind w:left="0" w:firstLine="709"/>
      </w:pPr>
      <w:bookmarkStart w:id="6" w:name="_Toc94795044"/>
      <w:r>
        <w:t>2 Требования к результатам обучения по практике</w:t>
      </w:r>
      <w:bookmarkEnd w:id="6"/>
    </w:p>
    <w:p w:rsidR="00D44B97" w:rsidRPr="008C204C" w:rsidRDefault="00D44B97" w:rsidP="00EE305A">
      <w:pPr>
        <w:adjustRightInd w:val="0"/>
        <w:ind w:firstLine="709"/>
        <w:jc w:val="both"/>
        <w:rPr>
          <w:b/>
          <w:sz w:val="28"/>
          <w:szCs w:val="28"/>
        </w:rPr>
      </w:pPr>
    </w:p>
    <w:p w:rsidR="00D44B97" w:rsidRPr="008C204C" w:rsidRDefault="00D44B97" w:rsidP="00EE305A">
      <w:pPr>
        <w:suppressAutoHyphens/>
        <w:ind w:firstLine="709"/>
        <w:jc w:val="both"/>
        <w:rPr>
          <w:sz w:val="28"/>
          <w:szCs w:val="28"/>
        </w:rPr>
      </w:pPr>
      <w:r w:rsidRPr="008C204C">
        <w:rPr>
          <w:sz w:val="28"/>
          <w:szCs w:val="28"/>
        </w:rPr>
        <w:t>В результ</w:t>
      </w:r>
      <w:r>
        <w:rPr>
          <w:sz w:val="28"/>
          <w:szCs w:val="28"/>
        </w:rPr>
        <w:t>ате промежуточно</w:t>
      </w:r>
      <w:r w:rsidR="009F5F69">
        <w:rPr>
          <w:sz w:val="28"/>
          <w:szCs w:val="28"/>
        </w:rPr>
        <w:t>й аттестации по учебной</w:t>
      </w:r>
      <w:r>
        <w:rPr>
          <w:sz w:val="28"/>
          <w:szCs w:val="28"/>
        </w:rPr>
        <w:t xml:space="preserve"> </w:t>
      </w:r>
      <w:r w:rsidRPr="008C204C">
        <w:rPr>
          <w:sz w:val="28"/>
          <w:szCs w:val="28"/>
        </w:rPr>
        <w:t xml:space="preserve">практике осуществляется комплексная оценка овладения </w:t>
      </w:r>
      <w:r w:rsidRPr="008C204C">
        <w:rPr>
          <w:i/>
          <w:sz w:val="28"/>
          <w:szCs w:val="28"/>
        </w:rPr>
        <w:t>общими</w:t>
      </w:r>
      <w:r w:rsidRPr="008C204C">
        <w:rPr>
          <w:sz w:val="28"/>
          <w:szCs w:val="28"/>
        </w:rPr>
        <w:t xml:space="preserve"> и профессиональными компетенциями.</w:t>
      </w:r>
    </w:p>
    <w:p w:rsidR="00D44B97" w:rsidRDefault="00D44B97" w:rsidP="00EE305A">
      <w:pPr>
        <w:ind w:firstLine="709"/>
        <w:jc w:val="both"/>
        <w:rPr>
          <w:color w:val="000000"/>
          <w:sz w:val="28"/>
          <w:szCs w:val="28"/>
        </w:rPr>
      </w:pPr>
      <w:r w:rsidRPr="00376AD6">
        <w:rPr>
          <w:color w:val="000000"/>
          <w:sz w:val="28"/>
          <w:szCs w:val="28"/>
        </w:rPr>
        <w:t>Перечень планируемых результатов обучения и показателей оценивания сформированности компетенций на этапе проведения промежуточной аттестации</w:t>
      </w:r>
      <w:r>
        <w:rPr>
          <w:color w:val="000000"/>
          <w:sz w:val="28"/>
          <w:szCs w:val="28"/>
        </w:rPr>
        <w:t xml:space="preserve"> представлен в </w:t>
      </w:r>
      <w:r w:rsidRPr="00E83318">
        <w:rPr>
          <w:color w:val="000000"/>
          <w:sz w:val="28"/>
          <w:szCs w:val="28"/>
        </w:rPr>
        <w:t>Таблице 1.</w:t>
      </w:r>
    </w:p>
    <w:p w:rsidR="00363A56" w:rsidRDefault="00363A56" w:rsidP="00EE305A">
      <w:pPr>
        <w:ind w:firstLine="709"/>
        <w:jc w:val="both"/>
        <w:rPr>
          <w:color w:val="000000"/>
          <w:sz w:val="28"/>
          <w:szCs w:val="28"/>
        </w:rPr>
      </w:pPr>
    </w:p>
    <w:p w:rsidR="004976F4" w:rsidRDefault="004976F4" w:rsidP="00EE305A">
      <w:pPr>
        <w:ind w:firstLine="709"/>
        <w:jc w:val="both"/>
        <w:rPr>
          <w:color w:val="000000"/>
          <w:sz w:val="28"/>
          <w:szCs w:val="28"/>
        </w:rPr>
      </w:pPr>
    </w:p>
    <w:p w:rsidR="004976F4" w:rsidRDefault="004976F4" w:rsidP="00EE305A">
      <w:pPr>
        <w:ind w:firstLine="709"/>
        <w:jc w:val="both"/>
        <w:rPr>
          <w:color w:val="000000"/>
          <w:sz w:val="28"/>
          <w:szCs w:val="28"/>
        </w:rPr>
      </w:pPr>
    </w:p>
    <w:p w:rsidR="004976F4" w:rsidRDefault="004976F4" w:rsidP="00EE305A">
      <w:pPr>
        <w:ind w:firstLine="709"/>
        <w:jc w:val="both"/>
        <w:rPr>
          <w:color w:val="000000"/>
          <w:sz w:val="28"/>
          <w:szCs w:val="28"/>
        </w:rPr>
      </w:pPr>
    </w:p>
    <w:p w:rsidR="004976F4" w:rsidRDefault="004976F4" w:rsidP="00EE305A">
      <w:pPr>
        <w:ind w:firstLine="709"/>
        <w:jc w:val="both"/>
        <w:rPr>
          <w:color w:val="000000"/>
          <w:sz w:val="28"/>
          <w:szCs w:val="28"/>
        </w:rPr>
      </w:pPr>
    </w:p>
    <w:p w:rsidR="004976F4" w:rsidRDefault="004976F4" w:rsidP="00EE305A">
      <w:pPr>
        <w:ind w:firstLine="709"/>
        <w:jc w:val="both"/>
        <w:rPr>
          <w:color w:val="000000"/>
          <w:sz w:val="28"/>
          <w:szCs w:val="28"/>
        </w:rPr>
      </w:pPr>
    </w:p>
    <w:p w:rsidR="00D44B97" w:rsidRPr="00EC09DD" w:rsidRDefault="00D44B97" w:rsidP="001E0017">
      <w:pPr>
        <w:ind w:hanging="567"/>
        <w:rPr>
          <w:iCs/>
          <w:color w:val="000000"/>
          <w:sz w:val="28"/>
          <w:szCs w:val="28"/>
        </w:rPr>
      </w:pPr>
      <w:r w:rsidRPr="00E83318">
        <w:rPr>
          <w:color w:val="000000"/>
          <w:sz w:val="28"/>
          <w:szCs w:val="28"/>
        </w:rPr>
        <w:lastRenderedPageBreak/>
        <w:t>Таблица1</w:t>
      </w:r>
      <w:r>
        <w:rPr>
          <w:color w:val="000000"/>
          <w:sz w:val="28"/>
          <w:szCs w:val="28"/>
        </w:rPr>
        <w:t xml:space="preserve">- перечень планируемых </w:t>
      </w:r>
      <w:r w:rsidR="00363A56">
        <w:rPr>
          <w:color w:val="000000"/>
          <w:sz w:val="28"/>
          <w:szCs w:val="28"/>
        </w:rPr>
        <w:t>результатов обучения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1957"/>
        <w:gridCol w:w="1586"/>
      </w:tblGrid>
      <w:tr w:rsidR="00195CDC" w:rsidRPr="00D30C0A" w:rsidTr="00E07029">
        <w:tc>
          <w:tcPr>
            <w:tcW w:w="567" w:type="dxa"/>
          </w:tcPr>
          <w:p w:rsidR="00D44B97" w:rsidRPr="00376AD6" w:rsidRDefault="00D44B97" w:rsidP="00BD5ECA">
            <w:pPr>
              <w:jc w:val="center"/>
              <w:rPr>
                <w:iCs/>
                <w:color w:val="000000"/>
              </w:rPr>
            </w:pPr>
            <w:r w:rsidRPr="00376AD6">
              <w:rPr>
                <w:color w:val="000000"/>
              </w:rPr>
              <w:t>№ п/п</w:t>
            </w:r>
          </w:p>
        </w:tc>
        <w:tc>
          <w:tcPr>
            <w:tcW w:w="3119" w:type="dxa"/>
          </w:tcPr>
          <w:p w:rsidR="00D44B97" w:rsidRPr="008C204C" w:rsidRDefault="00D44B97" w:rsidP="00BD5ECA">
            <w:pPr>
              <w:jc w:val="center"/>
              <w:rPr>
                <w:iCs/>
              </w:rPr>
            </w:pPr>
            <w:r w:rsidRPr="008C204C">
              <w:t>Компетенция</w:t>
            </w:r>
          </w:p>
        </w:tc>
        <w:tc>
          <w:tcPr>
            <w:tcW w:w="3544" w:type="dxa"/>
          </w:tcPr>
          <w:p w:rsidR="00D44B97" w:rsidRPr="008C204C" w:rsidRDefault="00D44B97" w:rsidP="00D94803">
            <w:pPr>
              <w:jc w:val="center"/>
              <w:rPr>
                <w:b/>
                <w:iCs/>
              </w:rPr>
            </w:pPr>
            <w:r w:rsidRPr="008C204C">
              <w:rPr>
                <w:b/>
              </w:rPr>
              <w:t>Результаты обучения, характеризующие сформированность компетенции</w:t>
            </w:r>
          </w:p>
        </w:tc>
        <w:tc>
          <w:tcPr>
            <w:tcW w:w="1957" w:type="dxa"/>
          </w:tcPr>
          <w:p w:rsidR="00D44B97" w:rsidRPr="008C204C" w:rsidRDefault="00D44B97" w:rsidP="00BD5ECA">
            <w:pPr>
              <w:jc w:val="center"/>
              <w:rPr>
                <w:b/>
                <w:iCs/>
              </w:rPr>
            </w:pPr>
            <w:r>
              <w:rPr>
                <w:b/>
              </w:rPr>
              <w:t xml:space="preserve">Тип </w:t>
            </w:r>
            <w:r w:rsidRPr="008C204C">
              <w:rPr>
                <w:b/>
              </w:rPr>
              <w:t>ОМ</w:t>
            </w:r>
          </w:p>
        </w:tc>
        <w:tc>
          <w:tcPr>
            <w:tcW w:w="1586" w:type="dxa"/>
          </w:tcPr>
          <w:p w:rsidR="00D44B97" w:rsidRPr="00376AD6" w:rsidRDefault="00D44B97" w:rsidP="00BD5ECA">
            <w:pPr>
              <w:jc w:val="center"/>
              <w:rPr>
                <w:rFonts w:eastAsia="Calibri"/>
                <w:b/>
                <w:iCs/>
                <w:color w:val="000000"/>
              </w:rPr>
            </w:pPr>
            <w:r w:rsidRPr="00376AD6">
              <w:rPr>
                <w:b/>
                <w:color w:val="000000"/>
              </w:rPr>
              <w:t>Показатели оценивания</w:t>
            </w:r>
          </w:p>
        </w:tc>
      </w:tr>
      <w:tr w:rsidR="00195CDC" w:rsidRPr="00D30C0A" w:rsidTr="00E07029">
        <w:trPr>
          <w:trHeight w:val="982"/>
        </w:trPr>
        <w:tc>
          <w:tcPr>
            <w:tcW w:w="567" w:type="dxa"/>
          </w:tcPr>
          <w:p w:rsidR="00D44B97" w:rsidRPr="00376AD6" w:rsidRDefault="00D44B97" w:rsidP="00BD5ECA">
            <w:pPr>
              <w:jc w:val="center"/>
              <w:rPr>
                <w:rFonts w:eastAsia="Calibri"/>
              </w:rPr>
            </w:pPr>
            <w:r w:rsidRPr="00376AD6">
              <w:rPr>
                <w:rFonts w:eastAsia="Calibri"/>
              </w:rPr>
              <w:t>1</w:t>
            </w:r>
          </w:p>
        </w:tc>
        <w:tc>
          <w:tcPr>
            <w:tcW w:w="3119" w:type="dxa"/>
          </w:tcPr>
          <w:p w:rsidR="00D44B97" w:rsidRDefault="00FF112B" w:rsidP="004976F4">
            <w:pPr>
              <w:ind w:right="34"/>
              <w:jc w:val="both"/>
            </w:pPr>
            <w:r>
              <w:t>ОК 01. Понимать сущность и социальную значимость своей будущей профессии, проявлять к ней устойчивый интерес</w:t>
            </w:r>
          </w:p>
          <w:p w:rsidR="00FF112B" w:rsidRDefault="00FF112B" w:rsidP="004976F4">
            <w:pPr>
              <w:ind w:right="34"/>
              <w:jc w:val="both"/>
            </w:pPr>
            <w:r>
              <w:t>ОК 02.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FF112B" w:rsidRDefault="00FF112B" w:rsidP="004976F4">
            <w:pPr>
              <w:ind w:right="34"/>
              <w:jc w:val="both"/>
            </w:pPr>
            <w:r>
              <w:t>ОК 3. Принимать решения в стандартных и нестандартных ситуациях и нести за них ответственность</w:t>
            </w:r>
          </w:p>
          <w:p w:rsidR="00FF112B" w:rsidRDefault="00FF112B" w:rsidP="004976F4">
            <w:pPr>
              <w:ind w:right="34"/>
              <w:jc w:val="both"/>
            </w:pPr>
            <w: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FF112B" w:rsidRDefault="00FF112B" w:rsidP="004976F4">
            <w:pPr>
              <w:ind w:right="34"/>
              <w:jc w:val="both"/>
            </w:pPr>
            <w:r>
              <w:t>ОК 5. Использовать информационно-коммуникационные технологии в профессиональной деятельности</w:t>
            </w:r>
          </w:p>
          <w:p w:rsidR="00FF112B" w:rsidRDefault="00FF112B" w:rsidP="004976F4">
            <w:pPr>
              <w:ind w:right="34"/>
              <w:jc w:val="both"/>
            </w:pPr>
            <w:r>
              <w:t>ОК 6. Работать в коллективе и команде, эффективно общаться с коллегами, руководством, потребителями</w:t>
            </w:r>
          </w:p>
          <w:p w:rsidR="00FF112B" w:rsidRDefault="00FF112B" w:rsidP="004976F4">
            <w:pPr>
              <w:ind w:right="34"/>
              <w:jc w:val="both"/>
            </w:pPr>
            <w:r>
              <w:t>ОК 7. Брать на себя ответственность за работу членов команды (подчинённых), результат выполнения заданий</w:t>
            </w:r>
          </w:p>
          <w:p w:rsidR="00FF112B" w:rsidRDefault="00FF112B" w:rsidP="004976F4">
            <w:pPr>
              <w:ind w:right="34"/>
              <w:jc w:val="both"/>
            </w:pPr>
            <w: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4976F4" w:rsidRDefault="004976F4" w:rsidP="004976F4">
            <w:pPr>
              <w:ind w:right="34"/>
              <w:jc w:val="both"/>
            </w:pPr>
            <w:r>
              <w:t>ОК 9. Ориентироваться в условиях частой смены технологий в профессиональной деятельности</w:t>
            </w:r>
          </w:p>
          <w:p w:rsidR="00FF112B" w:rsidRPr="00FF112B" w:rsidRDefault="00FF112B" w:rsidP="00BD5ECA">
            <w:pPr>
              <w:rPr>
                <w:rFonts w:eastAsia="Calibri"/>
                <w:b/>
              </w:rPr>
            </w:pPr>
          </w:p>
        </w:tc>
        <w:tc>
          <w:tcPr>
            <w:tcW w:w="3544" w:type="dxa"/>
          </w:tcPr>
          <w:p w:rsidR="00195CDC" w:rsidRPr="004976F4" w:rsidRDefault="00195CDC" w:rsidP="00D94803">
            <w:pPr>
              <w:jc w:val="both"/>
              <w:rPr>
                <w:rFonts w:eastAsia="Calibri"/>
                <w:b/>
                <w:bCs/>
              </w:rPr>
            </w:pPr>
            <w:r w:rsidRPr="004976F4">
              <w:rPr>
                <w:rFonts w:eastAsia="Calibri"/>
                <w:b/>
                <w:bCs/>
              </w:rPr>
              <w:t>Уметь:</w:t>
            </w:r>
          </w:p>
          <w:p w:rsidR="004976F4" w:rsidRDefault="004976F4" w:rsidP="00D94803">
            <w:pPr>
              <w:jc w:val="both"/>
            </w:pPr>
            <w:r>
              <w:t xml:space="preserve">осуществлять сопровождение информационной системы, настройку под конкретного пользователя согласно технической документации; </w:t>
            </w:r>
          </w:p>
          <w:p w:rsidR="004976F4" w:rsidRDefault="004976F4" w:rsidP="00D94803">
            <w:pPr>
              <w:jc w:val="both"/>
            </w:pPr>
            <w:r>
              <w:t xml:space="preserve">− поддерживать документацию в актуальном состоянии; </w:t>
            </w:r>
          </w:p>
          <w:p w:rsidR="004976F4" w:rsidRDefault="004976F4" w:rsidP="00D94803">
            <w:pPr>
              <w:jc w:val="both"/>
            </w:pPr>
            <w:r>
              <w:t xml:space="preserve">− принимать решение о расширении функциональности информационной системы, о прекращении эксплуатации информационной системы или её реинжиниринге; </w:t>
            </w:r>
          </w:p>
          <w:p w:rsidR="004976F4" w:rsidRDefault="004976F4" w:rsidP="00D94803">
            <w:pPr>
              <w:jc w:val="both"/>
            </w:pPr>
            <w:r>
              <w:t xml:space="preserve">− идентифицировать технические проблемы, возникающие в процессе эксплуатации системы; </w:t>
            </w:r>
          </w:p>
          <w:p w:rsidR="004976F4" w:rsidRDefault="004976F4" w:rsidP="00D94803">
            <w:pPr>
              <w:jc w:val="both"/>
            </w:pPr>
            <w:r>
              <w:t xml:space="preserve">− производить документирование на этапе сопровождения; </w:t>
            </w:r>
          </w:p>
          <w:p w:rsidR="004976F4" w:rsidRDefault="004976F4" w:rsidP="00D94803">
            <w:pPr>
              <w:jc w:val="both"/>
            </w:pPr>
            <w:r>
              <w:t xml:space="preserve">− осуществлять сохранение и восстановление базы данных информационной системы; </w:t>
            </w:r>
          </w:p>
          <w:p w:rsidR="004976F4" w:rsidRDefault="004976F4" w:rsidP="00D94803">
            <w:pPr>
              <w:jc w:val="both"/>
            </w:pPr>
            <w:r>
              <w:t xml:space="preserve">− составлять планы резервного копирования, определять интервал резервного копирования; </w:t>
            </w:r>
          </w:p>
          <w:p w:rsidR="004976F4" w:rsidRDefault="004976F4" w:rsidP="00D94803">
            <w:pPr>
              <w:jc w:val="both"/>
            </w:pPr>
            <w:r>
              <w:t xml:space="preserve">− организовывать разноуровневый доступ пользователей информационной системы в рамках своей компетенции; </w:t>
            </w:r>
          </w:p>
          <w:p w:rsidR="004976F4" w:rsidRDefault="004976F4" w:rsidP="00D94803">
            <w:pPr>
              <w:jc w:val="both"/>
            </w:pPr>
            <w:r>
              <w:t xml:space="preserve">− манипулировать данными с использованием языка запросов баз данных, определять ограничения целостности данных; − выделять жизненные циклы проектирования компьютерных систем; − использовать методы и критерии оценивания предметной области и методы определения стратегии развития бизнес процессов организации; </w:t>
            </w:r>
          </w:p>
          <w:p w:rsidR="004976F4" w:rsidRDefault="004976F4" w:rsidP="00D94803">
            <w:pPr>
              <w:jc w:val="both"/>
            </w:pPr>
            <w:r>
              <w:t xml:space="preserve">− строить архитектурную схему организации; </w:t>
            </w:r>
          </w:p>
          <w:p w:rsidR="004976F4" w:rsidRDefault="004976F4" w:rsidP="00D94803">
            <w:pPr>
              <w:jc w:val="both"/>
            </w:pPr>
            <w:r>
              <w:t xml:space="preserve">− проводить анализ предметной области; </w:t>
            </w:r>
          </w:p>
          <w:p w:rsidR="004976F4" w:rsidRDefault="004976F4" w:rsidP="00D94803">
            <w:pPr>
              <w:jc w:val="both"/>
            </w:pPr>
            <w:r>
              <w:t xml:space="preserve">− осуществлять выбор модели построения информационной системы и программных средств; </w:t>
            </w:r>
          </w:p>
          <w:p w:rsidR="004976F4" w:rsidRDefault="004976F4" w:rsidP="00D94803">
            <w:pPr>
              <w:jc w:val="both"/>
            </w:pPr>
            <w:r>
              <w:t xml:space="preserve">− оформлять программную и техническую документацию с использованием стандартов оформления программной документации; </w:t>
            </w:r>
          </w:p>
          <w:p w:rsidR="004976F4" w:rsidRDefault="004976F4" w:rsidP="00D94803">
            <w:pPr>
              <w:jc w:val="both"/>
            </w:pPr>
            <w:r>
              <w:t xml:space="preserve">− применять требования </w:t>
            </w:r>
            <w:r>
              <w:lastRenderedPageBreak/>
              <w:t xml:space="preserve">нормативных документов к основным видам продукции (услуг) и процессов; </w:t>
            </w:r>
          </w:p>
          <w:p w:rsidR="004976F4" w:rsidRDefault="004976F4" w:rsidP="00D94803">
            <w:pPr>
              <w:jc w:val="both"/>
            </w:pPr>
            <w:r>
              <w:t xml:space="preserve">− применять документацию систем качества; </w:t>
            </w:r>
          </w:p>
          <w:p w:rsidR="00D44B97" w:rsidRPr="008C204C" w:rsidRDefault="004976F4" w:rsidP="00D94803">
            <w:pPr>
              <w:jc w:val="both"/>
              <w:rPr>
                <w:rFonts w:eastAsia="Calibri"/>
                <w:bCs/>
              </w:rPr>
            </w:pPr>
            <w:r>
              <w:t>− применять основные правила и документы системы сертификации Российской Федерации;</w:t>
            </w:r>
          </w:p>
        </w:tc>
        <w:tc>
          <w:tcPr>
            <w:tcW w:w="1957" w:type="dxa"/>
          </w:tcPr>
          <w:p w:rsidR="00D44B97" w:rsidRPr="008C204C" w:rsidRDefault="00D44B97" w:rsidP="00BD5ECA">
            <w:pPr>
              <w:jc w:val="center"/>
              <w:rPr>
                <w:rFonts w:eastAsia="Calibri"/>
                <w:bCs/>
                <w:i/>
              </w:rPr>
            </w:pPr>
            <w:r w:rsidRPr="008C204C">
              <w:rPr>
                <w:rFonts w:eastAsia="Calibri"/>
                <w:bCs/>
                <w:i/>
              </w:rPr>
              <w:lastRenderedPageBreak/>
              <w:t>Стандартные задания в рамках выполнения индивидуального задания</w:t>
            </w:r>
          </w:p>
          <w:p w:rsidR="00D44B97" w:rsidRPr="008C204C" w:rsidRDefault="00D44B97" w:rsidP="00BD5ECA">
            <w:pPr>
              <w:jc w:val="center"/>
              <w:rPr>
                <w:rFonts w:eastAsia="Calibri"/>
                <w:bCs/>
                <w:i/>
              </w:rPr>
            </w:pPr>
            <w:r w:rsidRPr="008C204C">
              <w:rPr>
                <w:rFonts w:eastAsia="Calibri"/>
                <w:bCs/>
                <w:i/>
              </w:rPr>
              <w:t>вопросы по защите отчета</w:t>
            </w:r>
          </w:p>
        </w:tc>
        <w:tc>
          <w:tcPr>
            <w:tcW w:w="1586" w:type="dxa"/>
          </w:tcPr>
          <w:p w:rsidR="00D44B97" w:rsidRPr="00376AD6" w:rsidRDefault="00D44B97" w:rsidP="00BD5ECA">
            <w:pPr>
              <w:jc w:val="center"/>
              <w:rPr>
                <w:rFonts w:eastAsia="Calibri"/>
              </w:rPr>
            </w:pPr>
            <w:r w:rsidRPr="00376AD6">
              <w:rPr>
                <w:rFonts w:eastAsia="Calibri"/>
              </w:rPr>
              <w:t>Наличие умений</w:t>
            </w:r>
          </w:p>
        </w:tc>
      </w:tr>
      <w:tr w:rsidR="00195CDC" w:rsidRPr="00D30C0A" w:rsidTr="00E07029">
        <w:tc>
          <w:tcPr>
            <w:tcW w:w="567" w:type="dxa"/>
            <w:vMerge w:val="restart"/>
          </w:tcPr>
          <w:p w:rsidR="00D44B97" w:rsidRPr="00376AD6" w:rsidRDefault="00D44B97" w:rsidP="00BD5ECA">
            <w:pPr>
              <w:jc w:val="center"/>
              <w:rPr>
                <w:rFonts w:eastAsia="Calibri"/>
              </w:rPr>
            </w:pPr>
            <w:r w:rsidRPr="00376AD6">
              <w:rPr>
                <w:rFonts w:eastAsia="Calibri"/>
              </w:rPr>
              <w:t>2</w:t>
            </w:r>
          </w:p>
        </w:tc>
        <w:tc>
          <w:tcPr>
            <w:tcW w:w="3119" w:type="dxa"/>
            <w:vMerge w:val="restart"/>
          </w:tcPr>
          <w:p w:rsidR="00195CDC" w:rsidRDefault="009F5F69" w:rsidP="00AC1BDA">
            <w:pPr>
              <w:ind w:left="34"/>
              <w:jc w:val="both"/>
            </w:pPr>
            <w:r>
              <w:t>ПК 1.1 Собирать данные для анализа использования и функционирования информационной системы, участвовать в составлении отчётной документации, принимать участие в разработке проектной документации на модификацию информационной системы</w:t>
            </w:r>
          </w:p>
          <w:p w:rsidR="009F5F69" w:rsidRPr="009F5F69" w:rsidRDefault="009F5F69" w:rsidP="00AC1BDA">
            <w:pPr>
              <w:ind w:left="34"/>
              <w:jc w:val="both"/>
              <w:rPr>
                <w:rFonts w:eastAsia="Calibri"/>
              </w:rPr>
            </w:pPr>
            <w:r>
              <w:t>ПК 1.2 Взаимодействовать со специалистами смежного профиля при разработке методов, средств и технологий применения объектов профессиональной деятельности</w:t>
            </w:r>
          </w:p>
          <w:p w:rsidR="009F5F69" w:rsidRPr="009F5F69" w:rsidRDefault="009F5F69" w:rsidP="00AC1BDA">
            <w:pPr>
              <w:ind w:left="34"/>
              <w:jc w:val="both"/>
              <w:rPr>
                <w:rFonts w:eastAsia="Calibri"/>
              </w:rPr>
            </w:pPr>
            <w:r>
              <w:t>ПК 1.3 Производить модификацию отдельных модулей информационной системы в соответствии с рабочим заданием, документировать произведённые изменения</w:t>
            </w:r>
          </w:p>
          <w:p w:rsidR="009F5F69" w:rsidRPr="009F5F69" w:rsidRDefault="00AC1BDA" w:rsidP="00AC1BDA">
            <w:pPr>
              <w:ind w:left="34"/>
              <w:jc w:val="both"/>
              <w:rPr>
                <w:rFonts w:eastAsia="Calibri"/>
              </w:rPr>
            </w:pPr>
            <w:r>
              <w:t xml:space="preserve">ПК 1.4 </w:t>
            </w:r>
            <w:r w:rsidR="009F5F69">
              <w:t>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</w:t>
            </w:r>
          </w:p>
          <w:p w:rsidR="009F5F69" w:rsidRPr="009F5F69" w:rsidRDefault="00AC1BDA" w:rsidP="00AC1BDA">
            <w:pPr>
              <w:ind w:left="34"/>
              <w:jc w:val="both"/>
              <w:rPr>
                <w:rFonts w:eastAsia="Calibri"/>
              </w:rPr>
            </w:pPr>
            <w:r>
              <w:t xml:space="preserve">ПК 1.5 </w:t>
            </w:r>
            <w:r w:rsidR="009F5F69">
              <w:t>Разрабатывать фрагменты документации по эксплуатации информационной системы</w:t>
            </w:r>
          </w:p>
          <w:p w:rsidR="009F5F69" w:rsidRPr="009F5F69" w:rsidRDefault="00AC1BDA" w:rsidP="00AC1BDA">
            <w:pPr>
              <w:ind w:left="34"/>
              <w:jc w:val="both"/>
              <w:rPr>
                <w:rFonts w:eastAsia="Calibri"/>
              </w:rPr>
            </w:pPr>
            <w:r>
              <w:t xml:space="preserve">ПК 1.6 </w:t>
            </w:r>
            <w:r w:rsidR="009F5F69">
              <w:t>Участвовать в оценке качества и экономической эффективности информационной системы</w:t>
            </w:r>
          </w:p>
          <w:p w:rsidR="009F5F69" w:rsidRPr="009F5F69" w:rsidRDefault="00AC1BDA" w:rsidP="00AC1BDA">
            <w:pPr>
              <w:ind w:left="34"/>
              <w:jc w:val="both"/>
              <w:rPr>
                <w:rFonts w:eastAsia="Calibri"/>
              </w:rPr>
            </w:pPr>
            <w:r>
              <w:t xml:space="preserve">ПК 1.7 </w:t>
            </w:r>
            <w:r w:rsidR="009F5F69">
              <w:t>Производить инсталляцию и настройку информационной системы в рамках своей компетенции, документировать результаты работ</w:t>
            </w:r>
          </w:p>
          <w:p w:rsidR="009F5F69" w:rsidRPr="009F5F69" w:rsidRDefault="00AC1BDA" w:rsidP="00AC1BDA">
            <w:pPr>
              <w:ind w:left="34"/>
              <w:jc w:val="both"/>
              <w:rPr>
                <w:rFonts w:eastAsia="Calibri"/>
              </w:rPr>
            </w:pPr>
            <w:r>
              <w:t xml:space="preserve">ПК 1.8 </w:t>
            </w:r>
            <w:r w:rsidR="009F5F69">
              <w:t xml:space="preserve">Консультировать </w:t>
            </w:r>
            <w:r w:rsidR="009F5F69">
              <w:lastRenderedPageBreak/>
              <w:t>пользователей информационной системы и разрабатывать фрагменты методики обучения пользователей информационной системы</w:t>
            </w:r>
          </w:p>
          <w:p w:rsidR="009F5F69" w:rsidRPr="009F5F69" w:rsidRDefault="00AC1BDA" w:rsidP="00AC1BDA">
            <w:pPr>
              <w:ind w:left="34"/>
              <w:jc w:val="both"/>
              <w:rPr>
                <w:rFonts w:eastAsia="Calibri"/>
              </w:rPr>
            </w:pPr>
            <w:r>
              <w:t xml:space="preserve">ПК 1.9 </w:t>
            </w:r>
            <w:r w:rsidR="009F5F69">
              <w:t>Выполнять регламенты по обновлению, техническому сопровождению и восстановлению данных информационной системы, работать с технической документацией</w:t>
            </w:r>
          </w:p>
        </w:tc>
        <w:tc>
          <w:tcPr>
            <w:tcW w:w="3544" w:type="dxa"/>
          </w:tcPr>
          <w:p w:rsidR="009F5F69" w:rsidRDefault="009F5F69" w:rsidP="00D94803">
            <w:pPr>
              <w:jc w:val="both"/>
            </w:pPr>
            <w:r w:rsidRPr="009F5F69">
              <w:rPr>
                <w:b/>
              </w:rPr>
              <w:lastRenderedPageBreak/>
              <w:t>иметь практический опыт</w:t>
            </w:r>
            <w:r>
              <w:t xml:space="preserve">: </w:t>
            </w:r>
          </w:p>
          <w:p w:rsidR="009F5F69" w:rsidRDefault="009F5F69" w:rsidP="00D94803">
            <w:pPr>
              <w:jc w:val="both"/>
            </w:pPr>
            <w:r>
              <w:t xml:space="preserve">− инсталляции, настройки и сопровождения одной из информационных систем; </w:t>
            </w:r>
          </w:p>
          <w:p w:rsidR="009F5F69" w:rsidRDefault="009F5F69" w:rsidP="00D94803">
            <w:pPr>
              <w:jc w:val="both"/>
            </w:pPr>
            <w:r>
              <w:t xml:space="preserve">− выполнения регламентов по обновлению, техническому сопровождению и восстановлению данных информационных системы; </w:t>
            </w:r>
          </w:p>
          <w:p w:rsidR="009F5F69" w:rsidRDefault="009F5F69" w:rsidP="00D94803">
            <w:pPr>
              <w:jc w:val="both"/>
            </w:pPr>
            <w:r>
              <w:t xml:space="preserve">− сохранения и восстановления базы данных информационной системы; </w:t>
            </w:r>
          </w:p>
          <w:p w:rsidR="009F5F69" w:rsidRDefault="009F5F69" w:rsidP="00D94803">
            <w:pPr>
              <w:jc w:val="both"/>
            </w:pPr>
            <w:r>
              <w:t xml:space="preserve">− организации доступа пользователей к информационной системе в рамках компетенции конкретного пользователя; </w:t>
            </w:r>
          </w:p>
          <w:p w:rsidR="009F5F69" w:rsidRDefault="009F5F69" w:rsidP="00D94803">
            <w:pPr>
              <w:jc w:val="both"/>
            </w:pPr>
            <w:r>
              <w:t xml:space="preserve">− обеспечения сбора данных для анализа использования и функционирования информационной системы и участия в разработке проектной и отчётной документации; </w:t>
            </w:r>
          </w:p>
          <w:p w:rsidR="009F5F69" w:rsidRDefault="009F5F69" w:rsidP="00D94803">
            <w:pPr>
              <w:jc w:val="both"/>
            </w:pPr>
            <w:r>
              <w:t xml:space="preserve">− определения состава оборудования и программных средств разработки информационной системы; </w:t>
            </w:r>
          </w:p>
          <w:p w:rsidR="009F5F69" w:rsidRDefault="009F5F69" w:rsidP="00D94803">
            <w:pPr>
              <w:jc w:val="both"/>
            </w:pPr>
            <w:r>
              <w:t xml:space="preserve">− использования инструментальных средств программирования информационной системы; </w:t>
            </w:r>
          </w:p>
          <w:p w:rsidR="009F5F69" w:rsidRDefault="009F5F69" w:rsidP="00D94803">
            <w:pPr>
              <w:jc w:val="both"/>
            </w:pPr>
            <w:r>
              <w:t xml:space="preserve">− участия в экспериментальном тестировании информационной системы на этапе опытной эксплуатации и нахождения ошибок кодирования в разрабатываемых модулях информационной системы; </w:t>
            </w:r>
          </w:p>
          <w:p w:rsidR="009F5F69" w:rsidRDefault="009F5F69" w:rsidP="00D94803">
            <w:pPr>
              <w:jc w:val="both"/>
            </w:pPr>
            <w:r>
              <w:t xml:space="preserve">− разработки фрагментов документации по эксплуатации информационной системы; − участия в оценке качества и экономической эффективности информационной системы; </w:t>
            </w:r>
          </w:p>
          <w:p w:rsidR="009F5F69" w:rsidRDefault="009F5F69" w:rsidP="00D94803">
            <w:pPr>
              <w:jc w:val="both"/>
            </w:pPr>
            <w:r>
              <w:t xml:space="preserve">− модификации отдельных модулей информационной системы; </w:t>
            </w:r>
          </w:p>
          <w:p w:rsidR="00D44B97" w:rsidRPr="008C204C" w:rsidRDefault="009F5F69" w:rsidP="00D94803">
            <w:pPr>
              <w:jc w:val="both"/>
              <w:rPr>
                <w:bCs/>
                <w:i/>
              </w:rPr>
            </w:pPr>
            <w:r>
              <w:t xml:space="preserve">− взаимодействия со специалистами смежного профиля при разработке методов, средств и </w:t>
            </w:r>
            <w:r>
              <w:lastRenderedPageBreak/>
              <w:t>технологий применения объектов профессиональной деятельности;</w:t>
            </w:r>
          </w:p>
        </w:tc>
        <w:tc>
          <w:tcPr>
            <w:tcW w:w="1957" w:type="dxa"/>
          </w:tcPr>
          <w:p w:rsidR="00D44B97" w:rsidRPr="008C204C" w:rsidRDefault="00D44B97" w:rsidP="00BD5ECA">
            <w:pPr>
              <w:jc w:val="center"/>
              <w:rPr>
                <w:rFonts w:eastAsia="Calibri"/>
                <w:bCs/>
                <w:i/>
              </w:rPr>
            </w:pPr>
            <w:r w:rsidRPr="008C204C">
              <w:rPr>
                <w:rFonts w:eastAsia="Calibri"/>
                <w:bCs/>
                <w:i/>
              </w:rPr>
              <w:lastRenderedPageBreak/>
              <w:t>Стандартные задания в рамках выполнения индивидуального задания</w:t>
            </w:r>
          </w:p>
          <w:p w:rsidR="00D44B97" w:rsidRPr="008C204C" w:rsidRDefault="00D44B97" w:rsidP="00BD5ECA">
            <w:pPr>
              <w:jc w:val="center"/>
              <w:rPr>
                <w:rFonts w:eastAsia="Calibri"/>
                <w:bCs/>
                <w:i/>
              </w:rPr>
            </w:pPr>
            <w:r w:rsidRPr="008C204C">
              <w:rPr>
                <w:rFonts w:eastAsia="Calibri"/>
                <w:bCs/>
                <w:i/>
              </w:rPr>
              <w:t>вопросы по защите отчета</w:t>
            </w:r>
          </w:p>
        </w:tc>
        <w:tc>
          <w:tcPr>
            <w:tcW w:w="1586" w:type="dxa"/>
          </w:tcPr>
          <w:p w:rsidR="00D44B97" w:rsidRPr="00376AD6" w:rsidRDefault="00D44B97" w:rsidP="00BD5ECA">
            <w:pPr>
              <w:jc w:val="center"/>
              <w:rPr>
                <w:rFonts w:eastAsia="Calibri"/>
              </w:rPr>
            </w:pPr>
            <w:r w:rsidRPr="00376AD6">
              <w:rPr>
                <w:rFonts w:eastAsia="Calibri"/>
              </w:rPr>
              <w:t>Наличие умений</w:t>
            </w:r>
          </w:p>
        </w:tc>
      </w:tr>
      <w:tr w:rsidR="00195CDC" w:rsidRPr="00D30C0A" w:rsidTr="00E07029">
        <w:tc>
          <w:tcPr>
            <w:tcW w:w="567" w:type="dxa"/>
            <w:vMerge/>
          </w:tcPr>
          <w:p w:rsidR="00D44B97" w:rsidRPr="00376AD6" w:rsidRDefault="00D44B97" w:rsidP="00BD5ECA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vMerge/>
          </w:tcPr>
          <w:p w:rsidR="00D44B97" w:rsidRPr="008C204C" w:rsidRDefault="00D44B97" w:rsidP="00BD5ECA">
            <w:pPr>
              <w:jc w:val="center"/>
              <w:rPr>
                <w:rFonts w:eastAsia="Calibri"/>
              </w:rPr>
            </w:pPr>
          </w:p>
        </w:tc>
        <w:tc>
          <w:tcPr>
            <w:tcW w:w="3544" w:type="dxa"/>
          </w:tcPr>
          <w:p w:rsidR="009F5F69" w:rsidRDefault="009F5F69" w:rsidP="004976F4">
            <w:pPr>
              <w:jc w:val="both"/>
            </w:pPr>
            <w:r w:rsidRPr="009F5F69">
              <w:rPr>
                <w:b/>
              </w:rPr>
              <w:t>знать</w:t>
            </w:r>
            <w:r>
              <w:t xml:space="preserve">: </w:t>
            </w:r>
          </w:p>
          <w:p w:rsidR="009F5F69" w:rsidRDefault="009F5F69" w:rsidP="004976F4">
            <w:pPr>
              <w:jc w:val="both"/>
            </w:pPr>
            <w:r>
              <w:t xml:space="preserve">− место и роль инструментальных средств в процессе разработки ПО; − основные задачи сопровождения информационной системы; </w:t>
            </w:r>
          </w:p>
          <w:p w:rsidR="009F5F69" w:rsidRDefault="009F5F69" w:rsidP="004976F4">
            <w:pPr>
              <w:jc w:val="both"/>
            </w:pPr>
            <w:r>
              <w:t xml:space="preserve">− регламенты по обновлению и техническому сопровождению обслуживаемой информационной системы; </w:t>
            </w:r>
          </w:p>
          <w:p w:rsidR="009F5F69" w:rsidRDefault="009F5F69" w:rsidP="004976F4">
            <w:pPr>
              <w:jc w:val="both"/>
            </w:pPr>
            <w:r>
              <w:t xml:space="preserve">− типы тестирования; </w:t>
            </w:r>
          </w:p>
          <w:p w:rsidR="009F5F69" w:rsidRDefault="009F5F69" w:rsidP="004976F4">
            <w:pPr>
              <w:jc w:val="both"/>
            </w:pPr>
            <w:r>
              <w:t xml:space="preserve">− характеристики и атрибуты качества; </w:t>
            </w:r>
          </w:p>
          <w:p w:rsidR="009F5F69" w:rsidRDefault="009F5F69" w:rsidP="004976F4">
            <w:pPr>
              <w:jc w:val="both"/>
            </w:pPr>
            <w:r>
              <w:t xml:space="preserve">− методы обеспечения и контроля качества; </w:t>
            </w:r>
          </w:p>
          <w:p w:rsidR="009F5F69" w:rsidRDefault="009F5F69" w:rsidP="004976F4">
            <w:pPr>
              <w:jc w:val="both"/>
            </w:pPr>
            <w:r>
              <w:t xml:space="preserve">− терминологию и методы резервного копирования; </w:t>
            </w:r>
          </w:p>
          <w:p w:rsidR="009F5F69" w:rsidRDefault="009F5F69" w:rsidP="004976F4">
            <w:pPr>
              <w:jc w:val="both"/>
            </w:pPr>
            <w:r>
              <w:t xml:space="preserve">− отказы системы; </w:t>
            </w:r>
          </w:p>
          <w:p w:rsidR="009F5F69" w:rsidRDefault="009F5F69" w:rsidP="004976F4">
            <w:pPr>
              <w:jc w:val="both"/>
            </w:pPr>
            <w:r>
              <w:t xml:space="preserve">− восстановление информации в информационной системе; </w:t>
            </w:r>
          </w:p>
          <w:p w:rsidR="009F5F69" w:rsidRDefault="009F5F69" w:rsidP="004976F4">
            <w:pPr>
              <w:jc w:val="both"/>
            </w:pPr>
            <w:r>
              <w:t xml:space="preserve">− принципы организации разноуровневого доступа в информационных системах, политику безопасности в современных информационных системах; </w:t>
            </w:r>
          </w:p>
          <w:p w:rsidR="009F5F69" w:rsidRDefault="009F5F69" w:rsidP="004976F4">
            <w:pPr>
              <w:jc w:val="both"/>
            </w:pPr>
            <w:r>
              <w:t xml:space="preserve">− цели автоматизации организации; </w:t>
            </w:r>
          </w:p>
          <w:p w:rsidR="009F5F69" w:rsidRDefault="009F5F69" w:rsidP="004976F4">
            <w:pPr>
              <w:jc w:val="both"/>
            </w:pPr>
            <w:r>
              <w:t xml:space="preserve">− задачи и функции информационных систем; </w:t>
            </w:r>
          </w:p>
          <w:p w:rsidR="009F5F69" w:rsidRDefault="009F5F69" w:rsidP="004976F4">
            <w:pPr>
              <w:jc w:val="both"/>
            </w:pPr>
            <w:r>
              <w:t xml:space="preserve">− типы организационных структур; </w:t>
            </w:r>
          </w:p>
          <w:p w:rsidR="009F5F69" w:rsidRDefault="009F5F69" w:rsidP="004976F4">
            <w:pPr>
              <w:jc w:val="both"/>
            </w:pPr>
            <w:r>
              <w:t xml:space="preserve">− реинжиниринг бизнес) процессов; </w:t>
            </w:r>
          </w:p>
          <w:p w:rsidR="009F5F69" w:rsidRDefault="009F5F69" w:rsidP="004976F4">
            <w:pPr>
              <w:jc w:val="both"/>
            </w:pPr>
            <w:r>
              <w:t xml:space="preserve">− основные модели построения информационных систем, их структуру, особенности и области применения; </w:t>
            </w:r>
          </w:p>
          <w:p w:rsidR="009F5F69" w:rsidRDefault="009F5F69" w:rsidP="004976F4">
            <w:pPr>
              <w:jc w:val="both"/>
            </w:pPr>
            <w:r>
              <w:t xml:space="preserve">− особенности программных средств, используемых в разработке информационных систем; </w:t>
            </w:r>
          </w:p>
          <w:p w:rsidR="009F5F69" w:rsidRDefault="009F5F69" w:rsidP="004976F4">
            <w:pPr>
              <w:jc w:val="both"/>
            </w:pPr>
            <w:r>
              <w:t xml:space="preserve">− методы и средства проектирования информационных систем; </w:t>
            </w:r>
          </w:p>
          <w:p w:rsidR="009F5F69" w:rsidRDefault="009F5F69" w:rsidP="004976F4">
            <w:pPr>
              <w:jc w:val="both"/>
            </w:pPr>
            <w:r>
              <w:t xml:space="preserve">− основные понятия системного анализа; </w:t>
            </w:r>
          </w:p>
          <w:p w:rsidR="00D44B97" w:rsidRPr="008C204C" w:rsidRDefault="009F5F69" w:rsidP="004976F4">
            <w:pPr>
              <w:jc w:val="both"/>
              <w:rPr>
                <w:bCs/>
                <w:i/>
              </w:rPr>
            </w:pPr>
            <w:r>
              <w:t>− национальную и международную системы стандартизации и сертификации и систему обеспечения качества продукции, методы контроля качества.</w:t>
            </w:r>
          </w:p>
        </w:tc>
        <w:tc>
          <w:tcPr>
            <w:tcW w:w="1957" w:type="dxa"/>
          </w:tcPr>
          <w:p w:rsidR="00D44B97" w:rsidRPr="008C204C" w:rsidRDefault="00D44B97" w:rsidP="00BD5ECA">
            <w:pPr>
              <w:jc w:val="center"/>
              <w:rPr>
                <w:rFonts w:eastAsia="Calibri"/>
                <w:bCs/>
                <w:i/>
              </w:rPr>
            </w:pPr>
            <w:r w:rsidRPr="008C204C">
              <w:rPr>
                <w:rFonts w:eastAsia="Calibri"/>
                <w:bCs/>
                <w:i/>
              </w:rPr>
              <w:t>Прикладные задания в рамках выполнения индивидуального задания</w:t>
            </w:r>
          </w:p>
        </w:tc>
        <w:tc>
          <w:tcPr>
            <w:tcW w:w="1586" w:type="dxa"/>
          </w:tcPr>
          <w:p w:rsidR="00D44B97" w:rsidRPr="00376AD6" w:rsidRDefault="00D44B97" w:rsidP="00BD5ECA">
            <w:pPr>
              <w:jc w:val="center"/>
              <w:rPr>
                <w:rFonts w:eastAsia="Calibri"/>
              </w:rPr>
            </w:pPr>
            <w:r w:rsidRPr="00376AD6">
              <w:rPr>
                <w:rFonts w:eastAsia="Calibri"/>
              </w:rPr>
              <w:t>Наличие практического опыта</w:t>
            </w:r>
          </w:p>
        </w:tc>
      </w:tr>
    </w:tbl>
    <w:p w:rsidR="00D44B97" w:rsidRDefault="00D44B97" w:rsidP="00D44B97">
      <w:pPr>
        <w:ind w:firstLine="709"/>
        <w:jc w:val="both"/>
      </w:pPr>
    </w:p>
    <w:p w:rsidR="00D44B97" w:rsidRDefault="00D44B97" w:rsidP="005E0BD0">
      <w:pPr>
        <w:pStyle w:val="1"/>
        <w:ind w:left="0" w:firstLine="709"/>
        <w:jc w:val="both"/>
      </w:pPr>
      <w:r w:rsidRPr="008809A9">
        <w:br w:type="page"/>
      </w:r>
      <w:bookmarkStart w:id="7" w:name="_Toc94795045"/>
      <w:r>
        <w:lastRenderedPageBreak/>
        <w:t>3.</w:t>
      </w:r>
      <w:r>
        <w:tab/>
      </w:r>
      <w:r w:rsidRPr="00C87B1A">
        <w:t>ФОРМЫ КОНТРОЛЯ И ОЦЕНКИ РЕЗУЛЬТАТОВ ПРОХОЖДЕНИЯ ПРАКТИКИ</w:t>
      </w:r>
      <w:bookmarkEnd w:id="7"/>
    </w:p>
    <w:p w:rsidR="005E0BD0" w:rsidRPr="00C87B1A" w:rsidRDefault="005E0BD0" w:rsidP="005E0BD0">
      <w:pPr>
        <w:pStyle w:val="1"/>
        <w:ind w:left="0" w:firstLine="709"/>
        <w:jc w:val="both"/>
      </w:pPr>
    </w:p>
    <w:p w:rsidR="00D44B97" w:rsidRDefault="00D44B97" w:rsidP="005E0BD0">
      <w:pPr>
        <w:pStyle w:val="2"/>
        <w:rPr>
          <w:b/>
        </w:rPr>
      </w:pPr>
      <w:bookmarkStart w:id="8" w:name="_Toc94795046"/>
      <w:r w:rsidRPr="005E0BD0">
        <w:rPr>
          <w:b/>
        </w:rPr>
        <w:t>3.1</w:t>
      </w:r>
      <w:r w:rsidRPr="005E0BD0">
        <w:rPr>
          <w:b/>
        </w:rPr>
        <w:tab/>
        <w:t>Формы текущего контроля</w:t>
      </w:r>
      <w:bookmarkEnd w:id="8"/>
      <w:r w:rsidRPr="005E0BD0">
        <w:rPr>
          <w:b/>
        </w:rPr>
        <w:t xml:space="preserve"> </w:t>
      </w:r>
    </w:p>
    <w:p w:rsidR="005E0BD0" w:rsidRPr="005E0BD0" w:rsidRDefault="005E0BD0" w:rsidP="005E0BD0">
      <w:pPr>
        <w:pStyle w:val="2"/>
        <w:rPr>
          <w:b/>
        </w:rPr>
      </w:pPr>
    </w:p>
    <w:p w:rsidR="00D44B97" w:rsidRPr="00B96E12" w:rsidRDefault="00D44B97" w:rsidP="00D44B97">
      <w:pPr>
        <w:ind w:firstLine="709"/>
        <w:jc w:val="both"/>
        <w:rPr>
          <w:sz w:val="28"/>
          <w:szCs w:val="28"/>
        </w:rPr>
      </w:pPr>
      <w:r w:rsidRPr="00846F53">
        <w:rPr>
          <w:sz w:val="28"/>
          <w:szCs w:val="28"/>
        </w:rPr>
        <w:t xml:space="preserve">Виды работ на практике определяются в соответствии с требованиями </w:t>
      </w:r>
      <w:r w:rsidRPr="008C204C">
        <w:rPr>
          <w:sz w:val="28"/>
          <w:szCs w:val="28"/>
        </w:rPr>
        <w:t xml:space="preserve">к результатам обучения по профессиональному модулю, отраженным в рабочей программе </w:t>
      </w:r>
      <w:r w:rsidR="001E0017">
        <w:rPr>
          <w:sz w:val="28"/>
          <w:szCs w:val="28"/>
        </w:rPr>
        <w:t>ПМ 01</w:t>
      </w:r>
      <w:r w:rsidR="001E0017" w:rsidRPr="001E0017">
        <w:rPr>
          <w:sz w:val="28"/>
          <w:szCs w:val="28"/>
        </w:rPr>
        <w:t xml:space="preserve"> Эксплуатация и модификация информационных систем</w:t>
      </w:r>
      <w:r w:rsidR="001E0017">
        <w:rPr>
          <w:sz w:val="28"/>
          <w:szCs w:val="28"/>
          <w:u w:val="single"/>
        </w:rPr>
        <w:t xml:space="preserve"> </w:t>
      </w:r>
      <w:r w:rsidRPr="00B96E12">
        <w:rPr>
          <w:sz w:val="28"/>
          <w:szCs w:val="28"/>
        </w:rPr>
        <w:t>и рабочей программе практики.</w:t>
      </w:r>
    </w:p>
    <w:p w:rsidR="00D44B97" w:rsidRPr="008C204C" w:rsidRDefault="00D44B97" w:rsidP="00D44B97">
      <w:pPr>
        <w:ind w:firstLine="709"/>
        <w:jc w:val="both"/>
        <w:rPr>
          <w:sz w:val="28"/>
          <w:szCs w:val="28"/>
        </w:rPr>
      </w:pPr>
      <w:r w:rsidRPr="00B96E12">
        <w:rPr>
          <w:sz w:val="28"/>
          <w:szCs w:val="28"/>
        </w:rPr>
        <w:t xml:space="preserve">Текущий контроль </w:t>
      </w:r>
      <w:r w:rsidR="001E0017">
        <w:rPr>
          <w:sz w:val="28"/>
          <w:szCs w:val="28"/>
        </w:rPr>
        <w:t xml:space="preserve">результатов прохождения </w:t>
      </w:r>
      <w:r w:rsidR="00AC1BDA">
        <w:rPr>
          <w:sz w:val="28"/>
          <w:szCs w:val="28"/>
        </w:rPr>
        <w:t>учебной</w:t>
      </w:r>
      <w:r w:rsidRPr="00B96E12">
        <w:rPr>
          <w:sz w:val="28"/>
          <w:szCs w:val="28"/>
        </w:rPr>
        <w:t xml:space="preserve"> практики в соответствии с рабочей программой</w:t>
      </w:r>
      <w:r w:rsidRPr="008C204C">
        <w:rPr>
          <w:sz w:val="28"/>
          <w:szCs w:val="28"/>
        </w:rPr>
        <w:t xml:space="preserve"> практики и гра</w:t>
      </w:r>
      <w:r w:rsidR="00AC1BDA">
        <w:rPr>
          <w:sz w:val="28"/>
          <w:szCs w:val="28"/>
        </w:rPr>
        <w:t>фиком выполнения</w:t>
      </w:r>
      <w:r w:rsidRPr="008C204C">
        <w:rPr>
          <w:sz w:val="28"/>
          <w:szCs w:val="28"/>
        </w:rPr>
        <w:t xml:space="preserve"> задания происходит при использовании следующих обязательных форм контроля:</w:t>
      </w:r>
    </w:p>
    <w:p w:rsidR="00D44B97" w:rsidRPr="008C204C" w:rsidRDefault="00D44B97" w:rsidP="00D44B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C204C">
        <w:rPr>
          <w:sz w:val="28"/>
          <w:szCs w:val="28"/>
        </w:rPr>
        <w:t>ежедневный контроль посещаемости практик</w:t>
      </w:r>
      <w:r w:rsidR="00AC1BDA">
        <w:rPr>
          <w:sz w:val="28"/>
          <w:szCs w:val="28"/>
        </w:rPr>
        <w:t>и (с отметкой в журнале)</w:t>
      </w:r>
      <w:r w:rsidRPr="008C204C">
        <w:rPr>
          <w:sz w:val="28"/>
          <w:szCs w:val="28"/>
        </w:rPr>
        <w:t>;</w:t>
      </w:r>
    </w:p>
    <w:p w:rsidR="00D44B97" w:rsidRPr="008C204C" w:rsidRDefault="00D44B97" w:rsidP="00D44B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C204C">
        <w:rPr>
          <w:sz w:val="28"/>
          <w:szCs w:val="28"/>
        </w:rPr>
        <w:t>наблюдение за сроком и качеством выполнения работ на практике (в соотве</w:t>
      </w:r>
      <w:r w:rsidR="00AC1BDA">
        <w:rPr>
          <w:sz w:val="28"/>
          <w:szCs w:val="28"/>
        </w:rPr>
        <w:t>тствии с выданными заданиями</w:t>
      </w:r>
      <w:r w:rsidRPr="008C204C">
        <w:rPr>
          <w:sz w:val="28"/>
          <w:szCs w:val="28"/>
        </w:rPr>
        <w:t>), подготовкой и сбором материалов для отчета обучающегос</w:t>
      </w:r>
      <w:r w:rsidR="00AC1BDA">
        <w:rPr>
          <w:sz w:val="28"/>
          <w:szCs w:val="28"/>
        </w:rPr>
        <w:t>я по практике.</w:t>
      </w:r>
    </w:p>
    <w:p w:rsidR="00D44B97" w:rsidRPr="008C204C" w:rsidRDefault="00D44B97" w:rsidP="00D44B97">
      <w:pPr>
        <w:ind w:firstLine="709"/>
        <w:jc w:val="both"/>
        <w:rPr>
          <w:b/>
          <w:bCs/>
          <w:sz w:val="28"/>
          <w:szCs w:val="28"/>
        </w:rPr>
      </w:pPr>
    </w:p>
    <w:p w:rsidR="00D44B97" w:rsidRPr="005E0BD0" w:rsidRDefault="00D44B97" w:rsidP="005E0BD0">
      <w:pPr>
        <w:pStyle w:val="2"/>
        <w:rPr>
          <w:b/>
        </w:rPr>
      </w:pPr>
      <w:bookmarkStart w:id="9" w:name="_Toc94795047"/>
      <w:r w:rsidRPr="005E0BD0">
        <w:rPr>
          <w:b/>
        </w:rPr>
        <w:t>3.2</w:t>
      </w:r>
      <w:r w:rsidRPr="005E0BD0">
        <w:rPr>
          <w:b/>
        </w:rPr>
        <w:tab/>
        <w:t>Форма промежуточной аттестации</w:t>
      </w:r>
      <w:bookmarkEnd w:id="9"/>
      <w:r w:rsidRPr="005E0BD0">
        <w:rPr>
          <w:b/>
        </w:rPr>
        <w:t xml:space="preserve"> </w:t>
      </w:r>
    </w:p>
    <w:p w:rsidR="001E0017" w:rsidRPr="008C204C" w:rsidRDefault="001E0017" w:rsidP="00D44B97">
      <w:pPr>
        <w:ind w:firstLine="709"/>
        <w:jc w:val="both"/>
        <w:rPr>
          <w:b/>
          <w:bCs/>
          <w:sz w:val="28"/>
          <w:szCs w:val="28"/>
        </w:rPr>
      </w:pPr>
    </w:p>
    <w:p w:rsidR="00D44B97" w:rsidRPr="008C204C" w:rsidRDefault="001E0017" w:rsidP="00D44B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</w:t>
      </w:r>
      <w:r w:rsidR="00D44B97" w:rsidRPr="008C204C">
        <w:rPr>
          <w:sz w:val="28"/>
          <w:szCs w:val="28"/>
        </w:rPr>
        <w:t>производственной практике –дифференцированный зачет (зачет).</w:t>
      </w:r>
    </w:p>
    <w:p w:rsidR="00D44B97" w:rsidRPr="00F073BD" w:rsidRDefault="00D44B97" w:rsidP="00AC1BDA">
      <w:pPr>
        <w:ind w:firstLine="709"/>
        <w:jc w:val="both"/>
        <w:rPr>
          <w:sz w:val="28"/>
          <w:szCs w:val="28"/>
        </w:rPr>
      </w:pPr>
      <w:r w:rsidRPr="008C204C">
        <w:rPr>
          <w:sz w:val="28"/>
          <w:szCs w:val="28"/>
        </w:rPr>
        <w:t>Обучающиеся допускаются к сдаче дифференцированного зачета (зачета) при условии выполнения всех видов работ на практике, предусмотренных программой и гра</w:t>
      </w:r>
      <w:r w:rsidR="00AC1BDA">
        <w:rPr>
          <w:sz w:val="28"/>
          <w:szCs w:val="28"/>
        </w:rPr>
        <w:t>фиком выполнения</w:t>
      </w:r>
      <w:r w:rsidRPr="008C204C">
        <w:rPr>
          <w:sz w:val="28"/>
          <w:szCs w:val="28"/>
        </w:rPr>
        <w:t xml:space="preserve"> задания, и своевременном</w:t>
      </w:r>
      <w:r w:rsidRPr="00846F53">
        <w:rPr>
          <w:sz w:val="28"/>
          <w:szCs w:val="28"/>
        </w:rPr>
        <w:t xml:space="preserve"> предоставлении </w:t>
      </w:r>
      <w:r w:rsidRPr="00F073BD">
        <w:rPr>
          <w:sz w:val="28"/>
          <w:szCs w:val="28"/>
        </w:rPr>
        <w:t>отчета о практике в соответствии с</w:t>
      </w:r>
      <w:r w:rsidR="00AC1BDA">
        <w:rPr>
          <w:sz w:val="28"/>
          <w:szCs w:val="28"/>
        </w:rPr>
        <w:t xml:space="preserve"> </w:t>
      </w:r>
      <w:r w:rsidRPr="00F073BD">
        <w:rPr>
          <w:sz w:val="28"/>
          <w:szCs w:val="28"/>
        </w:rPr>
        <w:t>заданием на практику.</w:t>
      </w:r>
    </w:p>
    <w:p w:rsidR="00D44B97" w:rsidRDefault="00D44B97" w:rsidP="00D44B97">
      <w:pPr>
        <w:keepNext/>
        <w:keepLines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567"/>
        <w:jc w:val="both"/>
        <w:rPr>
          <w:sz w:val="28"/>
          <w:szCs w:val="28"/>
        </w:rPr>
      </w:pPr>
    </w:p>
    <w:p w:rsidR="00D44B97" w:rsidRPr="005E0BD0" w:rsidRDefault="00D44B97" w:rsidP="005E0BD0">
      <w:pPr>
        <w:pStyle w:val="2"/>
        <w:rPr>
          <w:rFonts w:eastAsia="MS Mincho"/>
          <w:b/>
          <w:lang w:eastAsia="ja-JP"/>
        </w:rPr>
      </w:pPr>
      <w:bookmarkStart w:id="10" w:name="_Toc94795048"/>
      <w:r w:rsidRPr="005E0BD0">
        <w:rPr>
          <w:rFonts w:eastAsia="Calibri"/>
          <w:b/>
          <w:color w:val="000000"/>
        </w:rPr>
        <w:t>3.3</w:t>
      </w:r>
      <w:r w:rsidRPr="005E0BD0">
        <w:rPr>
          <w:rFonts w:eastAsia="Calibri"/>
          <w:b/>
          <w:color w:val="000000"/>
        </w:rPr>
        <w:tab/>
      </w:r>
      <w:r w:rsidRPr="005E0BD0">
        <w:rPr>
          <w:rFonts w:eastAsia="MS Mincho"/>
          <w:b/>
          <w:lang w:eastAsia="ja-JP"/>
        </w:rPr>
        <w:t>Система оценивания качества прохождения практики при промежуточной аттестации</w:t>
      </w:r>
      <w:bookmarkEnd w:id="10"/>
    </w:p>
    <w:p w:rsidR="00D44B97" w:rsidRPr="00A35CB1" w:rsidRDefault="00D44B97" w:rsidP="00D44B97">
      <w:pPr>
        <w:adjustRightInd w:val="0"/>
        <w:ind w:firstLine="720"/>
        <w:jc w:val="both"/>
        <w:rPr>
          <w:rFonts w:eastAsia="MS Mincho"/>
          <w:b/>
          <w:sz w:val="28"/>
          <w:szCs w:val="28"/>
          <w:lang w:eastAsia="ja-JP"/>
        </w:rPr>
      </w:pPr>
    </w:p>
    <w:p w:rsidR="00D44B97" w:rsidRPr="00846F53" w:rsidRDefault="00D44B97" w:rsidP="00D44B97">
      <w:pPr>
        <w:ind w:firstLine="760"/>
        <w:jc w:val="both"/>
        <w:rPr>
          <w:sz w:val="28"/>
          <w:szCs w:val="28"/>
        </w:rPr>
      </w:pPr>
      <w:r w:rsidRPr="00846F53">
        <w:rPr>
          <w:sz w:val="28"/>
          <w:szCs w:val="28"/>
        </w:rPr>
        <w:t xml:space="preserve">Обучающиеся, проходящие </w:t>
      </w:r>
      <w:r w:rsidR="00AC1BDA">
        <w:rPr>
          <w:sz w:val="28"/>
          <w:szCs w:val="28"/>
        </w:rPr>
        <w:t xml:space="preserve">учебную </w:t>
      </w:r>
      <w:r w:rsidRPr="00846F53">
        <w:rPr>
          <w:sz w:val="28"/>
          <w:szCs w:val="28"/>
        </w:rPr>
        <w:t>практи</w:t>
      </w:r>
      <w:r w:rsidR="00AC1BDA">
        <w:rPr>
          <w:sz w:val="28"/>
          <w:szCs w:val="28"/>
        </w:rPr>
        <w:t>ку, сдают преподавателю готовый отчет по всем выполненным заданиям, выполненный в соответствии со всеми правилами оформления текстовой документации.</w:t>
      </w:r>
    </w:p>
    <w:p w:rsidR="001E0017" w:rsidRDefault="00AC1BDA" w:rsidP="001E0017">
      <w:pPr>
        <w:pBdr>
          <w:bottom w:val="single" w:sz="12" w:space="11" w:color="auto"/>
        </w:pBdr>
        <w:ind w:firstLine="708"/>
        <w:jc w:val="both"/>
        <w:rPr>
          <w:i/>
        </w:rPr>
      </w:pPr>
      <w:r>
        <w:rPr>
          <w:sz w:val="28"/>
          <w:szCs w:val="28"/>
        </w:rPr>
        <w:t>Отчет после его защиты храни</w:t>
      </w:r>
      <w:r w:rsidR="00D44B97" w:rsidRPr="00846F53">
        <w:rPr>
          <w:sz w:val="28"/>
          <w:szCs w:val="28"/>
        </w:rPr>
        <w:t>тся в</w:t>
      </w:r>
      <w:r w:rsidR="001E0017">
        <w:rPr>
          <w:i/>
        </w:rPr>
        <w:t xml:space="preserve"> </w:t>
      </w:r>
      <w:r w:rsidR="001E0017" w:rsidRPr="001E0017">
        <w:rPr>
          <w:sz w:val="28"/>
          <w:szCs w:val="28"/>
        </w:rPr>
        <w:t>структурном подразделении, реализующем образовательную программу среднего профессионального образования.</w:t>
      </w:r>
    </w:p>
    <w:p w:rsidR="001E0017" w:rsidRDefault="00D44B97" w:rsidP="001E0017">
      <w:pPr>
        <w:pBdr>
          <w:bottom w:val="single" w:sz="12" w:space="11" w:color="auto"/>
        </w:pBdr>
        <w:ind w:firstLine="708"/>
        <w:jc w:val="both"/>
        <w:rPr>
          <w:sz w:val="28"/>
          <w:szCs w:val="28"/>
        </w:rPr>
      </w:pPr>
      <w:r w:rsidRPr="00351E04">
        <w:rPr>
          <w:sz w:val="28"/>
          <w:szCs w:val="28"/>
        </w:rPr>
        <w:t>Оценка качества прохождения практики происходит по следующим показателям:</w:t>
      </w:r>
    </w:p>
    <w:p w:rsidR="00D44B97" w:rsidRPr="008E7DBD" w:rsidRDefault="00D44B97" w:rsidP="00AC1BDA">
      <w:pPr>
        <w:pBdr>
          <w:bottom w:val="single" w:sz="12" w:space="11" w:color="auto"/>
        </w:pBdr>
        <w:ind w:firstLine="708"/>
        <w:jc w:val="both"/>
        <w:rPr>
          <w:sz w:val="28"/>
          <w:szCs w:val="28"/>
        </w:rPr>
      </w:pPr>
      <w:r w:rsidRPr="00351E04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51E04">
        <w:rPr>
          <w:sz w:val="28"/>
          <w:szCs w:val="28"/>
        </w:rPr>
        <w:t>соответствие содержания отчета по практике заданию на практику;</w:t>
      </w:r>
    </w:p>
    <w:p w:rsidR="00D44B97" w:rsidRPr="008E7DBD" w:rsidRDefault="00D44B97" w:rsidP="00D44B97">
      <w:pPr>
        <w:ind w:firstLine="708"/>
        <w:jc w:val="both"/>
        <w:rPr>
          <w:sz w:val="28"/>
          <w:szCs w:val="28"/>
        </w:rPr>
      </w:pPr>
      <w:r w:rsidRPr="008E7DBD">
        <w:rPr>
          <w:iCs/>
          <w:sz w:val="28"/>
          <w:szCs w:val="28"/>
        </w:rPr>
        <w:t>-</w:t>
      </w:r>
      <w:r>
        <w:rPr>
          <w:sz w:val="28"/>
          <w:szCs w:val="28"/>
        </w:rPr>
        <w:tab/>
      </w:r>
      <w:r w:rsidRPr="008E7DBD">
        <w:rPr>
          <w:sz w:val="28"/>
          <w:szCs w:val="28"/>
        </w:rPr>
        <w:t xml:space="preserve">устный отчет обучающегося по результатам прохождения практики; </w:t>
      </w:r>
    </w:p>
    <w:p w:rsidR="00D44B97" w:rsidRPr="008E7DBD" w:rsidRDefault="00D44B97" w:rsidP="00D44B97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ab/>
      </w:r>
      <w:r w:rsidR="00AC1BDA">
        <w:rPr>
          <w:iCs/>
          <w:sz w:val="28"/>
          <w:szCs w:val="28"/>
        </w:rPr>
        <w:t xml:space="preserve"> </w:t>
      </w:r>
      <w:r w:rsidRPr="008E7DBD">
        <w:rPr>
          <w:iCs/>
          <w:sz w:val="28"/>
          <w:szCs w:val="28"/>
        </w:rPr>
        <w:t>правильность и глубина ответов при устном отчете по результатам прохождения практики;</w:t>
      </w:r>
    </w:p>
    <w:p w:rsidR="00D44B97" w:rsidRPr="008E7DBD" w:rsidRDefault="00D44B97" w:rsidP="00D44B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E7DBD">
        <w:rPr>
          <w:sz w:val="28"/>
          <w:szCs w:val="28"/>
        </w:rPr>
        <w:t xml:space="preserve">умение связывать теорию с практикой; </w:t>
      </w:r>
    </w:p>
    <w:p w:rsidR="00D44B97" w:rsidRPr="008E7DBD" w:rsidRDefault="00D44B97" w:rsidP="00D44B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E7DBD">
        <w:rPr>
          <w:sz w:val="28"/>
          <w:szCs w:val="28"/>
        </w:rPr>
        <w:t xml:space="preserve">логика и аргументированность изложения материала; </w:t>
      </w:r>
    </w:p>
    <w:p w:rsidR="00D44B97" w:rsidRPr="008E7DBD" w:rsidRDefault="00D44B97" w:rsidP="00D44B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E7DBD">
        <w:rPr>
          <w:sz w:val="28"/>
          <w:szCs w:val="28"/>
        </w:rPr>
        <w:t xml:space="preserve">грамотное комментирование, приведение примеров, аналогий; </w:t>
      </w:r>
    </w:p>
    <w:p w:rsidR="00D44B97" w:rsidRPr="008E7DBD" w:rsidRDefault="00D44B97" w:rsidP="00D44B97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8E7DBD">
        <w:rPr>
          <w:sz w:val="28"/>
          <w:szCs w:val="28"/>
        </w:rPr>
        <w:t>культура речи.</w:t>
      </w:r>
    </w:p>
    <w:p w:rsidR="00D44B97" w:rsidRDefault="00D44B97" w:rsidP="00D44B97">
      <w:pPr>
        <w:ind w:firstLine="708"/>
        <w:jc w:val="both"/>
        <w:rPr>
          <w:sz w:val="24"/>
          <w:szCs w:val="24"/>
        </w:rPr>
      </w:pPr>
      <w:r w:rsidRPr="008E7DBD">
        <w:rPr>
          <w:sz w:val="28"/>
          <w:szCs w:val="28"/>
        </w:rPr>
        <w:t>Оценка по практике выставляется в соответствии с балльно- рейтинговой системой, распределение баллов и перерасчет в оценки представлены в таблицах 2,3</w:t>
      </w:r>
      <w:r w:rsidRPr="008E7DBD">
        <w:rPr>
          <w:sz w:val="24"/>
          <w:szCs w:val="24"/>
        </w:rPr>
        <w:t>.</w:t>
      </w:r>
      <w:r w:rsidRPr="008A4E15">
        <w:rPr>
          <w:sz w:val="24"/>
          <w:szCs w:val="24"/>
        </w:rPr>
        <w:t xml:space="preserve"> </w:t>
      </w:r>
    </w:p>
    <w:p w:rsidR="001E0017" w:rsidRDefault="001E0017" w:rsidP="00D44B97">
      <w:pPr>
        <w:ind w:firstLine="708"/>
        <w:jc w:val="both"/>
        <w:rPr>
          <w:sz w:val="24"/>
          <w:szCs w:val="24"/>
        </w:rPr>
      </w:pPr>
    </w:p>
    <w:p w:rsidR="00D44B97" w:rsidRPr="0027455B" w:rsidRDefault="00D44B97" w:rsidP="001E0017">
      <w:pPr>
        <w:jc w:val="both"/>
        <w:rPr>
          <w:sz w:val="28"/>
          <w:szCs w:val="28"/>
        </w:rPr>
      </w:pPr>
      <w:r w:rsidRPr="00E83318">
        <w:rPr>
          <w:sz w:val="28"/>
          <w:szCs w:val="28"/>
        </w:rPr>
        <w:t>Таблица 2</w:t>
      </w:r>
      <w:r w:rsidR="001E0017">
        <w:rPr>
          <w:sz w:val="28"/>
          <w:szCs w:val="28"/>
        </w:rPr>
        <w:t xml:space="preserve">- </w:t>
      </w:r>
      <w:r w:rsidRPr="0027455B">
        <w:rPr>
          <w:sz w:val="28"/>
          <w:szCs w:val="28"/>
        </w:rPr>
        <w:t xml:space="preserve">Балльнорейтинговая </w:t>
      </w:r>
      <w:r w:rsidR="001E0017">
        <w:rPr>
          <w:sz w:val="28"/>
          <w:szCs w:val="28"/>
        </w:rPr>
        <w:t xml:space="preserve">система для оценки успеваемости </w:t>
      </w:r>
      <w:r w:rsidRPr="0027455B">
        <w:rPr>
          <w:sz w:val="28"/>
          <w:szCs w:val="28"/>
        </w:rPr>
        <w:t>обучающихся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8"/>
        <w:gridCol w:w="4625"/>
        <w:gridCol w:w="1612"/>
      </w:tblGrid>
      <w:tr w:rsidR="00D44B97" w:rsidRPr="00333DA2" w:rsidTr="00E07029">
        <w:trPr>
          <w:jc w:val="center"/>
        </w:trPr>
        <w:tc>
          <w:tcPr>
            <w:tcW w:w="3668" w:type="dxa"/>
            <w:vAlign w:val="center"/>
          </w:tcPr>
          <w:p w:rsidR="00D44B97" w:rsidRPr="00333DA2" w:rsidRDefault="00D44B97" w:rsidP="00BD5ECA">
            <w:pPr>
              <w:jc w:val="center"/>
              <w:rPr>
                <w:b/>
                <w:sz w:val="24"/>
                <w:szCs w:val="24"/>
                <w:vertAlign w:val="superscript"/>
                <w:lang w:bidi="en-US"/>
              </w:rPr>
            </w:pPr>
            <w:r w:rsidRPr="00333DA2">
              <w:rPr>
                <w:b/>
                <w:sz w:val="24"/>
                <w:szCs w:val="24"/>
                <w:lang w:bidi="en-US"/>
              </w:rPr>
              <w:t>Критерии оценки</w:t>
            </w:r>
          </w:p>
          <w:p w:rsidR="00D44B97" w:rsidRPr="00333DA2" w:rsidRDefault="00D44B97" w:rsidP="00BD5ECA">
            <w:pPr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D44B97" w:rsidRPr="00333DA2" w:rsidRDefault="00D44B97" w:rsidP="00BD5ECA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333DA2">
              <w:rPr>
                <w:b/>
                <w:sz w:val="24"/>
                <w:szCs w:val="24"/>
                <w:lang w:bidi="en-US"/>
              </w:rPr>
              <w:t>Показатели</w:t>
            </w:r>
          </w:p>
        </w:tc>
        <w:tc>
          <w:tcPr>
            <w:tcW w:w="1612" w:type="dxa"/>
          </w:tcPr>
          <w:p w:rsidR="00D44B97" w:rsidRPr="00333DA2" w:rsidRDefault="00D44B97" w:rsidP="00BD5ECA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333DA2">
              <w:rPr>
                <w:b/>
                <w:sz w:val="24"/>
                <w:szCs w:val="24"/>
                <w:lang w:bidi="en-US"/>
              </w:rPr>
              <w:t>Количество</w:t>
            </w:r>
          </w:p>
          <w:p w:rsidR="00D44B97" w:rsidRPr="00333DA2" w:rsidRDefault="00D44B97" w:rsidP="00BD5ECA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333DA2">
              <w:rPr>
                <w:b/>
                <w:sz w:val="24"/>
                <w:szCs w:val="24"/>
                <w:lang w:bidi="en-US"/>
              </w:rPr>
              <w:t>баллов</w:t>
            </w:r>
          </w:p>
        </w:tc>
      </w:tr>
      <w:tr w:rsidR="00D44B97" w:rsidRPr="0060775A" w:rsidTr="00E07029">
        <w:trPr>
          <w:trHeight w:val="200"/>
          <w:jc w:val="center"/>
        </w:trPr>
        <w:tc>
          <w:tcPr>
            <w:tcW w:w="3668" w:type="dxa"/>
            <w:vMerge w:val="restart"/>
          </w:tcPr>
          <w:p w:rsidR="00D44B97" w:rsidRPr="008C204C" w:rsidRDefault="00D44B97" w:rsidP="00AC1BDA">
            <w:pPr>
              <w:adjustRightInd w:val="0"/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  <w:lang w:bidi="en-US"/>
              </w:rPr>
              <w:t xml:space="preserve">Выполнение </w:t>
            </w:r>
            <w:r w:rsidR="00AC1BDA">
              <w:rPr>
                <w:sz w:val="24"/>
                <w:szCs w:val="24"/>
                <w:lang w:bidi="en-US"/>
              </w:rPr>
              <w:t xml:space="preserve">задания </w:t>
            </w:r>
            <w:r w:rsidRPr="008C204C">
              <w:rPr>
                <w:sz w:val="24"/>
                <w:szCs w:val="24"/>
                <w:lang w:bidi="en-US"/>
              </w:rPr>
              <w:t>по практике</w:t>
            </w:r>
          </w:p>
        </w:tc>
        <w:tc>
          <w:tcPr>
            <w:tcW w:w="4625" w:type="dxa"/>
          </w:tcPr>
          <w:p w:rsidR="00D44B97" w:rsidRPr="008C204C" w:rsidRDefault="00AC1BDA" w:rsidP="00BD5ECA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</w:t>
            </w:r>
            <w:r w:rsidR="00D44B97" w:rsidRPr="008C204C">
              <w:rPr>
                <w:rFonts w:eastAsia="Calibri"/>
                <w:sz w:val="24"/>
                <w:szCs w:val="24"/>
              </w:rPr>
              <w:t>адание выполнено в полном объеме, обучающийся проявил высокий уровень самостоятельности и творческий подход к его выполнению</w:t>
            </w:r>
          </w:p>
        </w:tc>
        <w:tc>
          <w:tcPr>
            <w:tcW w:w="1612" w:type="dxa"/>
          </w:tcPr>
          <w:p w:rsidR="00D44B97" w:rsidRPr="008C204C" w:rsidRDefault="005D2175" w:rsidP="00BD5ECA">
            <w:pPr>
              <w:jc w:val="center"/>
              <w:rPr>
                <w:i/>
                <w:sz w:val="24"/>
                <w:szCs w:val="24"/>
                <w:lang w:bidi="en-US"/>
              </w:rPr>
            </w:pPr>
            <w:r>
              <w:rPr>
                <w:i/>
                <w:sz w:val="24"/>
                <w:szCs w:val="24"/>
                <w:lang w:bidi="en-US"/>
              </w:rPr>
              <w:t>17</w:t>
            </w:r>
          </w:p>
        </w:tc>
      </w:tr>
      <w:tr w:rsidR="00D44B97" w:rsidRPr="0060775A" w:rsidTr="00E07029">
        <w:trPr>
          <w:trHeight w:val="200"/>
          <w:jc w:val="center"/>
        </w:trPr>
        <w:tc>
          <w:tcPr>
            <w:tcW w:w="3668" w:type="dxa"/>
            <w:vMerge/>
          </w:tcPr>
          <w:p w:rsidR="00D44B97" w:rsidRPr="008C204C" w:rsidRDefault="00D44B97" w:rsidP="00BD5ECA">
            <w:pPr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D44B97" w:rsidRPr="008C204C" w:rsidRDefault="00AC1BDA" w:rsidP="00BD5ECA">
            <w:pPr>
              <w:jc w:val="both"/>
              <w:rPr>
                <w:sz w:val="24"/>
                <w:szCs w:val="24"/>
                <w:lang w:bidi="en-US"/>
              </w:rPr>
            </w:pPr>
            <w:r>
              <w:rPr>
                <w:rFonts w:eastAsia="Calibri"/>
                <w:sz w:val="24"/>
                <w:szCs w:val="24"/>
              </w:rPr>
              <w:t>З</w:t>
            </w:r>
            <w:r w:rsidR="00D44B97" w:rsidRPr="008C204C">
              <w:rPr>
                <w:rFonts w:eastAsia="Calibri"/>
                <w:sz w:val="24"/>
                <w:szCs w:val="24"/>
              </w:rPr>
              <w:t>адание выполнено в полном объеме, имеются отдельные недостатки в оформлении представленного материала</w:t>
            </w:r>
          </w:p>
        </w:tc>
        <w:tc>
          <w:tcPr>
            <w:tcW w:w="1612" w:type="dxa"/>
          </w:tcPr>
          <w:p w:rsidR="00D44B97" w:rsidRPr="008C204C" w:rsidRDefault="001E0017" w:rsidP="00BD5ECA">
            <w:pPr>
              <w:jc w:val="center"/>
              <w:rPr>
                <w:i/>
                <w:sz w:val="24"/>
                <w:szCs w:val="24"/>
                <w:lang w:bidi="en-US"/>
              </w:rPr>
            </w:pPr>
            <w:r>
              <w:rPr>
                <w:i/>
                <w:sz w:val="24"/>
                <w:szCs w:val="24"/>
                <w:lang w:bidi="en-US"/>
              </w:rPr>
              <w:t>10</w:t>
            </w:r>
          </w:p>
        </w:tc>
      </w:tr>
      <w:tr w:rsidR="00D44B97" w:rsidRPr="0060775A" w:rsidTr="00E07029">
        <w:trPr>
          <w:trHeight w:val="200"/>
          <w:jc w:val="center"/>
        </w:trPr>
        <w:tc>
          <w:tcPr>
            <w:tcW w:w="3668" w:type="dxa"/>
            <w:vMerge/>
          </w:tcPr>
          <w:p w:rsidR="00D44B97" w:rsidRPr="008C204C" w:rsidRDefault="00D44B97" w:rsidP="00BD5ECA">
            <w:pPr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D44B97" w:rsidRPr="008C204C" w:rsidRDefault="00D44B97" w:rsidP="00BD5ECA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rFonts w:eastAsia="Calibri"/>
                <w:sz w:val="24"/>
                <w:szCs w:val="24"/>
              </w:rPr>
              <w:t>Задание в целом выполнено, однако имеются недостатки при выполнении в ходе практики отдельных разделов (частей) задания, имеются замечания по оформлению собранного материала</w:t>
            </w:r>
          </w:p>
        </w:tc>
        <w:tc>
          <w:tcPr>
            <w:tcW w:w="1612" w:type="dxa"/>
          </w:tcPr>
          <w:p w:rsidR="00D44B97" w:rsidRPr="008C204C" w:rsidRDefault="001E0017" w:rsidP="00BD5ECA">
            <w:pPr>
              <w:jc w:val="center"/>
              <w:rPr>
                <w:i/>
                <w:sz w:val="24"/>
                <w:szCs w:val="24"/>
                <w:lang w:bidi="en-US"/>
              </w:rPr>
            </w:pPr>
            <w:r>
              <w:rPr>
                <w:i/>
                <w:sz w:val="24"/>
                <w:szCs w:val="24"/>
                <w:lang w:bidi="en-US"/>
              </w:rPr>
              <w:t>5</w:t>
            </w:r>
          </w:p>
        </w:tc>
      </w:tr>
      <w:tr w:rsidR="00D44B97" w:rsidRPr="0060775A" w:rsidTr="00E07029">
        <w:trPr>
          <w:trHeight w:val="200"/>
          <w:jc w:val="center"/>
        </w:trPr>
        <w:tc>
          <w:tcPr>
            <w:tcW w:w="3668" w:type="dxa"/>
            <w:vMerge/>
          </w:tcPr>
          <w:p w:rsidR="00D44B97" w:rsidRPr="008C204C" w:rsidRDefault="00D44B97" w:rsidP="00BD5ECA">
            <w:pPr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D44B97" w:rsidRPr="008C204C" w:rsidRDefault="00D44B97" w:rsidP="00BD5ECA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rFonts w:eastAsia="Calibri"/>
                <w:sz w:val="24"/>
                <w:szCs w:val="24"/>
              </w:rPr>
              <w:t>Задание выполнено лишь частично, имеются многочисленные замечания по оформлению собранного материала</w:t>
            </w:r>
          </w:p>
        </w:tc>
        <w:tc>
          <w:tcPr>
            <w:tcW w:w="1612" w:type="dxa"/>
          </w:tcPr>
          <w:p w:rsidR="00D44B97" w:rsidRPr="008C204C" w:rsidRDefault="001E0017" w:rsidP="00BD5ECA">
            <w:pPr>
              <w:jc w:val="center"/>
              <w:rPr>
                <w:i/>
                <w:sz w:val="24"/>
                <w:szCs w:val="24"/>
                <w:lang w:bidi="en-US"/>
              </w:rPr>
            </w:pPr>
            <w:r>
              <w:rPr>
                <w:i/>
                <w:sz w:val="24"/>
                <w:szCs w:val="24"/>
                <w:lang w:bidi="en-US"/>
              </w:rPr>
              <w:t>0</w:t>
            </w:r>
          </w:p>
        </w:tc>
      </w:tr>
      <w:tr w:rsidR="00D44B97" w:rsidRPr="0060775A" w:rsidTr="00E07029">
        <w:trPr>
          <w:trHeight w:val="200"/>
          <w:jc w:val="center"/>
        </w:trPr>
        <w:tc>
          <w:tcPr>
            <w:tcW w:w="3668" w:type="dxa"/>
            <w:vMerge w:val="restart"/>
          </w:tcPr>
          <w:p w:rsidR="00D44B97" w:rsidRPr="008C204C" w:rsidRDefault="00D44B97" w:rsidP="00BD5ECA">
            <w:pPr>
              <w:adjustRightInd w:val="0"/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</w:rPr>
              <w:t>Правильное оформление отчета по учебной практике</w:t>
            </w:r>
          </w:p>
        </w:tc>
        <w:tc>
          <w:tcPr>
            <w:tcW w:w="4625" w:type="dxa"/>
          </w:tcPr>
          <w:p w:rsidR="00D44B97" w:rsidRPr="008C204C" w:rsidRDefault="00D44B97" w:rsidP="00BD5ECA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  <w:lang w:bidi="en-US"/>
              </w:rPr>
              <w:t>Оформление отчета  соответствует требованиям</w:t>
            </w:r>
          </w:p>
        </w:tc>
        <w:tc>
          <w:tcPr>
            <w:tcW w:w="1612" w:type="dxa"/>
          </w:tcPr>
          <w:p w:rsidR="00D44B97" w:rsidRPr="008C204C" w:rsidRDefault="005D2175" w:rsidP="00BD5ECA">
            <w:pPr>
              <w:jc w:val="center"/>
              <w:rPr>
                <w:i/>
                <w:sz w:val="24"/>
                <w:szCs w:val="24"/>
                <w:lang w:bidi="en-US"/>
              </w:rPr>
            </w:pPr>
            <w:r>
              <w:rPr>
                <w:i/>
                <w:sz w:val="24"/>
                <w:szCs w:val="24"/>
                <w:lang w:bidi="en-US"/>
              </w:rPr>
              <w:t>17</w:t>
            </w:r>
          </w:p>
        </w:tc>
      </w:tr>
      <w:tr w:rsidR="00D44B97" w:rsidRPr="0060775A" w:rsidTr="00E07029">
        <w:trPr>
          <w:trHeight w:val="200"/>
          <w:jc w:val="center"/>
        </w:trPr>
        <w:tc>
          <w:tcPr>
            <w:tcW w:w="3668" w:type="dxa"/>
            <w:vMerge/>
          </w:tcPr>
          <w:p w:rsidR="00D44B97" w:rsidRPr="008C204C" w:rsidRDefault="00D44B97" w:rsidP="00BD5ECA">
            <w:pPr>
              <w:adjustRightInd w:val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D44B97" w:rsidRPr="008C204C" w:rsidRDefault="00D44B97" w:rsidP="00BD5ECA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  <w:lang w:bidi="en-US"/>
              </w:rPr>
              <w:t>Оформление отчета соответствует требованиям частично</w:t>
            </w:r>
          </w:p>
        </w:tc>
        <w:tc>
          <w:tcPr>
            <w:tcW w:w="1612" w:type="dxa"/>
          </w:tcPr>
          <w:p w:rsidR="00D44B97" w:rsidRPr="008C204C" w:rsidRDefault="001E0017" w:rsidP="00BD5ECA">
            <w:pPr>
              <w:jc w:val="center"/>
              <w:rPr>
                <w:i/>
                <w:sz w:val="24"/>
                <w:szCs w:val="24"/>
                <w:lang w:bidi="en-US"/>
              </w:rPr>
            </w:pPr>
            <w:r>
              <w:rPr>
                <w:i/>
                <w:sz w:val="24"/>
                <w:szCs w:val="24"/>
                <w:lang w:bidi="en-US"/>
              </w:rPr>
              <w:t>10</w:t>
            </w:r>
          </w:p>
        </w:tc>
      </w:tr>
      <w:tr w:rsidR="00D44B97" w:rsidRPr="0060775A" w:rsidTr="00E07029">
        <w:trPr>
          <w:trHeight w:val="200"/>
          <w:jc w:val="center"/>
        </w:trPr>
        <w:tc>
          <w:tcPr>
            <w:tcW w:w="3668" w:type="dxa"/>
            <w:vMerge/>
          </w:tcPr>
          <w:p w:rsidR="00D44B97" w:rsidRPr="008C204C" w:rsidRDefault="00D44B97" w:rsidP="00BD5ECA">
            <w:pPr>
              <w:adjustRightInd w:val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D44B97" w:rsidRPr="008C204C" w:rsidRDefault="00D44B97" w:rsidP="00BD5ECA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  <w:lang w:bidi="en-US"/>
              </w:rPr>
              <w:t>Оформление отчета не соответствует требованиям</w:t>
            </w:r>
          </w:p>
        </w:tc>
        <w:tc>
          <w:tcPr>
            <w:tcW w:w="1612" w:type="dxa"/>
          </w:tcPr>
          <w:p w:rsidR="00D44B97" w:rsidRPr="008C204C" w:rsidRDefault="001E0017" w:rsidP="00BD5ECA">
            <w:pPr>
              <w:jc w:val="center"/>
              <w:rPr>
                <w:i/>
                <w:sz w:val="24"/>
                <w:szCs w:val="24"/>
                <w:lang w:bidi="en-US"/>
              </w:rPr>
            </w:pPr>
            <w:r>
              <w:rPr>
                <w:i/>
                <w:sz w:val="24"/>
                <w:szCs w:val="24"/>
                <w:lang w:bidi="en-US"/>
              </w:rPr>
              <w:t>0</w:t>
            </w:r>
          </w:p>
        </w:tc>
      </w:tr>
      <w:tr w:rsidR="00D44B97" w:rsidRPr="0060775A" w:rsidTr="00E07029">
        <w:trPr>
          <w:trHeight w:val="300"/>
          <w:jc w:val="center"/>
        </w:trPr>
        <w:tc>
          <w:tcPr>
            <w:tcW w:w="3668" w:type="dxa"/>
            <w:vMerge w:val="restart"/>
          </w:tcPr>
          <w:p w:rsidR="00D44B97" w:rsidRPr="008C204C" w:rsidRDefault="00D44B97" w:rsidP="00BD5ECA">
            <w:pPr>
              <w:adjustRightInd w:val="0"/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</w:rPr>
              <w:t>Качество содержания отчета по учебной практике</w:t>
            </w:r>
          </w:p>
        </w:tc>
        <w:tc>
          <w:tcPr>
            <w:tcW w:w="4625" w:type="dxa"/>
          </w:tcPr>
          <w:p w:rsidR="00D44B97" w:rsidRPr="008C204C" w:rsidRDefault="00D44B97" w:rsidP="00BD5ECA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</w:rPr>
              <w:t>Содержание отчета соответствует требованиям</w:t>
            </w:r>
          </w:p>
        </w:tc>
        <w:tc>
          <w:tcPr>
            <w:tcW w:w="1612" w:type="dxa"/>
          </w:tcPr>
          <w:p w:rsidR="00D44B97" w:rsidRPr="008C204C" w:rsidRDefault="005D2175" w:rsidP="00BD5ECA">
            <w:pPr>
              <w:jc w:val="center"/>
              <w:rPr>
                <w:i/>
                <w:sz w:val="24"/>
                <w:szCs w:val="24"/>
                <w:lang w:bidi="en-US"/>
              </w:rPr>
            </w:pPr>
            <w:r>
              <w:rPr>
                <w:i/>
                <w:sz w:val="24"/>
                <w:szCs w:val="24"/>
                <w:lang w:bidi="en-US"/>
              </w:rPr>
              <w:t>17</w:t>
            </w:r>
          </w:p>
        </w:tc>
      </w:tr>
      <w:tr w:rsidR="00D44B97" w:rsidRPr="0060775A" w:rsidTr="00E07029">
        <w:trPr>
          <w:trHeight w:val="300"/>
          <w:jc w:val="center"/>
        </w:trPr>
        <w:tc>
          <w:tcPr>
            <w:tcW w:w="3668" w:type="dxa"/>
            <w:vMerge/>
          </w:tcPr>
          <w:p w:rsidR="00D44B97" w:rsidRPr="008C204C" w:rsidRDefault="00D44B97" w:rsidP="00BD5ECA">
            <w:pPr>
              <w:adjustRightInd w:val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D44B97" w:rsidRPr="008C204C" w:rsidRDefault="00D44B97" w:rsidP="00BD5ECA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</w:rPr>
              <w:t>Содержание отчета соответствует требованиям частично</w:t>
            </w:r>
          </w:p>
        </w:tc>
        <w:tc>
          <w:tcPr>
            <w:tcW w:w="1612" w:type="dxa"/>
          </w:tcPr>
          <w:p w:rsidR="00D44B97" w:rsidRPr="008C204C" w:rsidRDefault="001E0017" w:rsidP="00BD5ECA">
            <w:pPr>
              <w:jc w:val="center"/>
              <w:rPr>
                <w:i/>
                <w:sz w:val="24"/>
                <w:szCs w:val="24"/>
                <w:lang w:bidi="en-US"/>
              </w:rPr>
            </w:pPr>
            <w:r>
              <w:rPr>
                <w:i/>
                <w:sz w:val="24"/>
                <w:szCs w:val="24"/>
                <w:lang w:bidi="en-US"/>
              </w:rPr>
              <w:t>10</w:t>
            </w:r>
          </w:p>
        </w:tc>
      </w:tr>
      <w:tr w:rsidR="00D44B97" w:rsidRPr="0060775A" w:rsidTr="00E07029">
        <w:trPr>
          <w:trHeight w:val="300"/>
          <w:jc w:val="center"/>
        </w:trPr>
        <w:tc>
          <w:tcPr>
            <w:tcW w:w="3668" w:type="dxa"/>
            <w:vMerge/>
          </w:tcPr>
          <w:p w:rsidR="00D44B97" w:rsidRPr="008C204C" w:rsidRDefault="00D44B97" w:rsidP="00BD5ECA">
            <w:pPr>
              <w:adjustRightInd w:val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D44B97" w:rsidRPr="008C204C" w:rsidRDefault="00D44B97" w:rsidP="00BD5ECA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</w:rPr>
              <w:t>Содержание отчета не соответствует требованиям</w:t>
            </w:r>
          </w:p>
        </w:tc>
        <w:tc>
          <w:tcPr>
            <w:tcW w:w="1612" w:type="dxa"/>
          </w:tcPr>
          <w:p w:rsidR="00D44B97" w:rsidRPr="008C204C" w:rsidRDefault="001E0017" w:rsidP="00BD5ECA">
            <w:pPr>
              <w:jc w:val="center"/>
              <w:rPr>
                <w:i/>
                <w:sz w:val="24"/>
                <w:szCs w:val="24"/>
                <w:lang w:bidi="en-US"/>
              </w:rPr>
            </w:pPr>
            <w:r>
              <w:rPr>
                <w:i/>
                <w:sz w:val="24"/>
                <w:szCs w:val="24"/>
                <w:lang w:bidi="en-US"/>
              </w:rPr>
              <w:t>0</w:t>
            </w:r>
          </w:p>
        </w:tc>
      </w:tr>
      <w:tr w:rsidR="00D44B97" w:rsidRPr="0060775A" w:rsidTr="00E07029">
        <w:trPr>
          <w:trHeight w:val="300"/>
          <w:jc w:val="center"/>
        </w:trPr>
        <w:tc>
          <w:tcPr>
            <w:tcW w:w="3668" w:type="dxa"/>
            <w:vMerge w:val="restart"/>
          </w:tcPr>
          <w:p w:rsidR="00D44B97" w:rsidRPr="008C204C" w:rsidRDefault="00D44B97" w:rsidP="00BD5ECA">
            <w:pPr>
              <w:adjustRightInd w:val="0"/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</w:rPr>
              <w:t xml:space="preserve">Защита отчета по учебной практике, ответы на контрольные вопросы </w:t>
            </w:r>
          </w:p>
        </w:tc>
        <w:tc>
          <w:tcPr>
            <w:tcW w:w="4625" w:type="dxa"/>
          </w:tcPr>
          <w:p w:rsidR="00D44B97" w:rsidRPr="008C204C" w:rsidRDefault="00D44B97" w:rsidP="00BD5ECA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</w:rPr>
              <w:t>Обучающийся защитил отчетные материалы по индивидуальному заданию без замечаний</w:t>
            </w:r>
          </w:p>
        </w:tc>
        <w:tc>
          <w:tcPr>
            <w:tcW w:w="1612" w:type="dxa"/>
          </w:tcPr>
          <w:p w:rsidR="00D44B97" w:rsidRPr="008C204C" w:rsidRDefault="005D2175" w:rsidP="00BD5ECA">
            <w:pPr>
              <w:jc w:val="center"/>
              <w:rPr>
                <w:i/>
                <w:sz w:val="24"/>
                <w:szCs w:val="24"/>
                <w:lang w:bidi="en-US"/>
              </w:rPr>
            </w:pPr>
            <w:r>
              <w:rPr>
                <w:i/>
                <w:sz w:val="24"/>
                <w:szCs w:val="24"/>
                <w:lang w:bidi="en-US"/>
              </w:rPr>
              <w:t>17</w:t>
            </w:r>
          </w:p>
        </w:tc>
      </w:tr>
      <w:tr w:rsidR="00D44B97" w:rsidRPr="0060775A" w:rsidTr="00E07029">
        <w:trPr>
          <w:trHeight w:val="300"/>
          <w:jc w:val="center"/>
        </w:trPr>
        <w:tc>
          <w:tcPr>
            <w:tcW w:w="3668" w:type="dxa"/>
            <w:vMerge/>
          </w:tcPr>
          <w:p w:rsidR="00D44B97" w:rsidRPr="008C204C" w:rsidRDefault="00D44B97" w:rsidP="00BD5ECA">
            <w:pPr>
              <w:adjustRightInd w:val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D44B97" w:rsidRPr="008C204C" w:rsidRDefault="00D44B97" w:rsidP="00BD5ECA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</w:rPr>
              <w:t>Обучающийся защитил отчетные материалы по индивидуальному заданию с несущественными замечаниями</w:t>
            </w:r>
          </w:p>
        </w:tc>
        <w:tc>
          <w:tcPr>
            <w:tcW w:w="1612" w:type="dxa"/>
          </w:tcPr>
          <w:p w:rsidR="00D44B97" w:rsidRPr="008C204C" w:rsidRDefault="001E0017" w:rsidP="00BD5ECA">
            <w:pPr>
              <w:jc w:val="center"/>
              <w:rPr>
                <w:i/>
                <w:sz w:val="24"/>
                <w:szCs w:val="24"/>
                <w:lang w:bidi="en-US"/>
              </w:rPr>
            </w:pPr>
            <w:r>
              <w:rPr>
                <w:i/>
                <w:sz w:val="24"/>
                <w:szCs w:val="24"/>
                <w:lang w:bidi="en-US"/>
              </w:rPr>
              <w:t>10</w:t>
            </w:r>
          </w:p>
        </w:tc>
      </w:tr>
      <w:tr w:rsidR="00D44B97" w:rsidRPr="0060775A" w:rsidTr="00E07029">
        <w:trPr>
          <w:trHeight w:val="1090"/>
          <w:jc w:val="center"/>
        </w:trPr>
        <w:tc>
          <w:tcPr>
            <w:tcW w:w="3668" w:type="dxa"/>
            <w:vMerge/>
          </w:tcPr>
          <w:p w:rsidR="00D44B97" w:rsidRPr="008C204C" w:rsidRDefault="00D44B97" w:rsidP="00BD5ECA">
            <w:pPr>
              <w:adjustRightInd w:val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D44B97" w:rsidRPr="008C204C" w:rsidRDefault="00D44B97" w:rsidP="00BD5ECA">
            <w:pPr>
              <w:tabs>
                <w:tab w:val="right" w:leader="underscore" w:pos="9639"/>
              </w:tabs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</w:rPr>
              <w:t>Обучающийся защитил отчетные материалы по индивидуальному заданию с существенными замечаниями.</w:t>
            </w:r>
          </w:p>
        </w:tc>
        <w:tc>
          <w:tcPr>
            <w:tcW w:w="1612" w:type="dxa"/>
          </w:tcPr>
          <w:p w:rsidR="00D44B97" w:rsidRPr="008C204C" w:rsidRDefault="001E0017" w:rsidP="00BD5ECA">
            <w:pPr>
              <w:jc w:val="center"/>
              <w:rPr>
                <w:i/>
                <w:sz w:val="24"/>
                <w:szCs w:val="24"/>
                <w:lang w:bidi="en-US"/>
              </w:rPr>
            </w:pPr>
            <w:r>
              <w:rPr>
                <w:i/>
                <w:sz w:val="24"/>
                <w:szCs w:val="24"/>
                <w:lang w:bidi="en-US"/>
              </w:rPr>
              <w:t>5</w:t>
            </w:r>
          </w:p>
        </w:tc>
      </w:tr>
      <w:tr w:rsidR="00D44B97" w:rsidRPr="0060775A" w:rsidTr="00E07029">
        <w:trPr>
          <w:trHeight w:val="300"/>
          <w:jc w:val="center"/>
        </w:trPr>
        <w:tc>
          <w:tcPr>
            <w:tcW w:w="3668" w:type="dxa"/>
            <w:vMerge/>
          </w:tcPr>
          <w:p w:rsidR="00D44B97" w:rsidRPr="008C204C" w:rsidRDefault="00D44B97" w:rsidP="00BD5ECA">
            <w:pPr>
              <w:adjustRightInd w:val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D44B97" w:rsidRPr="008C204C" w:rsidRDefault="00D44B97" w:rsidP="00BD5ECA">
            <w:pPr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8C204C">
              <w:rPr>
                <w:sz w:val="24"/>
                <w:szCs w:val="24"/>
              </w:rPr>
              <w:t>Обучающийся не защитил отчетные материалы по индивидуальному заданию.</w:t>
            </w:r>
          </w:p>
        </w:tc>
        <w:tc>
          <w:tcPr>
            <w:tcW w:w="1612" w:type="dxa"/>
          </w:tcPr>
          <w:p w:rsidR="00D44B97" w:rsidRPr="008C204C" w:rsidRDefault="001E0017" w:rsidP="00BD5ECA">
            <w:pPr>
              <w:jc w:val="center"/>
              <w:rPr>
                <w:i/>
                <w:sz w:val="24"/>
                <w:szCs w:val="24"/>
                <w:lang w:bidi="en-US"/>
              </w:rPr>
            </w:pPr>
            <w:r>
              <w:rPr>
                <w:i/>
                <w:sz w:val="24"/>
                <w:szCs w:val="24"/>
                <w:lang w:bidi="en-US"/>
              </w:rPr>
              <w:t>0</w:t>
            </w:r>
          </w:p>
        </w:tc>
      </w:tr>
      <w:tr w:rsidR="00D44B97" w:rsidRPr="0060775A" w:rsidTr="00E07029">
        <w:trPr>
          <w:trHeight w:val="190"/>
          <w:jc w:val="center"/>
        </w:trPr>
        <w:tc>
          <w:tcPr>
            <w:tcW w:w="3668" w:type="dxa"/>
            <w:vMerge w:val="restart"/>
          </w:tcPr>
          <w:p w:rsidR="00D44B97" w:rsidRPr="008C204C" w:rsidRDefault="00D44B97" w:rsidP="00BD5ECA">
            <w:pPr>
              <w:adjustRightInd w:val="0"/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  <w:lang w:bidi="en-US"/>
              </w:rPr>
              <w:t>Общий уровень культуры общения</w:t>
            </w:r>
          </w:p>
        </w:tc>
        <w:tc>
          <w:tcPr>
            <w:tcW w:w="4625" w:type="dxa"/>
          </w:tcPr>
          <w:p w:rsidR="00D44B97" w:rsidRPr="008C204C" w:rsidRDefault="00D44B97" w:rsidP="00BD5ECA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  <w:lang w:bidi="en-US"/>
              </w:rPr>
              <w:t>Продемонстрирован</w:t>
            </w:r>
          </w:p>
        </w:tc>
        <w:tc>
          <w:tcPr>
            <w:tcW w:w="1612" w:type="dxa"/>
          </w:tcPr>
          <w:p w:rsidR="00D44B97" w:rsidRPr="008C204C" w:rsidRDefault="005D2175" w:rsidP="00BD5ECA">
            <w:pPr>
              <w:jc w:val="center"/>
              <w:rPr>
                <w:i/>
                <w:sz w:val="24"/>
                <w:szCs w:val="24"/>
                <w:lang w:bidi="en-US"/>
              </w:rPr>
            </w:pPr>
            <w:r>
              <w:rPr>
                <w:i/>
                <w:sz w:val="24"/>
                <w:szCs w:val="24"/>
                <w:lang w:bidi="en-US"/>
              </w:rPr>
              <w:t>16</w:t>
            </w:r>
          </w:p>
        </w:tc>
      </w:tr>
      <w:tr w:rsidR="00D44B97" w:rsidRPr="0060775A" w:rsidTr="00E07029">
        <w:trPr>
          <w:trHeight w:val="190"/>
          <w:jc w:val="center"/>
        </w:trPr>
        <w:tc>
          <w:tcPr>
            <w:tcW w:w="3668" w:type="dxa"/>
            <w:vMerge/>
          </w:tcPr>
          <w:p w:rsidR="00D44B97" w:rsidRPr="008C204C" w:rsidRDefault="00D44B97" w:rsidP="00BD5ECA">
            <w:pPr>
              <w:adjustRightInd w:val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D44B97" w:rsidRPr="008C204C" w:rsidRDefault="00D44B97" w:rsidP="00BD5ECA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  <w:lang w:bidi="en-US"/>
              </w:rPr>
              <w:t xml:space="preserve">Продемонстрирован частично </w:t>
            </w:r>
          </w:p>
        </w:tc>
        <w:tc>
          <w:tcPr>
            <w:tcW w:w="1612" w:type="dxa"/>
          </w:tcPr>
          <w:p w:rsidR="00D44B97" w:rsidRPr="008C204C" w:rsidRDefault="001E0017" w:rsidP="00BD5ECA">
            <w:pPr>
              <w:jc w:val="center"/>
              <w:rPr>
                <w:i/>
                <w:sz w:val="24"/>
                <w:szCs w:val="24"/>
                <w:lang w:bidi="en-US"/>
              </w:rPr>
            </w:pPr>
            <w:r>
              <w:rPr>
                <w:i/>
                <w:sz w:val="24"/>
                <w:szCs w:val="24"/>
                <w:lang w:bidi="en-US"/>
              </w:rPr>
              <w:t>10</w:t>
            </w:r>
          </w:p>
        </w:tc>
      </w:tr>
      <w:tr w:rsidR="00D44B97" w:rsidRPr="0060775A" w:rsidTr="00E07029">
        <w:trPr>
          <w:trHeight w:val="190"/>
          <w:jc w:val="center"/>
        </w:trPr>
        <w:tc>
          <w:tcPr>
            <w:tcW w:w="3668" w:type="dxa"/>
            <w:vMerge/>
          </w:tcPr>
          <w:p w:rsidR="00D44B97" w:rsidRPr="008C204C" w:rsidRDefault="00D44B97" w:rsidP="00BD5ECA">
            <w:pPr>
              <w:adjustRightInd w:val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D44B97" w:rsidRPr="008C204C" w:rsidRDefault="00D44B97" w:rsidP="00BD5ECA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  <w:lang w:bidi="en-US"/>
              </w:rPr>
              <w:t>Не продемонстрирован</w:t>
            </w:r>
          </w:p>
        </w:tc>
        <w:tc>
          <w:tcPr>
            <w:tcW w:w="1612" w:type="dxa"/>
          </w:tcPr>
          <w:p w:rsidR="00D44B97" w:rsidRPr="008C204C" w:rsidRDefault="001E0017" w:rsidP="00BD5ECA">
            <w:pPr>
              <w:jc w:val="center"/>
              <w:rPr>
                <w:i/>
                <w:sz w:val="24"/>
                <w:szCs w:val="24"/>
                <w:lang w:bidi="en-US"/>
              </w:rPr>
            </w:pPr>
            <w:r>
              <w:rPr>
                <w:i/>
                <w:sz w:val="24"/>
                <w:szCs w:val="24"/>
                <w:lang w:bidi="en-US"/>
              </w:rPr>
              <w:t>0</w:t>
            </w:r>
          </w:p>
        </w:tc>
      </w:tr>
      <w:tr w:rsidR="00D44B97" w:rsidRPr="0060775A" w:rsidTr="00E07029">
        <w:trPr>
          <w:trHeight w:val="20"/>
          <w:jc w:val="center"/>
        </w:trPr>
        <w:tc>
          <w:tcPr>
            <w:tcW w:w="3668" w:type="dxa"/>
            <w:vMerge w:val="restart"/>
          </w:tcPr>
          <w:p w:rsidR="00D44B97" w:rsidRPr="008C204C" w:rsidRDefault="00D44B97" w:rsidP="00BD5ECA">
            <w:pPr>
              <w:adjustRightInd w:val="0"/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  <w:lang w:bidi="en-US"/>
              </w:rPr>
              <w:t xml:space="preserve">Навыки и опыт применения </w:t>
            </w:r>
            <w:r w:rsidRPr="008C204C">
              <w:rPr>
                <w:sz w:val="24"/>
                <w:szCs w:val="24"/>
                <w:lang w:bidi="en-US"/>
              </w:rPr>
              <w:lastRenderedPageBreak/>
              <w:t xml:space="preserve">знаний в практике </w:t>
            </w:r>
          </w:p>
        </w:tc>
        <w:tc>
          <w:tcPr>
            <w:tcW w:w="4625" w:type="dxa"/>
          </w:tcPr>
          <w:p w:rsidR="00D44B97" w:rsidRPr="008C204C" w:rsidRDefault="00D44B97" w:rsidP="00BD5ECA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  <w:lang w:bidi="en-US"/>
              </w:rPr>
              <w:lastRenderedPageBreak/>
              <w:t>Обладает</w:t>
            </w:r>
          </w:p>
        </w:tc>
        <w:tc>
          <w:tcPr>
            <w:tcW w:w="1612" w:type="dxa"/>
          </w:tcPr>
          <w:p w:rsidR="00D44B97" w:rsidRPr="008C204C" w:rsidRDefault="005D2175" w:rsidP="00BD5ECA">
            <w:pPr>
              <w:jc w:val="center"/>
              <w:rPr>
                <w:i/>
                <w:sz w:val="24"/>
                <w:szCs w:val="24"/>
                <w:lang w:bidi="en-US"/>
              </w:rPr>
            </w:pPr>
            <w:r>
              <w:rPr>
                <w:i/>
                <w:sz w:val="24"/>
                <w:szCs w:val="24"/>
                <w:lang w:bidi="en-US"/>
              </w:rPr>
              <w:t>16</w:t>
            </w:r>
          </w:p>
        </w:tc>
      </w:tr>
      <w:tr w:rsidR="00D44B97" w:rsidRPr="0060775A" w:rsidTr="00E07029">
        <w:trPr>
          <w:trHeight w:val="20"/>
          <w:jc w:val="center"/>
        </w:trPr>
        <w:tc>
          <w:tcPr>
            <w:tcW w:w="3668" w:type="dxa"/>
            <w:vMerge/>
          </w:tcPr>
          <w:p w:rsidR="00D44B97" w:rsidRPr="008C204C" w:rsidRDefault="00D44B97" w:rsidP="00BD5ECA">
            <w:pPr>
              <w:adjustRightInd w:val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D44B97" w:rsidRPr="008C204C" w:rsidRDefault="00D44B97" w:rsidP="00BD5ECA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  <w:lang w:bidi="en-US"/>
              </w:rPr>
              <w:t>Обладает частично</w:t>
            </w:r>
          </w:p>
        </w:tc>
        <w:tc>
          <w:tcPr>
            <w:tcW w:w="1612" w:type="dxa"/>
          </w:tcPr>
          <w:p w:rsidR="00D44B97" w:rsidRPr="008C204C" w:rsidRDefault="001E0017" w:rsidP="00BD5ECA">
            <w:pPr>
              <w:jc w:val="center"/>
              <w:rPr>
                <w:i/>
                <w:sz w:val="24"/>
                <w:szCs w:val="24"/>
                <w:lang w:bidi="en-US"/>
              </w:rPr>
            </w:pPr>
            <w:r>
              <w:rPr>
                <w:i/>
                <w:sz w:val="24"/>
                <w:szCs w:val="24"/>
                <w:lang w:bidi="en-US"/>
              </w:rPr>
              <w:t>10</w:t>
            </w:r>
          </w:p>
        </w:tc>
      </w:tr>
      <w:tr w:rsidR="00D44B97" w:rsidRPr="0060775A" w:rsidTr="00E07029">
        <w:trPr>
          <w:trHeight w:val="20"/>
          <w:jc w:val="center"/>
        </w:trPr>
        <w:tc>
          <w:tcPr>
            <w:tcW w:w="3668" w:type="dxa"/>
            <w:vMerge/>
          </w:tcPr>
          <w:p w:rsidR="00D44B97" w:rsidRPr="008C204C" w:rsidRDefault="00D44B97" w:rsidP="00BD5ECA">
            <w:pPr>
              <w:adjustRightInd w:val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D44B97" w:rsidRPr="008C204C" w:rsidRDefault="00D44B97" w:rsidP="00BD5ECA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  <w:lang w:bidi="en-US"/>
              </w:rPr>
              <w:t>Не обладает</w:t>
            </w:r>
          </w:p>
        </w:tc>
        <w:tc>
          <w:tcPr>
            <w:tcW w:w="1612" w:type="dxa"/>
          </w:tcPr>
          <w:p w:rsidR="00D44B97" w:rsidRPr="008C204C" w:rsidRDefault="001E0017" w:rsidP="00BD5ECA">
            <w:pPr>
              <w:jc w:val="center"/>
              <w:rPr>
                <w:i/>
                <w:sz w:val="24"/>
                <w:szCs w:val="24"/>
                <w:lang w:bidi="en-US"/>
              </w:rPr>
            </w:pPr>
            <w:r>
              <w:rPr>
                <w:i/>
                <w:sz w:val="24"/>
                <w:szCs w:val="24"/>
                <w:lang w:bidi="en-US"/>
              </w:rPr>
              <w:t>0</w:t>
            </w:r>
          </w:p>
        </w:tc>
      </w:tr>
      <w:tr w:rsidR="00D44B97" w:rsidRPr="0060775A" w:rsidTr="00E07029">
        <w:trPr>
          <w:trHeight w:val="200"/>
          <w:jc w:val="center"/>
        </w:trPr>
        <w:tc>
          <w:tcPr>
            <w:tcW w:w="8293" w:type="dxa"/>
            <w:gridSpan w:val="2"/>
          </w:tcPr>
          <w:p w:rsidR="00D44B97" w:rsidRPr="008C204C" w:rsidRDefault="00D44B97" w:rsidP="00BD5ECA">
            <w:pPr>
              <w:jc w:val="right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  <w:lang w:bidi="en-US"/>
              </w:rPr>
              <w:t>ИТОГО:</w:t>
            </w:r>
          </w:p>
        </w:tc>
        <w:tc>
          <w:tcPr>
            <w:tcW w:w="1612" w:type="dxa"/>
          </w:tcPr>
          <w:p w:rsidR="00D44B97" w:rsidRPr="00B96E12" w:rsidRDefault="00D44B97" w:rsidP="00BD5ECA">
            <w:pPr>
              <w:jc w:val="center"/>
              <w:rPr>
                <w:sz w:val="24"/>
                <w:szCs w:val="24"/>
                <w:lang w:bidi="en-US"/>
              </w:rPr>
            </w:pPr>
            <w:r w:rsidRPr="00B96E12">
              <w:rPr>
                <w:sz w:val="24"/>
                <w:szCs w:val="24"/>
                <w:lang w:bidi="en-US"/>
              </w:rPr>
              <w:t>0-100</w:t>
            </w:r>
          </w:p>
        </w:tc>
      </w:tr>
    </w:tbl>
    <w:p w:rsidR="00D44B97" w:rsidRDefault="00D44B97" w:rsidP="00D44B97">
      <w:pPr>
        <w:tabs>
          <w:tab w:val="left" w:pos="1249"/>
        </w:tabs>
        <w:ind w:right="20" w:firstLine="567"/>
        <w:jc w:val="both"/>
        <w:rPr>
          <w:sz w:val="24"/>
          <w:szCs w:val="24"/>
        </w:rPr>
      </w:pPr>
    </w:p>
    <w:p w:rsidR="00D44B97" w:rsidRPr="00DE583C" w:rsidRDefault="00D44B97" w:rsidP="00D44B97">
      <w:pPr>
        <w:ind w:firstLine="709"/>
        <w:jc w:val="both"/>
        <w:rPr>
          <w:sz w:val="28"/>
          <w:szCs w:val="28"/>
        </w:rPr>
      </w:pPr>
      <w:r w:rsidRPr="00630EEA">
        <w:rPr>
          <w:sz w:val="28"/>
          <w:szCs w:val="28"/>
        </w:rPr>
        <w:t>При выставлении дифференцированного зачета (зачета) используются</w:t>
      </w:r>
      <w:r w:rsidRPr="008E7DBD">
        <w:rPr>
          <w:sz w:val="28"/>
          <w:szCs w:val="28"/>
        </w:rPr>
        <w:t xml:space="preserve"> критерии оценивания, представленные в таблице 3.</w:t>
      </w:r>
    </w:p>
    <w:p w:rsidR="00D44B97" w:rsidRDefault="00D44B97" w:rsidP="00D44B97">
      <w:pPr>
        <w:rPr>
          <w:sz w:val="28"/>
          <w:szCs w:val="28"/>
        </w:rPr>
        <w:sectPr w:rsidR="00D44B97" w:rsidSect="00EE305A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276" w:header="709" w:footer="709" w:gutter="0"/>
          <w:cols w:space="708"/>
          <w:titlePg/>
          <w:docGrid w:linePitch="360"/>
        </w:sectPr>
      </w:pPr>
    </w:p>
    <w:p w:rsidR="00D44B97" w:rsidRDefault="00D44B97" w:rsidP="00EA7BB9">
      <w:pPr>
        <w:rPr>
          <w:sz w:val="28"/>
          <w:szCs w:val="28"/>
        </w:rPr>
      </w:pPr>
      <w:r w:rsidRPr="00CE30C8">
        <w:rPr>
          <w:bCs/>
          <w:sz w:val="28"/>
          <w:szCs w:val="28"/>
        </w:rPr>
        <w:lastRenderedPageBreak/>
        <w:t>Таблица 3</w:t>
      </w:r>
      <w:r w:rsidRPr="00CE30C8">
        <w:rPr>
          <w:sz w:val="28"/>
          <w:szCs w:val="28"/>
        </w:rPr>
        <w:t xml:space="preserve"> </w:t>
      </w:r>
      <w:r w:rsidR="00EA7BB9">
        <w:rPr>
          <w:sz w:val="28"/>
          <w:szCs w:val="28"/>
        </w:rPr>
        <w:t xml:space="preserve">- </w:t>
      </w:r>
      <w:r>
        <w:rPr>
          <w:sz w:val="28"/>
          <w:szCs w:val="28"/>
        </w:rPr>
        <w:t>Описание показателей, критериев и шкал оценивания компетенций на этапе промежуточной аттестации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3260"/>
        <w:gridCol w:w="284"/>
        <w:gridCol w:w="3118"/>
        <w:gridCol w:w="3686"/>
      </w:tblGrid>
      <w:tr w:rsidR="00D44B97" w:rsidRPr="00630EEA" w:rsidTr="00BD5ECA">
        <w:tc>
          <w:tcPr>
            <w:tcW w:w="2235" w:type="dxa"/>
            <w:vMerge w:val="restart"/>
          </w:tcPr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jc w:val="center"/>
              <w:rPr>
                <w:b/>
                <w:iCs/>
                <w:color w:val="000000"/>
              </w:rPr>
            </w:pPr>
            <w:r w:rsidRPr="00630EEA">
              <w:rPr>
                <w:b/>
                <w:iCs/>
                <w:color w:val="000000"/>
              </w:rPr>
              <w:t>Показатели</w:t>
            </w:r>
          </w:p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jc w:val="center"/>
              <w:rPr>
                <w:b/>
                <w:iCs/>
                <w:color w:val="000000"/>
              </w:rPr>
            </w:pPr>
            <w:r w:rsidRPr="00630EEA">
              <w:rPr>
                <w:b/>
                <w:iCs/>
                <w:color w:val="000000"/>
              </w:rPr>
              <w:t>оценивания</w:t>
            </w:r>
          </w:p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jc w:val="center"/>
              <w:rPr>
                <w:b/>
                <w:iCs/>
                <w:color w:val="000000"/>
              </w:rPr>
            </w:pPr>
            <w:r w:rsidRPr="00630EEA">
              <w:rPr>
                <w:b/>
                <w:iCs/>
                <w:color w:val="000000"/>
              </w:rPr>
              <w:t>компетенций</w:t>
            </w:r>
          </w:p>
        </w:tc>
        <w:tc>
          <w:tcPr>
            <w:tcW w:w="13041" w:type="dxa"/>
            <w:gridSpan w:val="5"/>
          </w:tcPr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jc w:val="center"/>
              <w:rPr>
                <w:b/>
                <w:iCs/>
                <w:color w:val="000000"/>
              </w:rPr>
            </w:pPr>
            <w:r w:rsidRPr="00630EEA">
              <w:rPr>
                <w:b/>
                <w:iCs/>
                <w:color w:val="000000"/>
              </w:rPr>
              <w:t>Шкала и критерии оценки уровня сформированности компетенции</w:t>
            </w:r>
          </w:p>
        </w:tc>
      </w:tr>
      <w:tr w:rsidR="00D44B97" w:rsidRPr="00630EEA" w:rsidTr="00BD5ECA">
        <w:tc>
          <w:tcPr>
            <w:tcW w:w="2235" w:type="dxa"/>
            <w:vMerge/>
          </w:tcPr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rPr>
                <w:b/>
                <w:iCs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jc w:val="center"/>
              <w:rPr>
                <w:b/>
                <w:iCs/>
                <w:color w:val="000000"/>
              </w:rPr>
            </w:pPr>
            <w:r w:rsidRPr="00630EEA">
              <w:rPr>
                <w:b/>
                <w:iCs/>
                <w:color w:val="000000"/>
              </w:rPr>
              <w:t>Неудовлетворительный</w:t>
            </w:r>
          </w:p>
        </w:tc>
        <w:tc>
          <w:tcPr>
            <w:tcW w:w="3544" w:type="dxa"/>
            <w:gridSpan w:val="2"/>
            <w:vAlign w:val="center"/>
          </w:tcPr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jc w:val="center"/>
              <w:rPr>
                <w:b/>
                <w:iCs/>
                <w:color w:val="000000"/>
              </w:rPr>
            </w:pPr>
            <w:r w:rsidRPr="00630EEA">
              <w:rPr>
                <w:b/>
                <w:iCs/>
                <w:color w:val="000000"/>
              </w:rPr>
              <w:t>Минимально допустимый</w:t>
            </w:r>
          </w:p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jc w:val="center"/>
              <w:rPr>
                <w:b/>
                <w:iCs/>
                <w:color w:val="000000"/>
              </w:rPr>
            </w:pPr>
            <w:r w:rsidRPr="00630EEA">
              <w:rPr>
                <w:b/>
                <w:iCs/>
                <w:color w:val="000000"/>
              </w:rPr>
              <w:t>(пороговый)</w:t>
            </w:r>
          </w:p>
        </w:tc>
        <w:tc>
          <w:tcPr>
            <w:tcW w:w="3118" w:type="dxa"/>
            <w:vAlign w:val="center"/>
          </w:tcPr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jc w:val="center"/>
              <w:rPr>
                <w:b/>
                <w:iCs/>
                <w:color w:val="000000"/>
              </w:rPr>
            </w:pPr>
            <w:r w:rsidRPr="00630EEA">
              <w:rPr>
                <w:b/>
                <w:iCs/>
                <w:color w:val="000000"/>
              </w:rPr>
              <w:t>Средний</w:t>
            </w:r>
          </w:p>
        </w:tc>
        <w:tc>
          <w:tcPr>
            <w:tcW w:w="3686" w:type="dxa"/>
            <w:vAlign w:val="center"/>
          </w:tcPr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jc w:val="center"/>
              <w:rPr>
                <w:b/>
                <w:iCs/>
                <w:color w:val="000000"/>
              </w:rPr>
            </w:pPr>
            <w:r w:rsidRPr="00630EEA">
              <w:rPr>
                <w:b/>
                <w:iCs/>
                <w:color w:val="000000"/>
              </w:rPr>
              <w:t>Высокий</w:t>
            </w:r>
          </w:p>
        </w:tc>
      </w:tr>
      <w:tr w:rsidR="00D44B97" w:rsidRPr="00630EEA" w:rsidTr="00BD5ECA">
        <w:tc>
          <w:tcPr>
            <w:tcW w:w="2235" w:type="dxa"/>
          </w:tcPr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rPr>
                <w:b/>
                <w:iCs/>
                <w:color w:val="000000"/>
              </w:rPr>
            </w:pPr>
            <w:r w:rsidRPr="00630EEA">
              <w:rPr>
                <w:b/>
                <w:iCs/>
                <w:color w:val="000000"/>
              </w:rPr>
              <w:t>Наличие умений</w:t>
            </w:r>
          </w:p>
        </w:tc>
        <w:tc>
          <w:tcPr>
            <w:tcW w:w="2693" w:type="dxa"/>
          </w:tcPr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rPr>
                <w:iCs/>
                <w:color w:val="000000"/>
              </w:rPr>
            </w:pPr>
            <w:r w:rsidRPr="00630EEA">
              <w:rPr>
                <w:iCs/>
                <w:color w:val="000000"/>
              </w:rPr>
              <w:t>При выполнении стандартных заданий не продемонстрированы основные умения. Имели место грубые ошибки.</w:t>
            </w:r>
          </w:p>
        </w:tc>
        <w:tc>
          <w:tcPr>
            <w:tcW w:w="3544" w:type="dxa"/>
            <w:gridSpan w:val="2"/>
          </w:tcPr>
          <w:p w:rsidR="00D44B97" w:rsidRPr="00630EEA" w:rsidRDefault="00D44B97" w:rsidP="00BD5ECA">
            <w:pPr>
              <w:rPr>
                <w:iCs/>
                <w:color w:val="000000"/>
              </w:rPr>
            </w:pPr>
            <w:r w:rsidRPr="00630EEA">
              <w:rPr>
                <w:iCs/>
                <w:color w:val="000000"/>
              </w:rPr>
              <w:t>Продемонстрированы основные умения. Выполнены типовые задания с не грубыми ошибками. Выполнены все задания, но не в полном объеме (отсутствуют пояснения, неполные выводы)</w:t>
            </w:r>
          </w:p>
        </w:tc>
        <w:tc>
          <w:tcPr>
            <w:tcW w:w="3118" w:type="dxa"/>
          </w:tcPr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rPr>
                <w:iCs/>
                <w:color w:val="000000"/>
              </w:rPr>
            </w:pPr>
            <w:r w:rsidRPr="00630EEA">
              <w:rPr>
                <w:iCs/>
                <w:color w:val="000000"/>
              </w:rPr>
              <w:t>Продемонстрированы все основные умения. Выполнены все основные задания с некоторыми погрешностями. Выполнены все задания в полном объёме, но некоторые с недочетами.</w:t>
            </w:r>
          </w:p>
        </w:tc>
        <w:tc>
          <w:tcPr>
            <w:tcW w:w="3686" w:type="dxa"/>
          </w:tcPr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rPr>
                <w:iCs/>
                <w:color w:val="000000"/>
              </w:rPr>
            </w:pPr>
            <w:r w:rsidRPr="00630EEA">
              <w:rPr>
                <w:iCs/>
                <w:color w:val="000000"/>
              </w:rPr>
              <w:t>Продемонстрированы все основные умения. Выполнены все основные и дополнительные задания без ошибок и погрешностей. Задания выполнены в полном объеме без недочетов.</w:t>
            </w:r>
          </w:p>
        </w:tc>
      </w:tr>
      <w:tr w:rsidR="00D44B97" w:rsidRPr="00630EEA" w:rsidTr="00BD5ECA">
        <w:tc>
          <w:tcPr>
            <w:tcW w:w="2235" w:type="dxa"/>
          </w:tcPr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rPr>
                <w:b/>
                <w:iCs/>
                <w:color w:val="000000"/>
              </w:rPr>
            </w:pPr>
            <w:r w:rsidRPr="00630EEA">
              <w:rPr>
                <w:b/>
                <w:iCs/>
                <w:color w:val="000000"/>
              </w:rPr>
              <w:t>Наличие практического опыта</w:t>
            </w:r>
          </w:p>
        </w:tc>
        <w:tc>
          <w:tcPr>
            <w:tcW w:w="2693" w:type="dxa"/>
          </w:tcPr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rPr>
                <w:iCs/>
                <w:color w:val="000000"/>
              </w:rPr>
            </w:pPr>
            <w:r w:rsidRPr="00630EEA">
              <w:rPr>
                <w:iCs/>
                <w:color w:val="000000"/>
              </w:rPr>
              <w:t>При выполнении стандартных заданий практический опыт не продемонстрирован. Имели место грубые ошибки</w:t>
            </w:r>
          </w:p>
        </w:tc>
        <w:tc>
          <w:tcPr>
            <w:tcW w:w="3544" w:type="dxa"/>
            <w:gridSpan w:val="2"/>
          </w:tcPr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rPr>
                <w:iCs/>
                <w:color w:val="000000"/>
              </w:rPr>
            </w:pPr>
            <w:r w:rsidRPr="00630EEA">
              <w:rPr>
                <w:iCs/>
                <w:color w:val="000000"/>
              </w:rPr>
              <w:t>Имеется минимальный набор навыков (практического опыта) для выполнения стандартных заданий с некоторыми недочетами.</w:t>
            </w:r>
          </w:p>
        </w:tc>
        <w:tc>
          <w:tcPr>
            <w:tcW w:w="3118" w:type="dxa"/>
          </w:tcPr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rPr>
                <w:iCs/>
                <w:color w:val="000000"/>
              </w:rPr>
            </w:pPr>
            <w:r w:rsidRPr="00630EEA">
              <w:rPr>
                <w:iCs/>
                <w:color w:val="000000"/>
              </w:rPr>
              <w:t>Продемонстрирован при выполнении стандартных заданий с некоторыми недочетами.</w:t>
            </w:r>
          </w:p>
        </w:tc>
        <w:tc>
          <w:tcPr>
            <w:tcW w:w="3686" w:type="dxa"/>
          </w:tcPr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rPr>
                <w:iCs/>
                <w:color w:val="000000"/>
              </w:rPr>
            </w:pPr>
            <w:r w:rsidRPr="00630EEA">
              <w:rPr>
                <w:iCs/>
                <w:color w:val="000000"/>
              </w:rPr>
              <w:t>Продемонстрированы все основные умения. Выполнены все основные и дополнительные задания без ошибок и погрешностей. Продемонстрирован творческий подход к решению нестандартных задач.</w:t>
            </w:r>
          </w:p>
        </w:tc>
      </w:tr>
      <w:tr w:rsidR="00D44B97" w:rsidRPr="00630EEA" w:rsidTr="00BD5ECA">
        <w:tc>
          <w:tcPr>
            <w:tcW w:w="2235" w:type="dxa"/>
          </w:tcPr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rPr>
                <w:b/>
                <w:iCs/>
                <w:color w:val="000000"/>
              </w:rPr>
            </w:pPr>
            <w:r w:rsidRPr="00630EEA">
              <w:rPr>
                <w:b/>
                <w:iCs/>
                <w:color w:val="000000"/>
              </w:rPr>
              <w:t>Характеристика сформированности компетенции</w:t>
            </w:r>
          </w:p>
        </w:tc>
        <w:tc>
          <w:tcPr>
            <w:tcW w:w="2693" w:type="dxa"/>
          </w:tcPr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rPr>
                <w:iCs/>
                <w:color w:val="000000"/>
              </w:rPr>
            </w:pPr>
            <w:r w:rsidRPr="00630EEA">
              <w:rPr>
                <w:iCs/>
                <w:color w:val="000000"/>
              </w:rPr>
              <w:t xml:space="preserve">Компетенция в полной мере не сформирована. Имеющихся знаний, умений, практического опыта  недостаточно для решения практических (профессиональных) задач. </w:t>
            </w:r>
          </w:p>
        </w:tc>
        <w:tc>
          <w:tcPr>
            <w:tcW w:w="3544" w:type="dxa"/>
            <w:gridSpan w:val="2"/>
          </w:tcPr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rPr>
                <w:iCs/>
                <w:color w:val="000000"/>
              </w:rPr>
            </w:pPr>
            <w:r w:rsidRPr="00630EEA">
              <w:rPr>
                <w:iCs/>
                <w:color w:val="000000"/>
              </w:rPr>
              <w:t>Сформированность компетенции соответствует минимальным требованиям. Имеющихся знаний, умений, практического опыта  в целом достаточно для решения практических (профессиональных) задач, но требуется дополнительная практика по большинству профессиональных задач.</w:t>
            </w:r>
          </w:p>
        </w:tc>
        <w:tc>
          <w:tcPr>
            <w:tcW w:w="3118" w:type="dxa"/>
          </w:tcPr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rPr>
                <w:iCs/>
                <w:color w:val="000000"/>
              </w:rPr>
            </w:pPr>
            <w:r w:rsidRPr="00630EEA">
              <w:rPr>
                <w:iCs/>
                <w:color w:val="000000"/>
              </w:rPr>
              <w:t>Сформированность компетенций в целом соответствует требованиям. Имеющихся знаний, умений, практического опыта и мотивации в целом достаточно для решения стандартных профессиональных задач.</w:t>
            </w:r>
          </w:p>
        </w:tc>
        <w:tc>
          <w:tcPr>
            <w:tcW w:w="3686" w:type="dxa"/>
          </w:tcPr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rPr>
                <w:iCs/>
                <w:color w:val="000000"/>
              </w:rPr>
            </w:pPr>
            <w:r w:rsidRPr="00630EEA">
              <w:rPr>
                <w:iCs/>
                <w:color w:val="000000"/>
              </w:rPr>
              <w:t>Сформированность компетенции полностью соответствует требованиям. Имеющихся знаний, умений, практический опыт  и мотивации в полной мере достаточно для решения сложных профессиональных задач.</w:t>
            </w:r>
          </w:p>
        </w:tc>
      </w:tr>
      <w:tr w:rsidR="00D44B97" w:rsidRPr="00630EEA" w:rsidTr="00BD5ECA">
        <w:tc>
          <w:tcPr>
            <w:tcW w:w="2235" w:type="dxa"/>
            <w:vMerge w:val="restart"/>
          </w:tcPr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rPr>
                <w:b/>
                <w:iCs/>
              </w:rPr>
            </w:pPr>
            <w:r w:rsidRPr="00630EEA">
              <w:rPr>
                <w:b/>
                <w:iCs/>
              </w:rPr>
              <w:t xml:space="preserve">Оценка по практике </w:t>
            </w:r>
            <w:r w:rsidRPr="00630EEA">
              <w:rPr>
                <w:b/>
                <w:i/>
                <w:iCs/>
              </w:rPr>
              <w:t>(выбрать нужное)</w:t>
            </w:r>
          </w:p>
        </w:tc>
        <w:tc>
          <w:tcPr>
            <w:tcW w:w="2693" w:type="dxa"/>
          </w:tcPr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jc w:val="center"/>
              <w:rPr>
                <w:b/>
                <w:i/>
                <w:iCs/>
              </w:rPr>
            </w:pPr>
            <w:r w:rsidRPr="00630EEA">
              <w:rPr>
                <w:b/>
                <w:i/>
                <w:iCs/>
              </w:rPr>
              <w:t>Неудовлетворительно</w:t>
            </w:r>
          </w:p>
        </w:tc>
        <w:tc>
          <w:tcPr>
            <w:tcW w:w="3544" w:type="dxa"/>
            <w:gridSpan w:val="2"/>
          </w:tcPr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jc w:val="center"/>
              <w:rPr>
                <w:b/>
                <w:i/>
                <w:iCs/>
              </w:rPr>
            </w:pPr>
            <w:r w:rsidRPr="00630EEA">
              <w:rPr>
                <w:b/>
                <w:i/>
                <w:iCs/>
              </w:rPr>
              <w:t>Удовлетворительно</w:t>
            </w:r>
          </w:p>
        </w:tc>
        <w:tc>
          <w:tcPr>
            <w:tcW w:w="3118" w:type="dxa"/>
          </w:tcPr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jc w:val="center"/>
              <w:rPr>
                <w:b/>
                <w:i/>
                <w:iCs/>
              </w:rPr>
            </w:pPr>
            <w:r w:rsidRPr="00630EEA">
              <w:rPr>
                <w:b/>
                <w:i/>
                <w:iCs/>
              </w:rPr>
              <w:t>Хорошо</w:t>
            </w:r>
          </w:p>
        </w:tc>
        <w:tc>
          <w:tcPr>
            <w:tcW w:w="3686" w:type="dxa"/>
          </w:tcPr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jc w:val="center"/>
              <w:rPr>
                <w:b/>
                <w:i/>
                <w:iCs/>
              </w:rPr>
            </w:pPr>
            <w:r w:rsidRPr="00630EEA">
              <w:rPr>
                <w:b/>
                <w:i/>
                <w:iCs/>
              </w:rPr>
              <w:t>Отлично</w:t>
            </w:r>
          </w:p>
        </w:tc>
      </w:tr>
      <w:tr w:rsidR="00D44B97" w:rsidRPr="00630EEA" w:rsidTr="00BD5ECA">
        <w:tc>
          <w:tcPr>
            <w:tcW w:w="2235" w:type="dxa"/>
            <w:vMerge/>
          </w:tcPr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rPr>
                <w:b/>
                <w:iCs/>
              </w:rPr>
            </w:pPr>
          </w:p>
        </w:tc>
        <w:tc>
          <w:tcPr>
            <w:tcW w:w="2693" w:type="dxa"/>
            <w:vAlign w:val="center"/>
          </w:tcPr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jc w:val="center"/>
              <w:rPr>
                <w:b/>
                <w:i/>
                <w:iCs/>
              </w:rPr>
            </w:pPr>
            <w:r w:rsidRPr="00630EEA">
              <w:rPr>
                <w:b/>
                <w:i/>
                <w:iCs/>
              </w:rPr>
              <w:t>Не зачтено</w:t>
            </w:r>
          </w:p>
        </w:tc>
        <w:tc>
          <w:tcPr>
            <w:tcW w:w="10348" w:type="dxa"/>
            <w:gridSpan w:val="4"/>
            <w:vAlign w:val="center"/>
          </w:tcPr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jc w:val="center"/>
              <w:rPr>
                <w:b/>
                <w:i/>
                <w:iCs/>
              </w:rPr>
            </w:pPr>
            <w:r w:rsidRPr="00630EEA">
              <w:rPr>
                <w:b/>
                <w:i/>
                <w:iCs/>
              </w:rPr>
              <w:t>Зачтено</w:t>
            </w:r>
          </w:p>
        </w:tc>
      </w:tr>
      <w:tr w:rsidR="00D44B97" w:rsidRPr="00630EEA" w:rsidTr="00BD5ECA">
        <w:tc>
          <w:tcPr>
            <w:tcW w:w="2235" w:type="dxa"/>
          </w:tcPr>
          <w:p w:rsidR="00D44B97" w:rsidRPr="00630EEA" w:rsidRDefault="00D44B97" w:rsidP="00BD5ECA">
            <w:pPr>
              <w:tabs>
                <w:tab w:val="left" w:pos="5954"/>
              </w:tabs>
              <w:adjustRightInd w:val="0"/>
              <w:rPr>
                <w:b/>
                <w:iCs/>
              </w:rPr>
            </w:pPr>
            <w:r w:rsidRPr="00630EEA">
              <w:rPr>
                <w:b/>
              </w:rPr>
              <w:t>Рейтинг результата освоения практике (баллы)</w:t>
            </w:r>
          </w:p>
        </w:tc>
        <w:tc>
          <w:tcPr>
            <w:tcW w:w="2693" w:type="dxa"/>
          </w:tcPr>
          <w:p w:rsidR="00D44B97" w:rsidRPr="00630EEA" w:rsidRDefault="00D44B97" w:rsidP="00EA7BB9">
            <w:pPr>
              <w:tabs>
                <w:tab w:val="left" w:pos="5954"/>
              </w:tabs>
              <w:adjustRightInd w:val="0"/>
              <w:jc w:val="center"/>
              <w:rPr>
                <w:b/>
                <w:i/>
                <w:iCs/>
              </w:rPr>
            </w:pPr>
            <w:r w:rsidRPr="00630EEA">
              <w:rPr>
                <w:b/>
                <w:i/>
                <w:iCs/>
              </w:rPr>
              <w:t xml:space="preserve">Менее </w:t>
            </w:r>
            <w:r w:rsidR="00EA7BB9">
              <w:rPr>
                <w:b/>
                <w:i/>
                <w:iCs/>
              </w:rPr>
              <w:t>50</w:t>
            </w:r>
          </w:p>
        </w:tc>
        <w:tc>
          <w:tcPr>
            <w:tcW w:w="3260" w:type="dxa"/>
          </w:tcPr>
          <w:p w:rsidR="00D44B97" w:rsidRPr="00630EEA" w:rsidRDefault="00EA7BB9" w:rsidP="00BD5ECA">
            <w:pPr>
              <w:tabs>
                <w:tab w:val="left" w:pos="5954"/>
              </w:tabs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69-50</w:t>
            </w:r>
          </w:p>
        </w:tc>
        <w:tc>
          <w:tcPr>
            <w:tcW w:w="3402" w:type="dxa"/>
            <w:gridSpan w:val="2"/>
          </w:tcPr>
          <w:p w:rsidR="00D44B97" w:rsidRPr="00630EEA" w:rsidRDefault="00EA7BB9" w:rsidP="00BD5ECA">
            <w:pPr>
              <w:tabs>
                <w:tab w:val="left" w:pos="5954"/>
              </w:tabs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85-70</w:t>
            </w:r>
          </w:p>
        </w:tc>
        <w:tc>
          <w:tcPr>
            <w:tcW w:w="3686" w:type="dxa"/>
          </w:tcPr>
          <w:p w:rsidR="00D44B97" w:rsidRPr="00630EEA" w:rsidRDefault="00EA7BB9" w:rsidP="00EA7BB9">
            <w:pPr>
              <w:tabs>
                <w:tab w:val="left" w:pos="5954"/>
              </w:tabs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100-86</w:t>
            </w:r>
          </w:p>
        </w:tc>
      </w:tr>
    </w:tbl>
    <w:p w:rsidR="00D44B97" w:rsidRDefault="00D44B97" w:rsidP="00D44B97">
      <w:pPr>
        <w:jc w:val="both"/>
        <w:rPr>
          <w:iCs/>
          <w:sz w:val="28"/>
          <w:szCs w:val="28"/>
        </w:rPr>
        <w:sectPr w:rsidR="00D44B97" w:rsidSect="00EA7BB9">
          <w:headerReference w:type="first" r:id="rId12"/>
          <w:footerReference w:type="first" r:id="rId13"/>
          <w:pgSz w:w="16838" w:h="11906" w:orient="landscape" w:code="9"/>
          <w:pgMar w:top="851" w:right="1134" w:bottom="680" w:left="851" w:header="426" w:footer="454" w:gutter="0"/>
          <w:cols w:space="708"/>
          <w:titlePg/>
          <w:docGrid w:linePitch="381"/>
        </w:sectPr>
      </w:pPr>
    </w:p>
    <w:p w:rsidR="00D44B97" w:rsidRDefault="00D44B97" w:rsidP="005E0BD0">
      <w:pPr>
        <w:pStyle w:val="1"/>
        <w:ind w:left="0" w:firstLine="709"/>
        <w:jc w:val="both"/>
      </w:pPr>
      <w:bookmarkStart w:id="11" w:name="_Toc94795049"/>
      <w:r>
        <w:lastRenderedPageBreak/>
        <w:t>4.</w:t>
      </w:r>
      <w:r>
        <w:tab/>
        <w:t>ТРЕБОВАНИЯ К ПРЕДОСТАВЛЕНИЮ ОБУЧАЮЩИМСЯ МАТЕРИАЛОВ О РЕЗУЛЬТАТАХ ПРОХОЖДЕНИЯ ПРАКТИКИ</w:t>
      </w:r>
      <w:bookmarkEnd w:id="11"/>
    </w:p>
    <w:p w:rsidR="005E0BD0" w:rsidRDefault="005E0BD0" w:rsidP="005E0BD0">
      <w:pPr>
        <w:pStyle w:val="1"/>
        <w:ind w:left="0" w:firstLine="709"/>
        <w:jc w:val="both"/>
      </w:pPr>
    </w:p>
    <w:p w:rsidR="00D44B97" w:rsidRPr="008E7DBD" w:rsidRDefault="00D44B97" w:rsidP="00D44B97">
      <w:pPr>
        <w:jc w:val="both"/>
        <w:rPr>
          <w:b/>
        </w:rPr>
      </w:pPr>
    </w:p>
    <w:p w:rsidR="00D44B97" w:rsidRDefault="005D2175" w:rsidP="005E0BD0">
      <w:pPr>
        <w:pStyle w:val="2"/>
        <w:rPr>
          <w:b/>
        </w:rPr>
      </w:pPr>
      <w:bookmarkStart w:id="12" w:name="_Toc94795050"/>
      <w:r>
        <w:rPr>
          <w:b/>
        </w:rPr>
        <w:t>4.1</w:t>
      </w:r>
      <w:r w:rsidR="00D44B97" w:rsidRPr="005E0BD0">
        <w:rPr>
          <w:b/>
        </w:rPr>
        <w:tab/>
        <w:t>Отчет о практике</w:t>
      </w:r>
      <w:bookmarkEnd w:id="12"/>
    </w:p>
    <w:p w:rsidR="005E0BD0" w:rsidRPr="005E0BD0" w:rsidRDefault="005E0BD0" w:rsidP="005E0BD0">
      <w:pPr>
        <w:pStyle w:val="2"/>
        <w:rPr>
          <w:b/>
        </w:rPr>
      </w:pPr>
    </w:p>
    <w:p w:rsidR="00D44B97" w:rsidRDefault="00D44B97" w:rsidP="00D44B97">
      <w:pPr>
        <w:ind w:firstLine="709"/>
        <w:jc w:val="both"/>
        <w:rPr>
          <w:sz w:val="28"/>
          <w:szCs w:val="28"/>
        </w:rPr>
      </w:pPr>
      <w:r w:rsidRPr="00F073BD">
        <w:rPr>
          <w:sz w:val="28"/>
          <w:szCs w:val="28"/>
        </w:rPr>
        <w:t>Отчет о практике долж</w:t>
      </w:r>
      <w:r w:rsidR="005D2175">
        <w:rPr>
          <w:sz w:val="28"/>
          <w:szCs w:val="28"/>
        </w:rPr>
        <w:t>ен включать материалы, выполненные</w:t>
      </w:r>
      <w:r w:rsidRPr="00F073BD">
        <w:rPr>
          <w:sz w:val="28"/>
          <w:szCs w:val="28"/>
        </w:rPr>
        <w:t xml:space="preserve"> во время прохождения пра</w:t>
      </w:r>
      <w:r w:rsidR="005D2175">
        <w:rPr>
          <w:sz w:val="28"/>
          <w:szCs w:val="28"/>
        </w:rPr>
        <w:t>ктики в соответствии с выданным</w:t>
      </w:r>
      <w:r>
        <w:rPr>
          <w:sz w:val="28"/>
          <w:szCs w:val="28"/>
        </w:rPr>
        <w:t xml:space="preserve"> </w:t>
      </w:r>
      <w:r w:rsidRPr="00F073BD">
        <w:rPr>
          <w:sz w:val="28"/>
          <w:szCs w:val="28"/>
        </w:rPr>
        <w:t>задание</w:t>
      </w:r>
      <w:r w:rsidR="005D2175">
        <w:rPr>
          <w:sz w:val="28"/>
          <w:szCs w:val="28"/>
        </w:rPr>
        <w:t>м</w:t>
      </w:r>
      <w:r w:rsidRPr="00F073BD">
        <w:rPr>
          <w:sz w:val="28"/>
          <w:szCs w:val="28"/>
        </w:rPr>
        <w:t xml:space="preserve"> на практику. </w:t>
      </w:r>
      <w:r w:rsidRPr="005D2175">
        <w:rPr>
          <w:sz w:val="28"/>
          <w:szCs w:val="28"/>
        </w:rPr>
        <w:t xml:space="preserve">Это может быть </w:t>
      </w:r>
      <w:r w:rsidR="005D2175" w:rsidRPr="005D2175">
        <w:rPr>
          <w:sz w:val="28"/>
          <w:szCs w:val="28"/>
        </w:rPr>
        <w:t xml:space="preserve">Моделирование бизнес-процессов,  Методика IDEF, Моделирование бизнес-процессов. UML диаграммы, Определения состава оборудования и программных средств разработки информационной системы, Определение технических требований к проектируемой ИС </w:t>
      </w:r>
      <w:r w:rsidRPr="005D2175">
        <w:rPr>
          <w:sz w:val="28"/>
          <w:szCs w:val="28"/>
        </w:rPr>
        <w:t xml:space="preserve">и т.д. </w:t>
      </w:r>
      <w:r w:rsidR="005D2175">
        <w:rPr>
          <w:sz w:val="28"/>
          <w:szCs w:val="28"/>
        </w:rPr>
        <w:t xml:space="preserve"> </w:t>
      </w:r>
    </w:p>
    <w:p w:rsidR="00D44B97" w:rsidRDefault="00D44B97" w:rsidP="00D44B97">
      <w:pPr>
        <w:ind w:firstLine="709"/>
        <w:jc w:val="both"/>
        <w:rPr>
          <w:sz w:val="28"/>
          <w:szCs w:val="28"/>
        </w:rPr>
      </w:pPr>
      <w:r w:rsidRPr="00F073BD">
        <w:rPr>
          <w:sz w:val="28"/>
          <w:szCs w:val="28"/>
        </w:rPr>
        <w:t xml:space="preserve">Структура отчета по практике: </w:t>
      </w:r>
    </w:p>
    <w:p w:rsidR="00D44B97" w:rsidRPr="006A4859" w:rsidRDefault="00D44B97" w:rsidP="005D2175">
      <w:pPr>
        <w:pStyle w:val="af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6A4859">
        <w:rPr>
          <w:color w:val="000000"/>
          <w:sz w:val="28"/>
          <w:szCs w:val="28"/>
        </w:rPr>
        <w:t>титульный лист (оформляется по установленной единой форме);</w:t>
      </w:r>
    </w:p>
    <w:p w:rsidR="00D44B97" w:rsidRPr="006A4859" w:rsidRDefault="00D44B97" w:rsidP="00D44B97">
      <w:pPr>
        <w:pStyle w:val="af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содержание</w:t>
      </w:r>
      <w:r w:rsidRPr="006A4859">
        <w:rPr>
          <w:color w:val="000000"/>
          <w:sz w:val="28"/>
          <w:szCs w:val="28"/>
        </w:rPr>
        <w:t>;</w:t>
      </w:r>
    </w:p>
    <w:p w:rsidR="00D44B97" w:rsidRPr="006A4859" w:rsidRDefault="00D44B97" w:rsidP="005D2175">
      <w:pPr>
        <w:pStyle w:val="af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5D2175">
        <w:rPr>
          <w:color w:val="000000"/>
          <w:sz w:val="28"/>
          <w:szCs w:val="28"/>
        </w:rPr>
        <w:t>ход работы.</w:t>
      </w:r>
    </w:p>
    <w:p w:rsidR="00D44B97" w:rsidRPr="006A4859" w:rsidRDefault="00D44B97" w:rsidP="00D44B97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6A4859">
        <w:rPr>
          <w:color w:val="000000"/>
          <w:sz w:val="28"/>
          <w:szCs w:val="28"/>
        </w:rPr>
        <w:t>заключение (выводы по результатам практики);</w:t>
      </w:r>
    </w:p>
    <w:p w:rsidR="00D44B97" w:rsidRDefault="00D44B97" w:rsidP="005D2175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6A4859">
        <w:rPr>
          <w:color w:val="000000"/>
          <w:sz w:val="28"/>
          <w:szCs w:val="28"/>
        </w:rPr>
        <w:t>список использованных</w:t>
      </w:r>
      <w:r w:rsidR="005D2175">
        <w:rPr>
          <w:color w:val="000000"/>
          <w:sz w:val="28"/>
          <w:szCs w:val="28"/>
        </w:rPr>
        <w:t xml:space="preserve"> источников (при необходимости)</w:t>
      </w:r>
      <w:r w:rsidRPr="006A4859">
        <w:rPr>
          <w:color w:val="000000"/>
          <w:sz w:val="28"/>
          <w:szCs w:val="28"/>
        </w:rPr>
        <w:t>.</w:t>
      </w:r>
    </w:p>
    <w:p w:rsidR="00D44B97" w:rsidRDefault="00D44B97" w:rsidP="005E0BD0">
      <w:pPr>
        <w:pStyle w:val="1"/>
        <w:ind w:left="0" w:firstLine="709"/>
        <w:jc w:val="both"/>
      </w:pPr>
      <w:r>
        <w:rPr>
          <w:color w:val="000000"/>
        </w:rPr>
        <w:br w:type="page"/>
      </w:r>
      <w:bookmarkStart w:id="13" w:name="_Toc22733696"/>
      <w:bookmarkStart w:id="14" w:name="_Toc94795051"/>
      <w:r w:rsidR="00EA7BB9">
        <w:lastRenderedPageBreak/>
        <w:t>5</w:t>
      </w:r>
      <w:r w:rsidR="00EA7BB9">
        <w:tab/>
        <w:t>О</w:t>
      </w:r>
      <w:r w:rsidR="00EA7BB9" w:rsidRPr="008809A9">
        <w:t xml:space="preserve">собенности </w:t>
      </w:r>
      <w:r w:rsidR="00EA7BB9">
        <w:t xml:space="preserve">проведения практики, </w:t>
      </w:r>
      <w:r w:rsidR="00EA7BB9" w:rsidRPr="008809A9">
        <w:t>текущего контроля и промежуточной аттестации для инвалидов и лиц с ограниченными возможностями здоровья</w:t>
      </w:r>
      <w:bookmarkEnd w:id="13"/>
      <w:bookmarkEnd w:id="14"/>
    </w:p>
    <w:p w:rsidR="005E0BD0" w:rsidRPr="008809A9" w:rsidRDefault="005E0BD0" w:rsidP="005E0BD0">
      <w:pPr>
        <w:pStyle w:val="1"/>
        <w:ind w:left="0" w:firstLine="709"/>
        <w:jc w:val="both"/>
      </w:pPr>
    </w:p>
    <w:p w:rsidR="00D44B97" w:rsidRPr="00983D63" w:rsidRDefault="00D44B97" w:rsidP="00D44B97">
      <w:pPr>
        <w:adjustRightInd w:val="0"/>
        <w:ind w:firstLine="700"/>
        <w:jc w:val="both"/>
        <w:rPr>
          <w:sz w:val="28"/>
          <w:szCs w:val="28"/>
        </w:rPr>
      </w:pPr>
      <w:r w:rsidRPr="00983D63">
        <w:rPr>
          <w:sz w:val="28"/>
          <w:szCs w:val="28"/>
        </w:rPr>
        <w:t>Для решения вопроса о прохождении практики и подготовки для него рабочего места, обучающийся предъявляет индивидуальную программу реабилитации инвалида, выданную в установленном порядке и содержащую заключение о рекомендуемом характере и условиях труда.</w:t>
      </w:r>
    </w:p>
    <w:p w:rsidR="00D44B97" w:rsidRPr="00983D63" w:rsidRDefault="00D44B97" w:rsidP="00D44B97">
      <w:pPr>
        <w:adjustRightInd w:val="0"/>
        <w:ind w:firstLine="700"/>
        <w:jc w:val="both"/>
        <w:rPr>
          <w:sz w:val="28"/>
          <w:szCs w:val="28"/>
        </w:rPr>
      </w:pPr>
      <w:r w:rsidRPr="00983D63">
        <w:rPr>
          <w:sz w:val="28"/>
          <w:szCs w:val="28"/>
        </w:rPr>
        <w:t>При определении мест учебной и производственной практик для инвалидов и лиц с ограниченными возможностями здоровья должны быть учтены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Исходя из условий, описанных в программе, место прохождения практики и условия работы должны соответствовать рекомендациям индивидуальной программы.</w:t>
      </w:r>
    </w:p>
    <w:p w:rsidR="00D44B97" w:rsidRPr="00983D63" w:rsidRDefault="00D44B97" w:rsidP="00D44B97">
      <w:pPr>
        <w:ind w:firstLine="709"/>
        <w:jc w:val="both"/>
        <w:rPr>
          <w:sz w:val="28"/>
          <w:szCs w:val="28"/>
        </w:rPr>
      </w:pPr>
      <w:r w:rsidRPr="00983D63">
        <w:rPr>
          <w:sz w:val="28"/>
          <w:szCs w:val="28"/>
        </w:rPr>
        <w:t>При необходимост</w:t>
      </w:r>
      <w:r w:rsidR="005D2175">
        <w:rPr>
          <w:sz w:val="28"/>
          <w:szCs w:val="28"/>
        </w:rPr>
        <w:t>и для прохождения практики</w:t>
      </w:r>
      <w:r w:rsidRPr="00983D63">
        <w:rPr>
          <w:sz w:val="28"/>
          <w:szCs w:val="28"/>
        </w:rPr>
        <w:t xml:space="preserve">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обучающимся-инвалидом трудовых функций. </w:t>
      </w:r>
    </w:p>
    <w:p w:rsidR="00D44B97" w:rsidRPr="00983D63" w:rsidRDefault="00D44B97" w:rsidP="00D44B97">
      <w:pPr>
        <w:ind w:firstLine="709"/>
        <w:jc w:val="both"/>
        <w:rPr>
          <w:sz w:val="28"/>
          <w:szCs w:val="28"/>
        </w:rPr>
      </w:pPr>
      <w:r w:rsidRPr="00983D63">
        <w:rPr>
          <w:sz w:val="28"/>
          <w:szCs w:val="28"/>
        </w:rPr>
        <w:t>В ходе текущего контроля осуществляется индивидуальное общение преподавателя с обучающимся. При наличии трудностей и (или) ошибок у обучающегося преподаватель в ходе текущего контроля дублирует объяснение нового материала с учетом особенностей восприятия обучающимся содержания материала практики.</w:t>
      </w:r>
    </w:p>
    <w:p w:rsidR="00D44B97" w:rsidRPr="00983D63" w:rsidRDefault="00D44B97" w:rsidP="00D44B97">
      <w:pPr>
        <w:adjustRightInd w:val="0"/>
        <w:ind w:firstLine="709"/>
        <w:jc w:val="both"/>
        <w:rPr>
          <w:sz w:val="28"/>
          <w:szCs w:val="28"/>
        </w:rPr>
      </w:pPr>
      <w:r w:rsidRPr="00983D63">
        <w:rPr>
          <w:sz w:val="28"/>
          <w:szCs w:val="28"/>
        </w:rPr>
        <w:t>При проведении текущего контроля и промежуточной аттестации обеспечивается соблюдение следующих требований:</w:t>
      </w:r>
    </w:p>
    <w:p w:rsidR="00D44B97" w:rsidRPr="00983D63" w:rsidRDefault="00D44B97" w:rsidP="00D44B97">
      <w:pPr>
        <w:tabs>
          <w:tab w:val="left" w:pos="1134"/>
        </w:tabs>
        <w:adjustRightInd w:val="0"/>
        <w:ind w:firstLine="709"/>
        <w:jc w:val="both"/>
        <w:rPr>
          <w:bCs/>
          <w:sz w:val="28"/>
          <w:szCs w:val="28"/>
        </w:rPr>
      </w:pPr>
      <w:r w:rsidRPr="00983D63">
        <w:rPr>
          <w:bCs/>
          <w:sz w:val="28"/>
          <w:szCs w:val="28"/>
        </w:rPr>
        <w:t>-</w:t>
      </w:r>
      <w:r w:rsidRPr="00983D63">
        <w:rPr>
          <w:bCs/>
          <w:sz w:val="28"/>
          <w:szCs w:val="28"/>
        </w:rPr>
        <w:tab/>
        <w:t>для обучающихся из числа лиц с ограниченными возможностями здоровья текущий контроль и промежуточная аттестация проводится с учетом особенностей психофизического развития, индивидуальных возможностей и состояния здоровья таких обучающихся (далее - индивидуальные особенности).</w:t>
      </w:r>
    </w:p>
    <w:p w:rsidR="00D44B97" w:rsidRPr="00983D63" w:rsidRDefault="00D44B97" w:rsidP="00D44B97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983D63">
        <w:rPr>
          <w:sz w:val="28"/>
          <w:szCs w:val="28"/>
        </w:rPr>
        <w:t>-</w:t>
      </w:r>
      <w:r w:rsidRPr="00983D63">
        <w:rPr>
          <w:sz w:val="28"/>
          <w:szCs w:val="28"/>
        </w:rPr>
        <w:tab/>
        <w:t>проведение мероприятий по текущему контролю и промежуточной аттестации для лиц с ограниченными возможностями здоровья в одной аудитории совместно с обучающимися, не имеющими ограниченных возможностей здоровья, допускается, если это не создает трудностей для обучающихся;</w:t>
      </w:r>
    </w:p>
    <w:p w:rsidR="00D44B97" w:rsidRPr="00983D63" w:rsidRDefault="00D44B97" w:rsidP="00D44B97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983D63">
        <w:rPr>
          <w:sz w:val="28"/>
          <w:szCs w:val="28"/>
        </w:rPr>
        <w:t>-</w:t>
      </w:r>
      <w:r w:rsidRPr="00983D63">
        <w:rPr>
          <w:sz w:val="28"/>
          <w:szCs w:val="28"/>
        </w:rPr>
        <w:tab/>
        <w:t>присутствие в аудитории ассистента, оказывающего обучающимся необходимую техническую помощь с учетом их индивидуальных особенностей (занять рабочее место, понять и оформить задание, общаться с преподавателем); предоставление обучающимся при необходимости услуги с использованием русского жестового языка, включая обеспечение допуска на объект сурдопереводчика, тифлопереводчика (в организации должен быть такой специалист в штате (если это востребованная услуга) или договор с организациями системы социальной защиты по предоставлению таких услуг в случае необходимости);</w:t>
      </w:r>
    </w:p>
    <w:p w:rsidR="00D44B97" w:rsidRPr="00983D63" w:rsidRDefault="00D44B97" w:rsidP="00D44B97">
      <w:pPr>
        <w:tabs>
          <w:tab w:val="left" w:pos="1134"/>
        </w:tabs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983D63">
        <w:rPr>
          <w:sz w:val="28"/>
          <w:szCs w:val="28"/>
        </w:rPr>
        <w:t>-</w:t>
      </w:r>
      <w:r w:rsidRPr="00983D63">
        <w:rPr>
          <w:sz w:val="28"/>
          <w:szCs w:val="28"/>
        </w:rPr>
        <w:tab/>
        <w:t xml:space="preserve">предоставление обучающимся права выбора последовательности выполнения задания и увеличение времени выполнения задания (по согласованию с преподавателем); по желанию обучающегося устный ответ при </w:t>
      </w:r>
      <w:r w:rsidRPr="00983D63">
        <w:rPr>
          <w:sz w:val="28"/>
          <w:szCs w:val="28"/>
        </w:rPr>
        <w:lastRenderedPageBreak/>
        <w:t>контроле знаний может проводиться в письменной форме или наоборот, письменный ответ заменен устным.</w:t>
      </w:r>
    </w:p>
    <w:p w:rsidR="00352BB9" w:rsidRDefault="00352BB9">
      <w:pPr>
        <w:pStyle w:val="a3"/>
        <w:spacing w:before="2"/>
        <w:ind w:left="0" w:firstLine="0"/>
        <w:rPr>
          <w:sz w:val="15"/>
        </w:rPr>
      </w:pPr>
    </w:p>
    <w:sectPr w:rsidR="00352BB9" w:rsidSect="00D44B97">
      <w:headerReference w:type="default" r:id="rId14"/>
      <w:pgSz w:w="11910" w:h="16840"/>
      <w:pgMar w:top="980" w:right="740" w:bottom="280" w:left="140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CAB" w:rsidRDefault="00205CAB">
      <w:r>
        <w:separator/>
      </w:r>
    </w:p>
  </w:endnote>
  <w:endnote w:type="continuationSeparator" w:id="0">
    <w:p w:rsidR="00205CAB" w:rsidRDefault="0020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B97" w:rsidRDefault="00D44B97">
    <w:pPr>
      <w:pStyle w:val="ae"/>
      <w:jc w:val="right"/>
    </w:pPr>
  </w:p>
  <w:p w:rsidR="00D44B97" w:rsidRDefault="00D44B9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B97" w:rsidRDefault="00D44B97" w:rsidP="00BD5EC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CAB" w:rsidRDefault="00205CAB">
      <w:r>
        <w:separator/>
      </w:r>
    </w:p>
  </w:footnote>
  <w:footnote w:type="continuationSeparator" w:id="0">
    <w:p w:rsidR="00205CAB" w:rsidRDefault="0020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4CA" w:rsidRDefault="00205CA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2.9pt;margin-top:34.85pt;width:12pt;height:15.3pt;z-index:-251658240;mso-position-horizontal-relative:page;mso-position-vertical-relative:page" filled="f" stroked="f">
          <v:textbox inset="0,0,0,0">
            <w:txbxContent>
              <w:p w:rsidR="00C674CA" w:rsidRDefault="00C674CA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512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B97" w:rsidRDefault="00D44B97" w:rsidP="00BD5ECA">
    <w:pPr>
      <w:pStyle w:val="ab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B97" w:rsidRPr="00596816" w:rsidRDefault="00D44B97" w:rsidP="00BD5ECA">
    <w:pPr>
      <w:pStyle w:val="ab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B97" w:rsidRPr="00596816" w:rsidRDefault="00D44B97" w:rsidP="00BD5ECA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4CA" w:rsidRDefault="00D44B97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4027170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4CA" w:rsidRDefault="00C674CA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5126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17.1pt;margin-top:34.85pt;width:1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9kvgIAAK8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+zCsmI2W16K8BwFLAQIDLcLUA6MW8gtGPUyQFKvPWyIpRs1rDo/AjJvJkJOxngzCC7iaYo3R&#10;aC71OJa2nWSbGpDHZ8bFNTyUilkRn7I4PC+YCpbLYYKZsfPw33qd5uziNwAAAP//AwBQSwMEFAAG&#10;AAgAAAAhAHTmB0HeAAAACgEAAA8AAABkcnMvZG93bnJldi54bWxMj01PwzAMhu9I/IfISNxYsg11&#10;rGs6TQhOSIiuHDimjddWa5zSZFv595jTuPnj0evH2XZyvTjjGDpPGuYzBQKp9rajRsNn+frwBCJE&#10;Q9b0nlDDDwbY5rc3mUmtv1CB531sBIdQSI2GNsYhlTLULToTZn5A4t3Bj85EbsdG2tFcONz1cqFU&#10;Ip3piC+0ZsDnFuvj/uQ07L6oeOm+36uP4lB0ZblW9JYctb6/m3YbEBGneIXhT5/VIWenyp/IBtFr&#10;SJaPC0a5WK9AMJCsFA8qJpVagswz+f+F/BcAAP//AwBQSwECLQAUAAYACAAAACEAtoM4kv4AAADh&#10;AQAAEwAAAAAAAAAAAAAAAAAAAAAAW0NvbnRlbnRfVHlwZXNdLnhtbFBLAQItABQABgAIAAAAIQA4&#10;/SH/1gAAAJQBAAALAAAAAAAAAAAAAAAAAC8BAABfcmVscy8ucmVsc1BLAQItABQABgAIAAAAIQBB&#10;bc9kvgIAAK8FAAAOAAAAAAAAAAAAAAAAAC4CAABkcnMvZTJvRG9jLnhtbFBLAQItABQABgAIAAAA&#10;IQB05gdB3gAAAAoBAAAPAAAAAAAAAAAAAAAAABgFAABkcnMvZG93bnJldi54bWxQSwUGAAAAAAQA&#10;BADzAAAAIwYAAAAA&#10;" filled="f" stroked="f">
              <v:textbox inset="0,0,0,0">
                <w:txbxContent>
                  <w:p w:rsidR="00C674CA" w:rsidRDefault="00C674CA">
                    <w:pPr>
                      <w:pStyle w:val="a3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75126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5739"/>
    <w:multiLevelType w:val="multilevel"/>
    <w:tmpl w:val="06429244"/>
    <w:lvl w:ilvl="0">
      <w:start w:val="2"/>
      <w:numFmt w:val="decimal"/>
      <w:lvlText w:val="%1"/>
      <w:lvlJc w:val="left"/>
      <w:pPr>
        <w:ind w:left="419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9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8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19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8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 w15:restartNumberingAfterBreak="0">
    <w:nsid w:val="282954C1"/>
    <w:multiLevelType w:val="hybridMultilevel"/>
    <w:tmpl w:val="568ED8CA"/>
    <w:lvl w:ilvl="0" w:tplc="3A7E849E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DC9904">
      <w:numFmt w:val="bullet"/>
      <w:lvlText w:val="•"/>
      <w:lvlJc w:val="left"/>
      <w:pPr>
        <w:ind w:left="1400" w:hanging="281"/>
      </w:pPr>
      <w:rPr>
        <w:rFonts w:hint="default"/>
        <w:lang w:val="ru-RU" w:eastAsia="en-US" w:bidi="ar-SA"/>
      </w:rPr>
    </w:lvl>
    <w:lvl w:ilvl="2" w:tplc="98C8C466">
      <w:numFmt w:val="bullet"/>
      <w:lvlText w:val="•"/>
      <w:lvlJc w:val="left"/>
      <w:pPr>
        <w:ind w:left="2421" w:hanging="281"/>
      </w:pPr>
      <w:rPr>
        <w:rFonts w:hint="default"/>
        <w:lang w:val="ru-RU" w:eastAsia="en-US" w:bidi="ar-SA"/>
      </w:rPr>
    </w:lvl>
    <w:lvl w:ilvl="3" w:tplc="2E1AFD0E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C00661B4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9AF8A062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7B4A455E">
      <w:numFmt w:val="bullet"/>
      <w:lvlText w:val="•"/>
      <w:lvlJc w:val="left"/>
      <w:pPr>
        <w:ind w:left="6503" w:hanging="281"/>
      </w:pPr>
      <w:rPr>
        <w:rFonts w:hint="default"/>
        <w:lang w:val="ru-RU" w:eastAsia="en-US" w:bidi="ar-SA"/>
      </w:rPr>
    </w:lvl>
    <w:lvl w:ilvl="7" w:tplc="7A84AA9C">
      <w:numFmt w:val="bullet"/>
      <w:lvlText w:val="•"/>
      <w:lvlJc w:val="left"/>
      <w:pPr>
        <w:ind w:left="7524" w:hanging="281"/>
      </w:pPr>
      <w:rPr>
        <w:rFonts w:hint="default"/>
        <w:lang w:val="ru-RU" w:eastAsia="en-US" w:bidi="ar-SA"/>
      </w:rPr>
    </w:lvl>
    <w:lvl w:ilvl="8" w:tplc="AEDEF6E4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52D44A87"/>
    <w:multiLevelType w:val="hybridMultilevel"/>
    <w:tmpl w:val="BD34EBE6"/>
    <w:lvl w:ilvl="0" w:tplc="9DE63154">
      <w:start w:val="1"/>
      <w:numFmt w:val="decimal"/>
      <w:lvlText w:val="%1."/>
      <w:lvlJc w:val="left"/>
      <w:pPr>
        <w:ind w:left="38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BE7FD4">
      <w:numFmt w:val="bullet"/>
      <w:lvlText w:val="•"/>
      <w:lvlJc w:val="left"/>
      <w:pPr>
        <w:ind w:left="1400" w:hanging="293"/>
      </w:pPr>
      <w:rPr>
        <w:rFonts w:hint="default"/>
        <w:lang w:val="ru-RU" w:eastAsia="en-US" w:bidi="ar-SA"/>
      </w:rPr>
    </w:lvl>
    <w:lvl w:ilvl="2" w:tplc="4BD467A2">
      <w:numFmt w:val="bullet"/>
      <w:lvlText w:val="•"/>
      <w:lvlJc w:val="left"/>
      <w:pPr>
        <w:ind w:left="2421" w:hanging="293"/>
      </w:pPr>
      <w:rPr>
        <w:rFonts w:hint="default"/>
        <w:lang w:val="ru-RU" w:eastAsia="en-US" w:bidi="ar-SA"/>
      </w:rPr>
    </w:lvl>
    <w:lvl w:ilvl="3" w:tplc="1AFEF6F6">
      <w:numFmt w:val="bullet"/>
      <w:lvlText w:val="•"/>
      <w:lvlJc w:val="left"/>
      <w:pPr>
        <w:ind w:left="3441" w:hanging="293"/>
      </w:pPr>
      <w:rPr>
        <w:rFonts w:hint="default"/>
        <w:lang w:val="ru-RU" w:eastAsia="en-US" w:bidi="ar-SA"/>
      </w:rPr>
    </w:lvl>
    <w:lvl w:ilvl="4" w:tplc="036C8664">
      <w:numFmt w:val="bullet"/>
      <w:lvlText w:val="•"/>
      <w:lvlJc w:val="left"/>
      <w:pPr>
        <w:ind w:left="4462" w:hanging="293"/>
      </w:pPr>
      <w:rPr>
        <w:rFonts w:hint="default"/>
        <w:lang w:val="ru-RU" w:eastAsia="en-US" w:bidi="ar-SA"/>
      </w:rPr>
    </w:lvl>
    <w:lvl w:ilvl="5" w:tplc="1772CE58">
      <w:numFmt w:val="bullet"/>
      <w:lvlText w:val="•"/>
      <w:lvlJc w:val="left"/>
      <w:pPr>
        <w:ind w:left="5483" w:hanging="293"/>
      </w:pPr>
      <w:rPr>
        <w:rFonts w:hint="default"/>
        <w:lang w:val="ru-RU" w:eastAsia="en-US" w:bidi="ar-SA"/>
      </w:rPr>
    </w:lvl>
    <w:lvl w:ilvl="6" w:tplc="AD0C1A8A">
      <w:numFmt w:val="bullet"/>
      <w:lvlText w:val="•"/>
      <w:lvlJc w:val="left"/>
      <w:pPr>
        <w:ind w:left="6503" w:hanging="293"/>
      </w:pPr>
      <w:rPr>
        <w:rFonts w:hint="default"/>
        <w:lang w:val="ru-RU" w:eastAsia="en-US" w:bidi="ar-SA"/>
      </w:rPr>
    </w:lvl>
    <w:lvl w:ilvl="7" w:tplc="82649742">
      <w:numFmt w:val="bullet"/>
      <w:lvlText w:val="•"/>
      <w:lvlJc w:val="left"/>
      <w:pPr>
        <w:ind w:left="7524" w:hanging="293"/>
      </w:pPr>
      <w:rPr>
        <w:rFonts w:hint="default"/>
        <w:lang w:val="ru-RU" w:eastAsia="en-US" w:bidi="ar-SA"/>
      </w:rPr>
    </w:lvl>
    <w:lvl w:ilvl="8" w:tplc="4774C17A">
      <w:numFmt w:val="bullet"/>
      <w:lvlText w:val="•"/>
      <w:lvlJc w:val="left"/>
      <w:pPr>
        <w:ind w:left="8545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64F978A7"/>
    <w:multiLevelType w:val="hybridMultilevel"/>
    <w:tmpl w:val="CAFE031C"/>
    <w:lvl w:ilvl="0" w:tplc="E3689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06353"/>
    <w:multiLevelType w:val="multilevel"/>
    <w:tmpl w:val="A7C492C4"/>
    <w:lvl w:ilvl="0">
      <w:start w:val="1"/>
      <w:numFmt w:val="decimal"/>
      <w:lvlText w:val="%1"/>
      <w:lvlJc w:val="left"/>
      <w:pPr>
        <w:ind w:left="51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7" w:hanging="677"/>
        <w:jc w:val="righ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043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6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9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3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6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9" w:hanging="677"/>
      </w:pPr>
      <w:rPr>
        <w:rFonts w:hint="default"/>
        <w:lang w:val="ru-RU" w:eastAsia="en-US" w:bidi="ar-SA"/>
      </w:rPr>
    </w:lvl>
  </w:abstractNum>
  <w:abstractNum w:abstractNumId="6" w15:restartNumberingAfterBreak="0">
    <w:nsid w:val="6AAF16A9"/>
    <w:multiLevelType w:val="multilevel"/>
    <w:tmpl w:val="E02C9954"/>
    <w:lvl w:ilvl="0">
      <w:start w:val="1"/>
      <w:numFmt w:val="decimal"/>
      <w:lvlText w:val="%1"/>
      <w:lvlJc w:val="left"/>
      <w:pPr>
        <w:ind w:left="5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1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9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4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6EE80BA6"/>
    <w:multiLevelType w:val="hybridMultilevel"/>
    <w:tmpl w:val="789805EC"/>
    <w:lvl w:ilvl="0" w:tplc="959607B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2BB9"/>
    <w:rsid w:val="00052F65"/>
    <w:rsid w:val="000D1E10"/>
    <w:rsid w:val="00125618"/>
    <w:rsid w:val="00195CDC"/>
    <w:rsid w:val="001D0D1F"/>
    <w:rsid w:val="001E0017"/>
    <w:rsid w:val="00205CAB"/>
    <w:rsid w:val="00352BB9"/>
    <w:rsid w:val="00353031"/>
    <w:rsid w:val="00363A56"/>
    <w:rsid w:val="004513E8"/>
    <w:rsid w:val="004976F4"/>
    <w:rsid w:val="004A0A54"/>
    <w:rsid w:val="00536896"/>
    <w:rsid w:val="00563788"/>
    <w:rsid w:val="005B0B90"/>
    <w:rsid w:val="005D2175"/>
    <w:rsid w:val="005E0BD0"/>
    <w:rsid w:val="0061626D"/>
    <w:rsid w:val="007232CA"/>
    <w:rsid w:val="0073783D"/>
    <w:rsid w:val="007A7114"/>
    <w:rsid w:val="007C3D04"/>
    <w:rsid w:val="00813820"/>
    <w:rsid w:val="00875126"/>
    <w:rsid w:val="0089367A"/>
    <w:rsid w:val="008A1262"/>
    <w:rsid w:val="00922C3A"/>
    <w:rsid w:val="009F5F69"/>
    <w:rsid w:val="00A22285"/>
    <w:rsid w:val="00A47ACA"/>
    <w:rsid w:val="00A865C8"/>
    <w:rsid w:val="00AA0476"/>
    <w:rsid w:val="00AC1BDA"/>
    <w:rsid w:val="00AF0AB0"/>
    <w:rsid w:val="00B6299B"/>
    <w:rsid w:val="00BD5ECA"/>
    <w:rsid w:val="00C3293E"/>
    <w:rsid w:val="00C674CA"/>
    <w:rsid w:val="00D44B97"/>
    <w:rsid w:val="00D94803"/>
    <w:rsid w:val="00E07029"/>
    <w:rsid w:val="00E31597"/>
    <w:rsid w:val="00EA7BB9"/>
    <w:rsid w:val="00EB69E2"/>
    <w:rsid w:val="00EE305A"/>
    <w:rsid w:val="00F66A85"/>
    <w:rsid w:val="00FF112B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F1009DB"/>
  <w15:docId w15:val="{EA8629EC-750A-4428-9CEF-C9F49CCB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42" w:firstLine="386"/>
      <w:jc w:val="both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793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00"/>
      <w:ind w:left="302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90" w:hanging="281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090" w:hanging="2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674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4C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C674CA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List"/>
    <w:basedOn w:val="a"/>
    <w:rsid w:val="00A47ACA"/>
    <w:pPr>
      <w:widowControl/>
      <w:suppressAutoHyphens/>
      <w:autoSpaceDE/>
      <w:autoSpaceDN/>
      <w:ind w:left="283" w:hanging="283"/>
    </w:pPr>
    <w:rPr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A47ACA"/>
    <w:pPr>
      <w:widowControl/>
      <w:suppressLineNumbers/>
      <w:suppressAutoHyphens/>
      <w:autoSpaceDE/>
      <w:autoSpaceDN/>
    </w:pPr>
    <w:rPr>
      <w:sz w:val="24"/>
      <w:szCs w:val="24"/>
      <w:lang w:eastAsia="zh-CN"/>
    </w:rPr>
  </w:style>
  <w:style w:type="paragraph" w:styleId="a9">
    <w:name w:val="TOC Heading"/>
    <w:basedOn w:val="1"/>
    <w:next w:val="a"/>
    <w:uiPriority w:val="39"/>
    <w:unhideWhenUsed/>
    <w:qFormat/>
    <w:rsid w:val="00AF0AB0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AF0AB0"/>
    <w:pPr>
      <w:spacing w:after="100"/>
      <w:ind w:left="440"/>
    </w:pPr>
  </w:style>
  <w:style w:type="character" w:styleId="aa">
    <w:name w:val="Hyperlink"/>
    <w:basedOn w:val="a0"/>
    <w:uiPriority w:val="99"/>
    <w:unhideWhenUsed/>
    <w:rsid w:val="00AF0AB0"/>
    <w:rPr>
      <w:color w:val="0000FF" w:themeColor="hyperlink"/>
      <w:u w:val="single"/>
    </w:rPr>
  </w:style>
  <w:style w:type="paragraph" w:styleId="ab">
    <w:name w:val="header"/>
    <w:basedOn w:val="a"/>
    <w:link w:val="ac"/>
    <w:rsid w:val="00D44B97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D44B9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page number"/>
    <w:basedOn w:val="a0"/>
    <w:rsid w:val="00D44B97"/>
  </w:style>
  <w:style w:type="paragraph" w:styleId="ae">
    <w:name w:val="footer"/>
    <w:basedOn w:val="a"/>
    <w:link w:val="af"/>
    <w:uiPriority w:val="99"/>
    <w:rsid w:val="00D44B97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44B9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Normal (Web)"/>
    <w:basedOn w:val="a"/>
    <w:uiPriority w:val="99"/>
    <w:unhideWhenUsed/>
    <w:rsid w:val="00D44B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Strong"/>
    <w:uiPriority w:val="99"/>
    <w:qFormat/>
    <w:rsid w:val="00D44B97"/>
    <w:rPr>
      <w:rFonts w:ascii="Times New Roman" w:hAnsi="Times New Roman" w:cs="Times New Roman" w:hint="default"/>
      <w:b/>
      <w:bCs/>
    </w:rPr>
  </w:style>
  <w:style w:type="paragraph" w:styleId="20">
    <w:name w:val="toc 2"/>
    <w:basedOn w:val="a"/>
    <w:next w:val="a"/>
    <w:autoRedefine/>
    <w:uiPriority w:val="39"/>
    <w:unhideWhenUsed/>
    <w:rsid w:val="005E0BD0"/>
    <w:pPr>
      <w:tabs>
        <w:tab w:val="left" w:pos="880"/>
        <w:tab w:val="right" w:leader="dot" w:pos="9760"/>
      </w:tabs>
      <w:spacing w:after="100"/>
      <w:ind w:firstLine="42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44BA-04D8-4755-883E-9276CCAF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3150</Words>
  <Characters>17960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Баранова</dc:creator>
  <cp:lastModifiedBy>User</cp:lastModifiedBy>
  <cp:revision>3</cp:revision>
  <dcterms:created xsi:type="dcterms:W3CDTF">2023-09-17T16:52:00Z</dcterms:created>
  <dcterms:modified xsi:type="dcterms:W3CDTF">2023-09-17T16:55:00Z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2022-01-24T00:00:00Z</vt:filetime>
  </property>
</Properties>
</file>