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19660" w14:textId="77777777"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OLE_LINK2"/>
      <w:bookmarkStart w:id="1" w:name="OLE_LINK1"/>
      <w:r w:rsidRPr="00F215BD">
        <w:rPr>
          <w:rFonts w:ascii="Times New Roman" w:hAnsi="Times New Roman"/>
          <w:sz w:val="24"/>
          <w:szCs w:val="28"/>
        </w:rPr>
        <w:t xml:space="preserve">Министерство образования Красноярского края </w:t>
      </w:r>
    </w:p>
    <w:p w14:paraId="5252CE0B" w14:textId="77777777" w:rsidR="0042244A" w:rsidRPr="00F215BD" w:rsidRDefault="0042244A" w:rsidP="0042244A">
      <w:pPr>
        <w:spacing w:after="0"/>
        <w:ind w:left="-1134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4DB76EDC" w14:textId="77777777"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14:paraId="1124D939" w14:textId="77777777" w:rsidR="0042244A" w:rsidRPr="008C6606" w:rsidRDefault="0042244A" w:rsidP="004224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14:paraId="4DAE1761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14:paraId="2AC3BC81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2379A8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5FEDEE0" w14:textId="77777777" w:rsidR="0042244A" w:rsidRPr="008C6606" w:rsidRDefault="0042244A" w:rsidP="0042244A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14:paraId="6DB8FDBB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CEADE46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95E20A3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B16D4C5" w14:textId="77777777"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14:paraId="35ED7550" w14:textId="77777777"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</w:t>
      </w:r>
      <w:r w:rsidRPr="00A60238">
        <w:rPr>
          <w:rFonts w:ascii="Times New Roman" w:hAnsi="Times New Roman"/>
          <w:b/>
          <w:sz w:val="24"/>
          <w:szCs w:val="24"/>
        </w:rPr>
        <w:t xml:space="preserve">.01 </w:t>
      </w:r>
      <w:r>
        <w:rPr>
          <w:rFonts w:ascii="Times New Roman" w:hAnsi="Times New Roman"/>
          <w:b/>
          <w:sz w:val="24"/>
          <w:szCs w:val="24"/>
        </w:rPr>
        <w:t>ЭЛЕМЕНТЫ ВЫСШЕЙ МАТЕМАТИКИ</w:t>
      </w:r>
    </w:p>
    <w:p w14:paraId="71BA5FB1" w14:textId="77777777"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5FD25" w14:textId="77777777" w:rsidR="0042244A" w:rsidRPr="00C577F3" w:rsidRDefault="0042244A" w:rsidP="00422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D2107" w14:textId="77777777"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8BFF1" w14:textId="77777777" w:rsidR="0042244A" w:rsidRDefault="0042244A" w:rsidP="0042244A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5592C889" w14:textId="14B5D093" w:rsidR="0042244A" w:rsidRPr="00E46EF9" w:rsidRDefault="00E46EF9" w:rsidP="0042244A">
      <w:pPr>
        <w:rPr>
          <w:rFonts w:ascii="Times New Roman" w:hAnsi="Times New Roman"/>
          <w:sz w:val="32"/>
          <w:szCs w:val="28"/>
        </w:rPr>
      </w:pPr>
      <w:r w:rsidRPr="00E46EF9">
        <w:rPr>
          <w:rFonts w:ascii="Times New Roman" w:hAnsi="Times New Roman"/>
          <w:color w:val="000000" w:themeColor="text1"/>
          <w:sz w:val="24"/>
          <w:szCs w:val="28"/>
        </w:rPr>
        <w:t>20.02.04 «Пожарная безопасность»</w:t>
      </w:r>
      <w:r w:rsidRPr="00E46EF9">
        <w:rPr>
          <w:rFonts w:ascii="Times New Roman" w:hAnsi="Times New Roman"/>
          <w:sz w:val="24"/>
        </w:rPr>
        <w:t>.</w:t>
      </w:r>
    </w:p>
    <w:p w14:paraId="7B240C9A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04722C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9CD023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E99380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CC659A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F627F17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0B26D66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1BA5F1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B9D7C1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F96F2B6" w14:textId="0370414D" w:rsidR="00462F86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Красноярск, 20</w:t>
      </w:r>
      <w:bookmarkEnd w:id="0"/>
      <w:bookmarkEnd w:id="1"/>
      <w:r w:rsidR="00AE699A">
        <w:rPr>
          <w:rFonts w:ascii="Times New Roman" w:hAnsi="Times New Roman"/>
          <w:sz w:val="24"/>
          <w:szCs w:val="28"/>
        </w:rPr>
        <w:t>21</w:t>
      </w:r>
    </w:p>
    <w:p w14:paraId="1CEA03AA" w14:textId="58E1D17B" w:rsidR="005F6E21" w:rsidRPr="00A60238" w:rsidRDefault="005F6E21" w:rsidP="003F782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E46EF9" w:rsidRPr="00E46EF9">
        <w:rPr>
          <w:rFonts w:ascii="Times New Roman" w:hAnsi="Times New Roman"/>
          <w:color w:val="000000" w:themeColor="text1"/>
          <w:sz w:val="24"/>
          <w:szCs w:val="28"/>
        </w:rPr>
        <w:t>20.02.04 «Пожарная безопасность»</w:t>
      </w:r>
      <w:r w:rsidR="00E46EF9" w:rsidRPr="00E46EF9">
        <w:rPr>
          <w:rFonts w:ascii="Times New Roman" w:hAnsi="Times New Roman"/>
          <w:sz w:val="24"/>
        </w:rPr>
        <w:t>.</w:t>
      </w:r>
    </w:p>
    <w:p w14:paraId="589B588A" w14:textId="77777777" w:rsidR="005F6E21" w:rsidRDefault="005F6E21" w:rsidP="005F6E2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A0806C" w14:textId="77777777" w:rsidR="005F6E21" w:rsidRPr="00277C4F" w:rsidRDefault="005F6E21" w:rsidP="005F6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5F6E21" w:rsidRPr="00813266" w14:paraId="480018DF" w14:textId="77777777" w:rsidTr="00773092">
        <w:trPr>
          <w:jc w:val="center"/>
        </w:trPr>
        <w:tc>
          <w:tcPr>
            <w:tcW w:w="4785" w:type="dxa"/>
          </w:tcPr>
          <w:p w14:paraId="5A6B845A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9C157B8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394F24AE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2C3F0433" w14:textId="77777777" w:rsidR="005F6E21" w:rsidRPr="00813266" w:rsidRDefault="00A91EF4" w:rsidP="00773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0890DBF7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853587D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076915E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FB3BAD0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7D12742F" w14:textId="77777777" w:rsidR="005F6E21" w:rsidRPr="00813266" w:rsidRDefault="00A91EF4" w:rsidP="00773092">
            <w:pPr>
              <w:spacing w:after="0" w:line="24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46C70F22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C694F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0F35C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04ED55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РАССМОТРЕНО</w:t>
      </w:r>
    </w:p>
    <w:p w14:paraId="4211B8B6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14:paraId="3CE7E812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преподавателей общеобразовательного цикла № 2</w:t>
      </w:r>
    </w:p>
    <w:p w14:paraId="27BEDF18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Протоко</w:t>
      </w:r>
      <w:r w:rsidR="00A91EF4">
        <w:rPr>
          <w:rFonts w:ascii="Times New Roman" w:hAnsi="Times New Roman"/>
          <w:sz w:val="24"/>
          <w:szCs w:val="24"/>
        </w:rPr>
        <w:t>л №____ от «____» __________ 20</w:t>
      </w:r>
      <w:r>
        <w:rPr>
          <w:rFonts w:ascii="Times New Roman" w:hAnsi="Times New Roman"/>
          <w:sz w:val="24"/>
          <w:szCs w:val="24"/>
        </w:rPr>
        <w:t>__</w:t>
      </w:r>
      <w:r w:rsidRPr="00460537">
        <w:rPr>
          <w:rFonts w:ascii="Times New Roman" w:hAnsi="Times New Roman"/>
          <w:sz w:val="24"/>
          <w:szCs w:val="24"/>
        </w:rPr>
        <w:t xml:space="preserve">г.  </w:t>
      </w:r>
    </w:p>
    <w:p w14:paraId="60816C6A" w14:textId="76B95DD8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</w:t>
      </w:r>
      <w:proofErr w:type="spellStart"/>
      <w:r w:rsidR="00AE699A">
        <w:rPr>
          <w:rFonts w:ascii="Times New Roman" w:hAnsi="Times New Roman"/>
          <w:sz w:val="24"/>
          <w:szCs w:val="24"/>
        </w:rPr>
        <w:t>Г.С.Фейзер</w:t>
      </w:r>
      <w:proofErr w:type="spellEnd"/>
    </w:p>
    <w:p w14:paraId="60291066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6F67E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B06A7" w14:textId="77777777" w:rsidR="005F6E21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0B2E6D" w14:textId="77777777" w:rsidR="00A91EF4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0EBCD" w14:textId="77777777" w:rsidR="00A91EF4" w:rsidRPr="00277C4F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63205E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D8A98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Фейзер Г.С.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6E1AB7E4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D9B6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F250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BF48C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1A6DB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AED1C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724EF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0D5E5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A6957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7FC75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8CE3C8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B29E0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25562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276B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1AD83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A62A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7F90F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AA477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4585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E367B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CF8F5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7948A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A3B31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D7E19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B60DE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6A50120B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1CD1115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1B929B7C" w14:textId="77777777" w:rsidR="005F6E21" w:rsidRPr="00277C4F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</w:t>
      </w:r>
      <w:r w:rsidR="005F6E21" w:rsidRPr="00277C4F">
        <w:rPr>
          <w:rFonts w:ascii="Times New Roman" w:hAnsi="Times New Roman"/>
          <w:sz w:val="24"/>
          <w:szCs w:val="24"/>
        </w:rPr>
        <w:t>__г</w:t>
      </w:r>
    </w:p>
    <w:p w14:paraId="6263A0F6" w14:textId="77777777" w:rsidR="005F6E21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22F10F" w14:textId="77777777" w:rsidR="005F6E21" w:rsidRPr="008C6606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E869150" w14:textId="77777777" w:rsidR="005F6E21" w:rsidRPr="00C577F3" w:rsidRDefault="005F6E21" w:rsidP="005F6E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5B815AC4" w14:textId="77777777" w:rsidR="005F6E21" w:rsidRPr="00C577F3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3"/>
        <w:gridCol w:w="1082"/>
      </w:tblGrid>
      <w:tr w:rsidR="005F6E21" w:rsidRPr="00813266" w14:paraId="477E47CB" w14:textId="77777777" w:rsidTr="00773092">
        <w:tc>
          <w:tcPr>
            <w:tcW w:w="8472" w:type="dxa"/>
            <w:shd w:val="clear" w:color="auto" w:fill="auto"/>
          </w:tcPr>
          <w:p w14:paraId="0C83ED98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C3E9245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F6E21" w:rsidRPr="00813266" w14:paraId="4D267192" w14:textId="77777777" w:rsidTr="00773092">
        <w:tc>
          <w:tcPr>
            <w:tcW w:w="8472" w:type="dxa"/>
            <w:shd w:val="clear" w:color="auto" w:fill="auto"/>
          </w:tcPr>
          <w:p w14:paraId="529511B5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3BD53A3A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E278501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E21" w:rsidRPr="00813266" w14:paraId="5A8045C2" w14:textId="77777777" w:rsidTr="00773092">
        <w:tc>
          <w:tcPr>
            <w:tcW w:w="8472" w:type="dxa"/>
            <w:shd w:val="clear" w:color="auto" w:fill="auto"/>
          </w:tcPr>
          <w:p w14:paraId="56DFD1C4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637F4356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447331B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6E21" w:rsidRPr="00813266" w14:paraId="368F2BCA" w14:textId="77777777" w:rsidTr="00773092">
        <w:trPr>
          <w:trHeight w:val="670"/>
        </w:trPr>
        <w:tc>
          <w:tcPr>
            <w:tcW w:w="8472" w:type="dxa"/>
            <w:shd w:val="clear" w:color="auto" w:fill="auto"/>
          </w:tcPr>
          <w:p w14:paraId="0601111A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71F9BBF4" w14:textId="77777777" w:rsidR="005F6E21" w:rsidRPr="00813266" w:rsidRDefault="005F6E21" w:rsidP="00773092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4AC719C" w14:textId="77777777" w:rsidR="005F6E21" w:rsidRPr="00813266" w:rsidRDefault="00B81AAD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6E21" w:rsidRPr="00813266" w14:paraId="367C1F45" w14:textId="77777777" w:rsidTr="00773092">
        <w:tc>
          <w:tcPr>
            <w:tcW w:w="8472" w:type="dxa"/>
            <w:shd w:val="clear" w:color="auto" w:fill="auto"/>
          </w:tcPr>
          <w:p w14:paraId="2D8FAE1D" w14:textId="77777777" w:rsidR="005F6E21" w:rsidRPr="00813266" w:rsidRDefault="005F6E21" w:rsidP="00773092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C175E2E" w14:textId="77777777" w:rsidR="005F6E21" w:rsidRPr="00813266" w:rsidRDefault="005F6E21" w:rsidP="00773092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7850E23" w14:textId="77777777" w:rsidR="005F6E21" w:rsidRPr="00813266" w:rsidRDefault="005F6E21" w:rsidP="00B81AA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</w:t>
            </w:r>
            <w:r w:rsidR="00B81AAD" w:rsidRPr="00813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2C869A4" w14:textId="77777777" w:rsidR="0042244A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D898EAB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1332B02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305D35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18A058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703D49B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90004B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70C2C879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7B91AB36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E622E21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790770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C338650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FB47013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83C478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B9173A3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60E33B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9E3DFDC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60FBA9D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476DBA5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ED53524" w14:textId="77777777" w:rsidR="005F6E21" w:rsidRPr="005F6E21" w:rsidRDefault="005F6E21" w:rsidP="003F7823">
      <w:pPr>
        <w:pStyle w:val="Standard"/>
        <w:numPr>
          <w:ilvl w:val="2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Times New Roman"/>
          <w:b/>
          <w:szCs w:val="28"/>
        </w:rPr>
      </w:pPr>
      <w:r w:rsidRPr="005F6E21">
        <w:rPr>
          <w:rFonts w:cs="Times New Roman"/>
          <w:b/>
          <w:caps/>
          <w:szCs w:val="28"/>
        </w:rPr>
        <w:lastRenderedPageBreak/>
        <w:t xml:space="preserve">паспорт </w:t>
      </w:r>
      <w:r w:rsidRPr="005F6E21">
        <w:rPr>
          <w:rFonts w:cs="Times New Roman"/>
          <w:b/>
          <w:szCs w:val="28"/>
        </w:rPr>
        <w:t xml:space="preserve">РАБОЧЕЙ </w:t>
      </w:r>
      <w:r w:rsidRPr="005F6E21">
        <w:rPr>
          <w:rFonts w:cs="Times New Roman"/>
          <w:b/>
          <w:caps/>
          <w:szCs w:val="28"/>
        </w:rPr>
        <w:t>ПРОГРАММЫ УЧЕБНОЙ ДИСЦИПЛИНЫ</w:t>
      </w:r>
    </w:p>
    <w:p w14:paraId="746464A4" w14:textId="77777777" w:rsidR="005F6E21" w:rsidRPr="005F6E21" w:rsidRDefault="003F7823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ЕН.01 </w:t>
      </w:r>
      <w:r w:rsidR="005F6E21" w:rsidRPr="005F6E21">
        <w:rPr>
          <w:rFonts w:cs="Times New Roman"/>
          <w:b/>
          <w:szCs w:val="28"/>
        </w:rPr>
        <w:t>Элементы высшей математики</w:t>
      </w:r>
    </w:p>
    <w:p w14:paraId="4A75DB1E" w14:textId="77777777" w:rsidR="005F6E21" w:rsidRPr="005F6E21" w:rsidRDefault="005F6E21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bCs/>
          <w:szCs w:val="28"/>
        </w:rPr>
      </w:pPr>
    </w:p>
    <w:p w14:paraId="2663EB56" w14:textId="77777777" w:rsidR="005F6E21" w:rsidRPr="005F6E21" w:rsidRDefault="005F6E21" w:rsidP="003F7823">
      <w:pPr>
        <w:pStyle w:val="Standard"/>
        <w:numPr>
          <w:ilvl w:val="1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cs="Times New Roman"/>
          <w:b/>
          <w:szCs w:val="28"/>
        </w:rPr>
      </w:pPr>
      <w:r w:rsidRPr="005F6E21">
        <w:rPr>
          <w:rFonts w:cs="Times New Roman"/>
          <w:b/>
          <w:szCs w:val="28"/>
        </w:rPr>
        <w:t>Область применения программы</w:t>
      </w:r>
    </w:p>
    <w:p w14:paraId="6248091F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5"/>
        <w:jc w:val="both"/>
        <w:rPr>
          <w:rFonts w:cs="Times New Roman"/>
          <w:b/>
          <w:szCs w:val="28"/>
        </w:rPr>
      </w:pPr>
    </w:p>
    <w:p w14:paraId="0092E406" w14:textId="75A22C53" w:rsidR="005F6E21" w:rsidRPr="005F6E21" w:rsidRDefault="005F6E21" w:rsidP="003F78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F6E21">
        <w:rPr>
          <w:rFonts w:cs="Times New Roman"/>
          <w:szCs w:val="28"/>
        </w:rPr>
        <w:t>Рабочая программа учебной дисциплины «</w:t>
      </w:r>
      <w:r w:rsidR="00E46EF9">
        <w:rPr>
          <w:rFonts w:cs="Times New Roman"/>
          <w:szCs w:val="28"/>
        </w:rPr>
        <w:t>Математика</w:t>
      </w:r>
      <w:r w:rsidRPr="005F6E21">
        <w:rPr>
          <w:rFonts w:cs="Times New Roman"/>
          <w:szCs w:val="28"/>
        </w:rPr>
        <w:t xml:space="preserve">» является частью программы подготовки специалистов среднего звена в соответствии с </w:t>
      </w:r>
      <w:proofErr w:type="gramStart"/>
      <w:r w:rsidRPr="005F6E21">
        <w:rPr>
          <w:rFonts w:cs="Times New Roman"/>
          <w:szCs w:val="28"/>
        </w:rPr>
        <w:t>ФГОС  СПО</w:t>
      </w:r>
      <w:proofErr w:type="gramEnd"/>
      <w:r w:rsidRPr="005F6E21">
        <w:rPr>
          <w:rFonts w:cs="Times New Roman"/>
          <w:szCs w:val="28"/>
        </w:rPr>
        <w:t xml:space="preserve"> по специальности </w:t>
      </w:r>
      <w:r w:rsidR="00E46EF9" w:rsidRPr="00DB44FA">
        <w:rPr>
          <w:color w:val="000000" w:themeColor="text1"/>
          <w:szCs w:val="28"/>
        </w:rPr>
        <w:t>20.02.04 «Пожарная безопасность»</w:t>
      </w:r>
      <w:r w:rsidR="00E46EF9" w:rsidRPr="00DB44FA">
        <w:rPr>
          <w:sz w:val="22"/>
        </w:rPr>
        <w:t>.</w:t>
      </w:r>
    </w:p>
    <w:p w14:paraId="1E427407" w14:textId="77777777" w:rsidR="005F6E21" w:rsidRPr="005F6E21" w:rsidRDefault="005F6E21" w:rsidP="003F7823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szCs w:val="28"/>
        </w:rPr>
      </w:pPr>
      <w:r w:rsidRPr="005F6E21">
        <w:rPr>
          <w:szCs w:val="28"/>
        </w:rPr>
        <w:tab/>
        <w:t>Стремительная математизация и компьютеризация практически всех областей знания требует наличия дисциплин математического цикла в программе среднего профессионального образования. Математическое образование следует рассматривать как важнейшую составляющую фундаментальной подготовки специалиста. Обусловлено это тем, что математика является не только мощным средством решения прикладных задач, но также и элементом общей культуры. Элементы высшей математики должны включать в себя фундаментальные математические методы, идеи и концепции.</w:t>
      </w:r>
    </w:p>
    <w:p w14:paraId="7669ECB5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rFonts w:cs="Times New Roman"/>
          <w:szCs w:val="28"/>
        </w:rPr>
      </w:pPr>
    </w:p>
    <w:p w14:paraId="58AAE1FD" w14:textId="77777777" w:rsidR="005F6E21" w:rsidRPr="005F6E21" w:rsidRDefault="005F6E21" w:rsidP="003F7823">
      <w:pPr>
        <w:pStyle w:val="a3"/>
        <w:numPr>
          <w:ilvl w:val="1"/>
          <w:numId w:val="7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F6E21">
        <w:rPr>
          <w:sz w:val="24"/>
          <w:szCs w:val="28"/>
        </w:rPr>
        <w:tab/>
      </w:r>
      <w:r w:rsidRPr="005F6E21">
        <w:rPr>
          <w:rFonts w:ascii="Times New Roman" w:eastAsia="Times New Roman" w:hAnsi="Times New Roman"/>
          <w:b/>
          <w:sz w:val="24"/>
          <w:szCs w:val="28"/>
          <w:lang w:eastAsia="ru-RU"/>
        </w:rPr>
        <w:t>Место учебной дисциплины в структуре основной подготовки специалистов среднего звена:</w:t>
      </w:r>
    </w:p>
    <w:p w14:paraId="2EAC7D4E" w14:textId="34450158" w:rsidR="005F6E21" w:rsidRPr="005F6E21" w:rsidRDefault="005F6E21" w:rsidP="003F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Учебная дисциплина «</w:t>
      </w:r>
      <w:r w:rsidR="00E46EF9">
        <w:rPr>
          <w:rFonts w:ascii="Times New Roman" w:hAnsi="Times New Roman"/>
          <w:sz w:val="24"/>
          <w:szCs w:val="28"/>
        </w:rPr>
        <w:t>Математика</w:t>
      </w:r>
      <w:r w:rsidRPr="005F6E21">
        <w:rPr>
          <w:rFonts w:ascii="Times New Roman" w:hAnsi="Times New Roman"/>
          <w:sz w:val="24"/>
          <w:szCs w:val="28"/>
        </w:rPr>
        <w:t>» относится к базовым дисциплинам общеобразовательной подготовки.</w:t>
      </w:r>
    </w:p>
    <w:p w14:paraId="2A4FDD5F" w14:textId="77777777" w:rsidR="005F6E21" w:rsidRPr="005F6E21" w:rsidRDefault="005F6E21" w:rsidP="003F7823">
      <w:pPr>
        <w:pStyle w:val="Standard"/>
        <w:numPr>
          <w:ilvl w:val="1"/>
          <w:numId w:val="7"/>
        </w:numPr>
        <w:tabs>
          <w:tab w:val="left" w:pos="901"/>
          <w:tab w:val="left" w:pos="1276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left="0"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F6E21">
        <w:rPr>
          <w:rFonts w:eastAsia="Times New Roman" w:cs="Times New Roman"/>
          <w:b/>
          <w:color w:val="000000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14:paraId="54EC5CA7" w14:textId="77777777" w:rsidR="005F6E21" w:rsidRPr="005F6E21" w:rsidRDefault="005F6E21" w:rsidP="005F6E21">
      <w:pPr>
        <w:pStyle w:val="Standard"/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rPr>
          <w:rFonts w:cs="Times New Roman"/>
          <w:b/>
          <w:color w:val="000000"/>
          <w:szCs w:val="28"/>
        </w:rPr>
      </w:pPr>
    </w:p>
    <w:p w14:paraId="0AAB5607" w14:textId="77777777" w:rsidR="005F6E21" w:rsidRPr="005F6E21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Рабочая программа ориентирована на достижение следующих целей:</w:t>
      </w:r>
    </w:p>
    <w:p w14:paraId="6A0FF879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представление о математике как об одном из основных инструментов познания окружающего мира, как о науке, изучающей математические модели реальных процессов;</w:t>
      </w:r>
    </w:p>
    <w:p w14:paraId="01BC2110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ясное понимание необходимости математической составляющей в общей подготовке;</w:t>
      </w:r>
    </w:p>
    <w:p w14:paraId="294D13E4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представления о роли и месте математики в современной цивилизации и в мировой культуре;</w:t>
      </w:r>
    </w:p>
    <w:p w14:paraId="0D00EAB3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научить логически мыслить, оперировать с абстрактными объектами и корректно использовать математические понятия и символы для выражения количественных и качественных отношений;</w:t>
      </w:r>
    </w:p>
    <w:p w14:paraId="77388979" w14:textId="77777777" w:rsid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навыки использования математических методов и основ математического моделирования в практической деятельности.</w:t>
      </w:r>
    </w:p>
    <w:p w14:paraId="4EFEECDA" w14:textId="77777777" w:rsidR="005F6E21" w:rsidRPr="005F6E21" w:rsidRDefault="005F6E21" w:rsidP="005F6E21">
      <w:pPr>
        <w:pStyle w:val="Textbody"/>
        <w:tabs>
          <w:tab w:val="left" w:pos="300"/>
          <w:tab w:val="left" w:pos="360"/>
        </w:tabs>
        <w:spacing w:after="0"/>
        <w:jc w:val="both"/>
        <w:rPr>
          <w:szCs w:val="28"/>
        </w:rPr>
      </w:pPr>
    </w:p>
    <w:p w14:paraId="24D157D1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  <w:t xml:space="preserve">В результате освоения дисциплины обучающийся должен </w:t>
      </w:r>
    </w:p>
    <w:p w14:paraId="0E22A0A1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уметь:</w:t>
      </w:r>
    </w:p>
    <w:p w14:paraId="617900B3" w14:textId="77777777" w:rsidR="005F6E21" w:rsidRPr="005F6E21" w:rsidRDefault="005F6E21" w:rsidP="003F7823">
      <w:pPr>
        <w:pStyle w:val="Standard"/>
        <w:numPr>
          <w:ilvl w:val="0"/>
          <w:numId w:val="4"/>
        </w:numPr>
        <w:tabs>
          <w:tab w:val="left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выполнять операции над матрицами и решать системы линейных уравнений;</w:t>
      </w:r>
    </w:p>
    <w:p w14:paraId="7A1CC66A" w14:textId="77777777" w:rsidR="005F6E21" w:rsidRPr="005F6E21" w:rsidRDefault="005F6E21" w:rsidP="003F7823">
      <w:pPr>
        <w:pStyle w:val="Standard"/>
        <w:numPr>
          <w:ilvl w:val="0"/>
          <w:numId w:val="4"/>
        </w:numPr>
        <w:tabs>
          <w:tab w:val="left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применять методы дифференциального и интегрального исчисления;</w:t>
      </w:r>
    </w:p>
    <w:p w14:paraId="3CF4C638" w14:textId="77777777" w:rsidR="005F6E21" w:rsidRPr="005F6E21" w:rsidRDefault="005F6E21" w:rsidP="003F7823">
      <w:pPr>
        <w:pStyle w:val="Standard"/>
        <w:numPr>
          <w:ilvl w:val="0"/>
          <w:numId w:val="4"/>
        </w:numPr>
        <w:tabs>
          <w:tab w:val="left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решать дифференциальные уравнения;</w:t>
      </w:r>
    </w:p>
    <w:p w14:paraId="156539F9" w14:textId="77777777" w:rsidR="005F6E21" w:rsidRDefault="005F6E21" w:rsidP="003F7823">
      <w:pPr>
        <w:pStyle w:val="Standard"/>
        <w:numPr>
          <w:ilvl w:val="0"/>
          <w:numId w:val="4"/>
        </w:numPr>
        <w:tabs>
          <w:tab w:val="left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пользоваться пон</w:t>
      </w:r>
      <w:r>
        <w:rPr>
          <w:rFonts w:cs="Times New Roman"/>
          <w:szCs w:val="28"/>
        </w:rPr>
        <w:t>ятиями теории комплексных чисел.</w:t>
      </w:r>
    </w:p>
    <w:p w14:paraId="676DC0F3" w14:textId="77777777"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jc w:val="both"/>
        <w:rPr>
          <w:rFonts w:cs="Times New Roman"/>
          <w:szCs w:val="28"/>
        </w:rPr>
      </w:pPr>
    </w:p>
    <w:p w14:paraId="78900CA8" w14:textId="77777777"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  <w:t>В результате освоения дисциплины обучающийся должен</w:t>
      </w:r>
    </w:p>
    <w:p w14:paraId="494275D4" w14:textId="77777777"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F6E21">
        <w:rPr>
          <w:rFonts w:cs="Times New Roman"/>
          <w:szCs w:val="28"/>
        </w:rPr>
        <w:t xml:space="preserve"> знать</w:t>
      </w:r>
      <w:r w:rsidRPr="005F6E21">
        <w:rPr>
          <w:szCs w:val="28"/>
        </w:rPr>
        <w:t>:</w:t>
      </w:r>
    </w:p>
    <w:p w14:paraId="15AF15F8" w14:textId="77777777"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математического анализа, линейной алгебры и аналитической геометрии;</w:t>
      </w:r>
    </w:p>
    <w:p w14:paraId="78EA774C" w14:textId="77777777"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дифференциального и интегрального исчисления;</w:t>
      </w:r>
    </w:p>
    <w:p w14:paraId="55EFA541" w14:textId="77777777"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теории комплексных чисел.</w:t>
      </w:r>
    </w:p>
    <w:p w14:paraId="65A3982F" w14:textId="77777777" w:rsidR="005F6E21" w:rsidRDefault="005F6E21" w:rsidP="003F7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01240A7" w14:textId="77777777" w:rsidR="005F6E21" w:rsidRDefault="005F6E21" w:rsidP="003F7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674730FD" w14:textId="77777777" w:rsidR="005F6E21" w:rsidRDefault="005F6E21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312F5073" w14:textId="77777777" w:rsidR="005F6E21" w:rsidRDefault="005F6E21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p w14:paraId="7F2E0CE3" w14:textId="77777777" w:rsidR="00A05048" w:rsidRPr="005F6E21" w:rsidRDefault="00A05048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8275"/>
      </w:tblGrid>
      <w:tr w:rsidR="00A05048" w:rsidRPr="00813266" w14:paraId="085204C7" w14:textId="77777777" w:rsidTr="00773092">
        <w:trPr>
          <w:trHeight w:val="658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5AC0" w14:textId="77777777"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33C03" w14:textId="77777777"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  <w:tr w:rsidR="00A05048" w:rsidRPr="00813266" w14:paraId="603B61B4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F6EC" w14:textId="77777777"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469127" w14:textId="6C63EF67" w:rsidR="00A05048" w:rsidRPr="001B44E3" w:rsidRDefault="001B44E3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05048" w:rsidRPr="00813266" w14:paraId="76F0EDF0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1CBE" w14:textId="77777777"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B8383" w14:textId="2E9AAAA3" w:rsidR="00A05048" w:rsidRPr="00813266" w:rsidRDefault="001B44E3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05048" w:rsidRPr="00813266" w14:paraId="11C8D4E0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F69E" w14:textId="7777777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5CA90" w14:textId="132DCE97" w:rsidR="00A05048" w:rsidRPr="00813266" w:rsidRDefault="001B44E3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05048" w:rsidRPr="00813266" w14:paraId="45A48123" w14:textId="77777777" w:rsidTr="00773092">
        <w:trPr>
          <w:trHeight w:val="651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51B1" w14:textId="7777777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9D59B" w14:textId="59AA11AE" w:rsidR="00A05048" w:rsidRPr="001B44E3" w:rsidRDefault="001B44E3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05048" w:rsidRPr="00813266" w14:paraId="29C771AC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D7C3" w14:textId="21411AB3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22238" w14:textId="2FF0740C" w:rsidR="00A05048" w:rsidRPr="00813266" w:rsidRDefault="00846B8A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</w:tc>
      </w:tr>
      <w:tr w:rsidR="00A05048" w:rsidRPr="00813266" w14:paraId="50B84572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A68" w14:textId="248125CF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6069C" w14:textId="6A8F93A0" w:rsidR="00A05048" w:rsidRPr="001B44E3" w:rsidRDefault="001B44E3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05048" w:rsidRPr="00813266" w14:paraId="3BE3FF44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F7C9" w14:textId="15367C5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CABDE6" w14:textId="4DD37E72" w:rsidR="00A05048" w:rsidRPr="00813266" w:rsidRDefault="001B44E3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4C49DF5" w14:textId="77777777" w:rsid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5"/>
        <w:jc w:val="both"/>
        <w:rPr>
          <w:rFonts w:cs="Times New Roman"/>
          <w:b/>
          <w:szCs w:val="28"/>
        </w:rPr>
      </w:pPr>
    </w:p>
    <w:p w14:paraId="10399D67" w14:textId="77777777" w:rsidR="00781FFF" w:rsidRDefault="00781FFF" w:rsidP="00781F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/>
          <w:szCs w:val="28"/>
        </w:rPr>
      </w:pPr>
    </w:p>
    <w:p w14:paraId="0D5838A3" w14:textId="77777777" w:rsid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5"/>
        <w:jc w:val="both"/>
        <w:rPr>
          <w:rFonts w:cs="Times New Roman"/>
          <w:b/>
          <w:szCs w:val="28"/>
        </w:rPr>
      </w:pPr>
    </w:p>
    <w:p w14:paraId="0C816BE2" w14:textId="77777777" w:rsidR="00974E52" w:rsidRPr="00974E52" w:rsidRDefault="00974E52" w:rsidP="00974E52">
      <w:pPr>
        <w:pStyle w:val="Standard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8"/>
        </w:rPr>
      </w:pPr>
      <w:r w:rsidRPr="00974E52">
        <w:rPr>
          <w:rFonts w:cs="Times New Roman"/>
          <w:b/>
          <w:szCs w:val="28"/>
        </w:rPr>
        <w:t>Рекомендуемое количество часов на освоение программы дисциплины:</w:t>
      </w:r>
    </w:p>
    <w:p w14:paraId="5C146616" w14:textId="77777777"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Times New Roman"/>
          <w:b/>
          <w:szCs w:val="28"/>
        </w:rPr>
      </w:pPr>
    </w:p>
    <w:p w14:paraId="159D418C" w14:textId="77777777"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максимальной учебной нагрузки обучающегося </w:t>
      </w:r>
      <w:r w:rsidR="00AE3AE4">
        <w:rPr>
          <w:rFonts w:eastAsia="Times New Roman" w:cs="Times New Roman"/>
          <w:szCs w:val="28"/>
          <w:lang w:eastAsia="ru-RU"/>
        </w:rPr>
        <w:t>98</w:t>
      </w:r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час, в том числе:</w:t>
      </w:r>
    </w:p>
    <w:p w14:paraId="4CE84C62" w14:textId="77777777"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обязательной аудиторной учебной нагрузки обучающегося  </w:t>
      </w:r>
      <w:r w:rsidR="00AE3AE4">
        <w:rPr>
          <w:rFonts w:eastAsia="Times New Roman" w:cs="Times New Roman"/>
          <w:szCs w:val="28"/>
          <w:lang w:eastAsia="ru-RU"/>
        </w:rPr>
        <w:t>70</w:t>
      </w:r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час;</w:t>
      </w:r>
    </w:p>
    <w:p w14:paraId="06C7321B" w14:textId="77777777"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самостоятельной работы обучающегося </w:t>
      </w:r>
      <w:r w:rsidR="00AE3AE4">
        <w:rPr>
          <w:rFonts w:eastAsia="Times New Roman" w:cs="Times New Roman"/>
          <w:szCs w:val="28"/>
          <w:lang w:eastAsia="ru-RU"/>
        </w:rPr>
        <w:t>10</w:t>
      </w:r>
      <w:r w:rsidRPr="00974E52">
        <w:rPr>
          <w:rFonts w:eastAsia="Times New Roman" w:cs="Times New Roman"/>
          <w:szCs w:val="28"/>
          <w:lang w:eastAsia="ru-RU"/>
        </w:rPr>
        <w:t xml:space="preserve"> часов.</w:t>
      </w:r>
    </w:p>
    <w:p w14:paraId="22D9FBD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7C88450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288C5CE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4195A62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BAD46AE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17D5C54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14BB132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FD9AB3A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C8A89C4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487104B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  <w:sectPr w:rsidR="00974E52" w:rsidSect="0042244A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6C88C118" w14:textId="77777777" w:rsidR="00974E52" w:rsidRPr="009E3B08" w:rsidRDefault="00974E52" w:rsidP="00974E52">
      <w:pPr>
        <w:jc w:val="center"/>
        <w:rPr>
          <w:rFonts w:ascii="Times New Roman" w:hAnsi="Times New Roman"/>
          <w:b/>
          <w:sz w:val="24"/>
          <w:szCs w:val="28"/>
        </w:rPr>
      </w:pPr>
      <w:r w:rsidRPr="009E3B08">
        <w:rPr>
          <w:rFonts w:ascii="Times New Roman" w:hAnsi="Times New Roman"/>
          <w:b/>
          <w:caps/>
          <w:sz w:val="24"/>
          <w:szCs w:val="28"/>
        </w:rPr>
        <w:lastRenderedPageBreak/>
        <w:t xml:space="preserve">2. СТруктура и содержание учебной дисциплины </w:t>
      </w:r>
      <w:r w:rsidR="003F7823">
        <w:rPr>
          <w:rFonts w:ascii="Times New Roman" w:hAnsi="Times New Roman"/>
          <w:b/>
          <w:caps/>
          <w:sz w:val="24"/>
          <w:szCs w:val="28"/>
        </w:rPr>
        <w:t xml:space="preserve">ЕН.01 </w:t>
      </w:r>
      <w:r>
        <w:rPr>
          <w:rFonts w:ascii="Times New Roman" w:hAnsi="Times New Roman"/>
          <w:b/>
          <w:sz w:val="24"/>
          <w:szCs w:val="28"/>
        </w:rPr>
        <w:t>Элементы высшей математики</w:t>
      </w:r>
    </w:p>
    <w:p w14:paraId="5564AA3B" w14:textId="77777777" w:rsidR="00974E52" w:rsidRDefault="00974E52" w:rsidP="0097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bCs/>
          <w:sz w:val="24"/>
          <w:szCs w:val="28"/>
        </w:rPr>
      </w:pPr>
      <w:r w:rsidRPr="009E3B08">
        <w:rPr>
          <w:rFonts w:ascii="Times New Roman" w:hAnsi="Times New Roman"/>
          <w:b/>
          <w:bCs/>
          <w:sz w:val="24"/>
          <w:szCs w:val="28"/>
        </w:rPr>
        <w:t>2.1. Объём учебной дисциплины и виды учебной работы по семестрам</w:t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72251" w:rsidRPr="00813266" w14:paraId="2987DB03" w14:textId="77777777" w:rsidTr="00773092">
        <w:trPr>
          <w:trHeight w:val="555"/>
        </w:trPr>
        <w:tc>
          <w:tcPr>
            <w:tcW w:w="3261" w:type="dxa"/>
            <w:vMerge w:val="restart"/>
            <w:vAlign w:val="center"/>
          </w:tcPr>
          <w:p w14:paraId="11E384A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064F81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8EB37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E72251" w:rsidRPr="00813266" w14:paraId="69A23F1B" w14:textId="77777777" w:rsidTr="00773092">
        <w:trPr>
          <w:trHeight w:val="555"/>
        </w:trPr>
        <w:tc>
          <w:tcPr>
            <w:tcW w:w="3261" w:type="dxa"/>
            <w:vMerge/>
          </w:tcPr>
          <w:p w14:paraId="5BE9C27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31D5B71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6EDE4DE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1семестр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5" w:type="dxa"/>
          </w:tcPr>
          <w:p w14:paraId="615FF24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2семестр</w:t>
            </w:r>
          </w:p>
          <w:p w14:paraId="38DF948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74527C2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3семестр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1B71ADF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4семестр </w:t>
            </w:r>
          </w:p>
          <w:p w14:paraId="732C002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(9 кл.)</w:t>
            </w:r>
          </w:p>
        </w:tc>
        <w:tc>
          <w:tcPr>
            <w:tcW w:w="1276" w:type="dxa"/>
          </w:tcPr>
          <w:p w14:paraId="7A0E91B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14:paraId="1BF8E02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14:paraId="35BB83A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7семестр</w:t>
            </w:r>
          </w:p>
          <w:p w14:paraId="75B61E1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66AE422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8семестр</w:t>
            </w:r>
          </w:p>
          <w:p w14:paraId="462DE47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</w:tr>
      <w:tr w:rsidR="00E72251" w:rsidRPr="00813266" w14:paraId="7C824D04" w14:textId="77777777" w:rsidTr="00773092">
        <w:trPr>
          <w:trHeight w:val="555"/>
        </w:trPr>
        <w:tc>
          <w:tcPr>
            <w:tcW w:w="3261" w:type="dxa"/>
            <w:vMerge/>
          </w:tcPr>
          <w:p w14:paraId="105BF08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14:paraId="3226952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0D35B30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14:paraId="602282B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26FD788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14:paraId="6505A8E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14:paraId="252DD2A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14:paraId="69F6381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5" w:type="dxa"/>
          </w:tcPr>
          <w:p w14:paraId="25D3914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4семестр </w:t>
            </w:r>
          </w:p>
          <w:p w14:paraId="4078CAA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6" w:type="dxa"/>
          </w:tcPr>
          <w:p w14:paraId="7503203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14:paraId="13F6C22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6 семестр (11 кл.)</w:t>
            </w:r>
          </w:p>
        </w:tc>
      </w:tr>
      <w:tr w:rsidR="00E72251" w:rsidRPr="00813266" w14:paraId="25567E7A" w14:textId="77777777" w:rsidTr="00773092">
        <w:tc>
          <w:tcPr>
            <w:tcW w:w="3261" w:type="dxa"/>
          </w:tcPr>
          <w:p w14:paraId="2DD19B46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5D3E99FB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76" w:type="dxa"/>
            <w:vAlign w:val="center"/>
          </w:tcPr>
          <w:p w14:paraId="45A60BF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E2533F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44801B2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76" w:type="dxa"/>
            <w:vAlign w:val="center"/>
          </w:tcPr>
          <w:p w14:paraId="1975D78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8D9B23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2973BA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ED854A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C3556F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03888A5" w14:textId="77777777" w:rsidTr="00773092">
        <w:tc>
          <w:tcPr>
            <w:tcW w:w="3261" w:type="dxa"/>
          </w:tcPr>
          <w:p w14:paraId="023ED714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3FCDDC0E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76" w:type="dxa"/>
            <w:vAlign w:val="center"/>
          </w:tcPr>
          <w:p w14:paraId="577FCAF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5C9B752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2EAFF56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76" w:type="dxa"/>
            <w:vAlign w:val="center"/>
          </w:tcPr>
          <w:p w14:paraId="1C5264B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FEF0F4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12A239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8A3F09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4515BB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4E73770" w14:textId="77777777" w:rsidTr="00773092">
        <w:tc>
          <w:tcPr>
            <w:tcW w:w="3261" w:type="dxa"/>
          </w:tcPr>
          <w:p w14:paraId="53DF03D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2DA46B5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7B7911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78463C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98830D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8C6272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4D80F5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FD0EA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BD1F9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71200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E160120" w14:textId="77777777" w:rsidTr="00773092">
        <w:tc>
          <w:tcPr>
            <w:tcW w:w="3261" w:type="dxa"/>
          </w:tcPr>
          <w:p w14:paraId="25469DAE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211BD575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14:paraId="43D8BAA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C7D67A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1FDE9A7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14:paraId="24F974E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1057A9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A3D86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552DA2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686D7E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719539A" w14:textId="77777777" w:rsidTr="00773092">
        <w:tc>
          <w:tcPr>
            <w:tcW w:w="3261" w:type="dxa"/>
          </w:tcPr>
          <w:p w14:paraId="3D360FA7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5E034A2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F40241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AB4639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5E43C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C5BA0B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31110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F67FCA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353B5B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D6DC48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588DAB6C" w14:textId="77777777" w:rsidTr="00773092">
        <w:tc>
          <w:tcPr>
            <w:tcW w:w="3261" w:type="dxa"/>
          </w:tcPr>
          <w:p w14:paraId="61A8FC48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2AE33EFC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vAlign w:val="center"/>
          </w:tcPr>
          <w:p w14:paraId="6AF4017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DE8393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0C36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vAlign w:val="center"/>
          </w:tcPr>
          <w:p w14:paraId="2129388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6B574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1FF573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BC2BE4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90BE64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3BF9252" w14:textId="77777777" w:rsidTr="00773092">
        <w:tc>
          <w:tcPr>
            <w:tcW w:w="3261" w:type="dxa"/>
          </w:tcPr>
          <w:p w14:paraId="4DF63DA7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7AA80D5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C142B4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CCE167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93FD55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B1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9EFDEC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242B53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42DC9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B86F70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DCB0787" w14:textId="77777777" w:rsidTr="00773092">
        <w:tc>
          <w:tcPr>
            <w:tcW w:w="3261" w:type="dxa"/>
          </w:tcPr>
          <w:p w14:paraId="275D3845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3E4478C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3DAF9C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2AC648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A99CC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9488B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F26E2E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1DB85B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DA4C61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5515F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7AABFB7A" w14:textId="77777777" w:rsidTr="00773092">
        <w:tc>
          <w:tcPr>
            <w:tcW w:w="3261" w:type="dxa"/>
          </w:tcPr>
          <w:p w14:paraId="30EC8A14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7D79F8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B3B912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473BC02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A47B39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BC0B73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B4278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02027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C87504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1F87D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14:paraId="30F720C3" w14:textId="77777777" w:rsidTr="00773092">
        <w:tc>
          <w:tcPr>
            <w:tcW w:w="3261" w:type="dxa"/>
          </w:tcPr>
          <w:p w14:paraId="32DB817D" w14:textId="77777777"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14:paraId="2A037027" w14:textId="77777777" w:rsidR="00C97146" w:rsidRPr="00AE3AE4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 w:rsidRPr="00AE3A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60F2568B" w14:textId="77777777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BEEEC2F" w14:textId="77777777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7E7B12D" w14:textId="77777777" w:rsidR="00C97146" w:rsidRPr="00AE3AE4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 w:rsidRPr="00AE3A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7E84C69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6C468E0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7F82C51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6C9228E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D3F5044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72BA3099" w14:textId="77777777" w:rsidTr="00773092">
        <w:tc>
          <w:tcPr>
            <w:tcW w:w="3261" w:type="dxa"/>
          </w:tcPr>
          <w:p w14:paraId="13B0AD96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7C0017AC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2A992CE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515D5B4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583DB89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2E89CC5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77120E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A09704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7252C9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82C335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08975D9A" w14:textId="77777777" w:rsidTr="00773092">
        <w:tc>
          <w:tcPr>
            <w:tcW w:w="3261" w:type="dxa"/>
          </w:tcPr>
          <w:p w14:paraId="6BE74CEC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14:paraId="237EF6F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8D4431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21F4E8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6157F1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1B8951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13BFB4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524AD6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B1D795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4C444F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EFC7F3E" w14:textId="77777777" w:rsidTr="00AE3AE4">
        <w:tc>
          <w:tcPr>
            <w:tcW w:w="3261" w:type="dxa"/>
          </w:tcPr>
          <w:p w14:paraId="31EE9F8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  <w:iCs/>
              </w:rPr>
              <w:t>Выполнения домашних работ (решение задач, подготовка презентаций)</w:t>
            </w:r>
          </w:p>
        </w:tc>
        <w:tc>
          <w:tcPr>
            <w:tcW w:w="1843" w:type="dxa"/>
            <w:vAlign w:val="center"/>
          </w:tcPr>
          <w:p w14:paraId="2A6BF6C9" w14:textId="77777777" w:rsidR="00AE3AE4" w:rsidRDefault="00AE3AE4" w:rsidP="00AE3AE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AE73B97" w14:textId="77777777" w:rsidR="00E72251" w:rsidRPr="00813266" w:rsidRDefault="00AE3AE4" w:rsidP="00AE3A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63E5B6AB" w14:textId="77777777" w:rsidR="00E72251" w:rsidRPr="00813266" w:rsidRDefault="00E72251" w:rsidP="00AE3A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9D9B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F5FC41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7F281FF" w14:textId="77777777" w:rsidR="00E72251" w:rsidRPr="00813266" w:rsidRDefault="00AE3AE4" w:rsidP="00AE3A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4D71CCCE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1CAEB6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0B4BB5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083969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334786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6AD736B1" w14:textId="77777777" w:rsidTr="00773092">
        <w:trPr>
          <w:trHeight w:val="425"/>
        </w:trPr>
        <w:tc>
          <w:tcPr>
            <w:tcW w:w="3261" w:type="dxa"/>
          </w:tcPr>
          <w:p w14:paraId="47AA51ED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>подготовка рефератов</w:t>
            </w:r>
          </w:p>
        </w:tc>
        <w:tc>
          <w:tcPr>
            <w:tcW w:w="1843" w:type="dxa"/>
            <w:vAlign w:val="center"/>
          </w:tcPr>
          <w:p w14:paraId="6C15DA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D61907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2F0752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DCB5B6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D7DFFB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5C7068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F51A7E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AA435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89A846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1ECBA8CB" w14:textId="77777777" w:rsidTr="00773092">
        <w:tc>
          <w:tcPr>
            <w:tcW w:w="3261" w:type="dxa"/>
          </w:tcPr>
          <w:p w14:paraId="5D5A101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 xml:space="preserve">подготовка к зачетам и контрольным работам  </w:t>
            </w:r>
          </w:p>
        </w:tc>
        <w:tc>
          <w:tcPr>
            <w:tcW w:w="1843" w:type="dxa"/>
            <w:vAlign w:val="center"/>
          </w:tcPr>
          <w:p w14:paraId="63295DC9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4FFD0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4F8ECD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CA37ED9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7463D4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CA881D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788DFE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9037F5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639B46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14:paraId="4DBF0B0E" w14:textId="77777777" w:rsidTr="00773092">
        <w:tc>
          <w:tcPr>
            <w:tcW w:w="3261" w:type="dxa"/>
          </w:tcPr>
          <w:p w14:paraId="06173C81" w14:textId="77777777"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14:paraId="4478E2A6" w14:textId="77777777" w:rsidR="00C97146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vAlign w:val="center"/>
          </w:tcPr>
          <w:p w14:paraId="6C9BE693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3E9814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0123008" w14:textId="77777777" w:rsidR="00C97146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vAlign w:val="center"/>
          </w:tcPr>
          <w:p w14:paraId="74C95A33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B9658A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1D4D252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9555C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8097449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282EF5F9" w14:textId="77777777" w:rsidTr="00773092">
        <w:tc>
          <w:tcPr>
            <w:tcW w:w="3261" w:type="dxa"/>
          </w:tcPr>
          <w:p w14:paraId="3517FF9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74B40B3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  <w:vAlign w:val="center"/>
          </w:tcPr>
          <w:p w14:paraId="3A1FC1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F3E223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DB32937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</w:tcPr>
          <w:p w14:paraId="1D40F46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FEDE47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461C40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5A924F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4FCFAD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C9F2767" w14:textId="77777777" w:rsidR="00F35710" w:rsidRDefault="00F35710" w:rsidP="00F35710">
      <w:pPr>
        <w:ind w:firstLine="709"/>
        <w:rPr>
          <w:rFonts w:ascii="Times New Roman" w:hAnsi="Times New Roman"/>
          <w:b/>
          <w:sz w:val="24"/>
          <w:szCs w:val="28"/>
        </w:rPr>
      </w:pPr>
      <w:r w:rsidRPr="00F35710">
        <w:rPr>
          <w:rFonts w:ascii="Times New Roman" w:hAnsi="Times New Roman"/>
          <w:b/>
          <w:sz w:val="24"/>
          <w:szCs w:val="28"/>
        </w:rPr>
        <w:t>2.2. Тематический план и содержание учебной дисциплины</w:t>
      </w:r>
      <w:r w:rsidR="00A769F4">
        <w:rPr>
          <w:rFonts w:ascii="Times New Roman" w:hAnsi="Times New Roman"/>
          <w:b/>
          <w:sz w:val="24"/>
          <w:szCs w:val="28"/>
        </w:rPr>
        <w:t xml:space="preserve"> </w:t>
      </w:r>
      <w:r w:rsidR="003F7823" w:rsidRPr="003F7823">
        <w:rPr>
          <w:rFonts w:ascii="Times New Roman" w:hAnsi="Times New Roman"/>
          <w:b/>
          <w:sz w:val="24"/>
          <w:szCs w:val="28"/>
        </w:rPr>
        <w:t>ЕН.01</w:t>
      </w:r>
      <w:r w:rsidRPr="00F35710">
        <w:rPr>
          <w:rFonts w:ascii="Times New Roman" w:hAnsi="Times New Roman"/>
          <w:b/>
          <w:sz w:val="24"/>
          <w:szCs w:val="28"/>
        </w:rPr>
        <w:t>Элементы высшей математики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9536"/>
        <w:gridCol w:w="1241"/>
        <w:gridCol w:w="2300"/>
      </w:tblGrid>
      <w:tr w:rsidR="00813266" w:rsidRPr="00813266" w14:paraId="03ABAD20" w14:textId="77777777" w:rsidTr="00813266">
        <w:tc>
          <w:tcPr>
            <w:tcW w:w="2335" w:type="dxa"/>
            <w:shd w:val="clear" w:color="auto" w:fill="auto"/>
            <w:vAlign w:val="center"/>
          </w:tcPr>
          <w:p w14:paraId="70B75B01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lastRenderedPageBreak/>
              <w:t>Наименование разделов и тем</w:t>
            </w:r>
          </w:p>
        </w:tc>
        <w:tc>
          <w:tcPr>
            <w:tcW w:w="9611" w:type="dxa"/>
            <w:shd w:val="clear" w:color="auto" w:fill="auto"/>
            <w:vAlign w:val="center"/>
          </w:tcPr>
          <w:p w14:paraId="452B253B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44" w:type="dxa"/>
            <w:shd w:val="clear" w:color="auto" w:fill="auto"/>
          </w:tcPr>
          <w:p w14:paraId="2340299E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Объем часов</w:t>
            </w:r>
          </w:p>
        </w:tc>
        <w:tc>
          <w:tcPr>
            <w:tcW w:w="2304" w:type="dxa"/>
            <w:shd w:val="clear" w:color="auto" w:fill="auto"/>
          </w:tcPr>
          <w:p w14:paraId="6F895C6D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Коды компетенций, формированию которых способствует элемент программы</w:t>
            </w:r>
          </w:p>
        </w:tc>
      </w:tr>
      <w:tr w:rsidR="00813266" w:rsidRPr="00813266" w14:paraId="00F474C4" w14:textId="77777777" w:rsidTr="00813266">
        <w:tc>
          <w:tcPr>
            <w:tcW w:w="2335" w:type="dxa"/>
            <w:shd w:val="clear" w:color="auto" w:fill="auto"/>
          </w:tcPr>
          <w:p w14:paraId="6C1D4AE9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1</w:t>
            </w:r>
          </w:p>
        </w:tc>
        <w:tc>
          <w:tcPr>
            <w:tcW w:w="9611" w:type="dxa"/>
            <w:shd w:val="clear" w:color="auto" w:fill="auto"/>
          </w:tcPr>
          <w:p w14:paraId="3ACFC5E1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14:paraId="4FE71EAE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14:paraId="7090E029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4</w:t>
            </w:r>
          </w:p>
        </w:tc>
      </w:tr>
      <w:tr w:rsidR="00F35710" w:rsidRPr="00813266" w14:paraId="312EBD16" w14:textId="77777777" w:rsidTr="00813266">
        <w:tc>
          <w:tcPr>
            <w:tcW w:w="11946" w:type="dxa"/>
            <w:gridSpan w:val="2"/>
            <w:shd w:val="clear" w:color="auto" w:fill="auto"/>
          </w:tcPr>
          <w:p w14:paraId="3D303E06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572D24">
              <w:t xml:space="preserve">Раздел 1. </w:t>
            </w:r>
            <w:r>
              <w:t>ЧИСЛОВЫЕ И ПРИБЛИЖЕННЫЕ ВЫЧИСЛЕНИЯ</w:t>
            </w:r>
          </w:p>
        </w:tc>
        <w:tc>
          <w:tcPr>
            <w:tcW w:w="1244" w:type="dxa"/>
            <w:shd w:val="clear" w:color="auto" w:fill="auto"/>
          </w:tcPr>
          <w:p w14:paraId="7EC83635" w14:textId="6D80570C" w:rsidR="00F35710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61D4863D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813266" w:rsidRPr="00813266" w14:paraId="0EF4C7C0" w14:textId="77777777" w:rsidTr="00813266">
        <w:tc>
          <w:tcPr>
            <w:tcW w:w="2335" w:type="dxa"/>
            <w:vMerge w:val="restart"/>
            <w:shd w:val="clear" w:color="auto" w:fill="auto"/>
          </w:tcPr>
          <w:p w14:paraId="6918B02F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572D24">
              <w:t>Тема 1.1 Развитие понятия о числе</w:t>
            </w:r>
          </w:p>
        </w:tc>
        <w:tc>
          <w:tcPr>
            <w:tcW w:w="9611" w:type="dxa"/>
            <w:shd w:val="clear" w:color="auto" w:fill="auto"/>
          </w:tcPr>
          <w:p w14:paraId="732BE7F1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766E05D4" w14:textId="36A6121D" w:rsidR="00F35710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75E28AD3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813266" w:rsidRPr="00813266" w14:paraId="10BE7974" w14:textId="77777777" w:rsidTr="00813266">
        <w:tc>
          <w:tcPr>
            <w:tcW w:w="2335" w:type="dxa"/>
            <w:vMerge/>
            <w:shd w:val="clear" w:color="auto" w:fill="auto"/>
          </w:tcPr>
          <w:p w14:paraId="5F9FD768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21795A3" w14:textId="77777777" w:rsidR="00F35710" w:rsidRPr="00813266" w:rsidRDefault="00F35710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Приближенные числа. Действия с приближенными числами. Относительная и абсолютная погрешность. Комплексные числа. Действия над комплексными числами. Тригонометрическая и показательная форма комплексного числа.</w:t>
            </w:r>
          </w:p>
        </w:tc>
        <w:tc>
          <w:tcPr>
            <w:tcW w:w="1244" w:type="dxa"/>
            <w:shd w:val="clear" w:color="auto" w:fill="auto"/>
          </w:tcPr>
          <w:p w14:paraId="2DD4546D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380E1EC0" w14:textId="37E32DAE" w:rsidR="00E47033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64DCE510" w14:textId="77777777" w:rsidTr="00813266">
        <w:tc>
          <w:tcPr>
            <w:tcW w:w="2335" w:type="dxa"/>
            <w:vMerge/>
            <w:shd w:val="clear" w:color="auto" w:fill="auto"/>
          </w:tcPr>
          <w:p w14:paraId="7646187A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B6E0EC7" w14:textId="4CACB2FF" w:rsidR="00F35710" w:rsidRPr="00813266" w:rsidRDefault="00F35710" w:rsidP="00F8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44" w:type="dxa"/>
            <w:shd w:val="clear" w:color="auto" w:fill="auto"/>
          </w:tcPr>
          <w:p w14:paraId="6839B624" w14:textId="0FDD30AE" w:rsidR="00F35710" w:rsidRPr="00813266" w:rsidRDefault="00F85A73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</w:p>
        </w:tc>
        <w:tc>
          <w:tcPr>
            <w:tcW w:w="2304" w:type="dxa"/>
            <w:shd w:val="clear" w:color="auto" w:fill="auto"/>
          </w:tcPr>
          <w:p w14:paraId="090D78B8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03225" w:rsidRPr="00813266" w14:paraId="4DE484DA" w14:textId="77777777" w:rsidTr="00813266">
        <w:tc>
          <w:tcPr>
            <w:tcW w:w="11946" w:type="dxa"/>
            <w:gridSpan w:val="2"/>
            <w:shd w:val="clear" w:color="auto" w:fill="auto"/>
          </w:tcPr>
          <w:p w14:paraId="094C75D3" w14:textId="77777777" w:rsidR="00D03225" w:rsidRPr="00813266" w:rsidRDefault="00D03225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Раздел 2. ЛИНЕЙНАЯ АЛГЕБРА</w:t>
            </w:r>
          </w:p>
        </w:tc>
        <w:tc>
          <w:tcPr>
            <w:tcW w:w="1244" w:type="dxa"/>
            <w:shd w:val="clear" w:color="auto" w:fill="auto"/>
          </w:tcPr>
          <w:p w14:paraId="5550DF6A" w14:textId="5D1E32B7" w:rsidR="00D03225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1A97D574" w14:textId="77777777" w:rsidR="00D03225" w:rsidRPr="00813266" w:rsidRDefault="00D032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3A437594" w14:textId="77777777" w:rsidTr="00813266">
        <w:tc>
          <w:tcPr>
            <w:tcW w:w="2335" w:type="dxa"/>
            <w:vMerge w:val="restart"/>
            <w:shd w:val="clear" w:color="auto" w:fill="auto"/>
          </w:tcPr>
          <w:p w14:paraId="52C9847F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Тема 2.1 Матричное исчисление</w:t>
            </w:r>
          </w:p>
        </w:tc>
        <w:tc>
          <w:tcPr>
            <w:tcW w:w="9611" w:type="dxa"/>
            <w:shd w:val="clear" w:color="auto" w:fill="auto"/>
          </w:tcPr>
          <w:p w14:paraId="17ECEC28" w14:textId="7777777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772C8335" w14:textId="72A4CCFA" w:rsidR="008B1F61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01B28FCE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32B07F99" w14:textId="77777777" w:rsidTr="00813266">
        <w:tc>
          <w:tcPr>
            <w:tcW w:w="2335" w:type="dxa"/>
            <w:vMerge/>
            <w:shd w:val="clear" w:color="auto" w:fill="auto"/>
          </w:tcPr>
          <w:p w14:paraId="49027AE5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7F3182A6" w14:textId="51783F0A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Понятие матрицы. Виды матриц. Определители второго, третьего порядка, </w:t>
            </w:r>
            <w:r w:rsidR="00F85A73" w:rsidRPr="00D73D08">
              <w:rPr>
                <w:rFonts w:ascii="Times New Roman" w:hAnsi="Times New Roman"/>
                <w:bCs/>
                <w:sz w:val="24"/>
                <w:szCs w:val="24"/>
              </w:rPr>
              <w:t>Решения линейных уравнений по формулам Крамера</w:t>
            </w:r>
            <w:r w:rsidR="00F85A73">
              <w:rPr>
                <w:rFonts w:ascii="Times New Roman" w:hAnsi="Times New Roman"/>
                <w:bCs/>
                <w:sz w:val="24"/>
                <w:szCs w:val="24"/>
              </w:rPr>
              <w:t xml:space="preserve"> и методу Гаусса.</w:t>
            </w:r>
          </w:p>
        </w:tc>
        <w:tc>
          <w:tcPr>
            <w:tcW w:w="1244" w:type="dxa"/>
            <w:shd w:val="clear" w:color="auto" w:fill="auto"/>
          </w:tcPr>
          <w:p w14:paraId="296E03E1" w14:textId="60B55D22" w:rsidR="008B1F61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256F1CCC" w14:textId="2BF0604C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1AEA1955" w14:textId="77777777" w:rsidTr="00813266">
        <w:tc>
          <w:tcPr>
            <w:tcW w:w="2335" w:type="dxa"/>
            <w:vMerge/>
            <w:shd w:val="clear" w:color="auto" w:fill="auto"/>
          </w:tcPr>
          <w:p w14:paraId="381BE0FB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092D334" w14:textId="7777777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Простейшие операции с матрицами.</w:t>
            </w:r>
          </w:p>
        </w:tc>
        <w:tc>
          <w:tcPr>
            <w:tcW w:w="1244" w:type="dxa"/>
            <w:shd w:val="clear" w:color="auto" w:fill="auto"/>
          </w:tcPr>
          <w:p w14:paraId="3BBD3973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E6E5CC6" w14:textId="3FAB077F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BA914FD" w14:textId="77777777" w:rsidTr="00813266">
        <w:tc>
          <w:tcPr>
            <w:tcW w:w="2335" w:type="dxa"/>
            <w:vMerge/>
            <w:shd w:val="clear" w:color="auto" w:fill="auto"/>
          </w:tcPr>
          <w:p w14:paraId="21DAA008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5B3A17B0" w14:textId="684A36D0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№2.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Вычисление определителей второго и третьего порядков. </w:t>
            </w:r>
          </w:p>
        </w:tc>
        <w:tc>
          <w:tcPr>
            <w:tcW w:w="1244" w:type="dxa"/>
            <w:shd w:val="clear" w:color="auto" w:fill="auto"/>
          </w:tcPr>
          <w:p w14:paraId="5EABB166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1BA74905" w14:textId="1F4B5C58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60C5A903" w14:textId="77777777" w:rsidTr="00813266">
        <w:tc>
          <w:tcPr>
            <w:tcW w:w="2335" w:type="dxa"/>
            <w:vMerge/>
            <w:shd w:val="clear" w:color="auto" w:fill="auto"/>
          </w:tcPr>
          <w:p w14:paraId="20971563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5F1C4AF5" w14:textId="3D1A7794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№3.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0DAA">
              <w:rPr>
                <w:rFonts w:ascii="Times New Roman" w:hAnsi="Times New Roman"/>
                <w:bCs/>
                <w:sz w:val="24"/>
                <w:szCs w:val="24"/>
              </w:rPr>
              <w:t>Обратная матрица. Ранг матрицы</w:t>
            </w:r>
          </w:p>
        </w:tc>
        <w:tc>
          <w:tcPr>
            <w:tcW w:w="1244" w:type="dxa"/>
            <w:shd w:val="clear" w:color="auto" w:fill="auto"/>
          </w:tcPr>
          <w:p w14:paraId="5B748A98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76B38A18" w14:textId="29226134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D37C603" w14:textId="77777777" w:rsidTr="00813266">
        <w:tc>
          <w:tcPr>
            <w:tcW w:w="2335" w:type="dxa"/>
            <w:vMerge/>
            <w:shd w:val="clear" w:color="auto" w:fill="auto"/>
          </w:tcPr>
          <w:p w14:paraId="19F1C051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6A6BB04D" w14:textId="59DAF2E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№4. </w:t>
            </w:r>
            <w:r w:rsidR="00F40DAA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Вычисление определителей </w:t>
            </w:r>
            <w:r w:rsidR="00F40DAA" w:rsidRPr="008132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F40DAA" w:rsidRPr="00813266">
              <w:rPr>
                <w:rFonts w:ascii="Times New Roman" w:hAnsi="Times New Roman"/>
                <w:sz w:val="24"/>
                <w:szCs w:val="24"/>
              </w:rPr>
              <w:t>-го</w:t>
            </w:r>
            <w:r w:rsidR="00F40DAA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порядка. Вычисление обратных матриц второго и третьего порядка</w:t>
            </w:r>
          </w:p>
        </w:tc>
        <w:tc>
          <w:tcPr>
            <w:tcW w:w="1244" w:type="dxa"/>
            <w:shd w:val="clear" w:color="auto" w:fill="auto"/>
          </w:tcPr>
          <w:p w14:paraId="405761C0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0B3EA475" w14:textId="26F7DB70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F40DAA" w:rsidRPr="00813266" w14:paraId="3BAE8126" w14:textId="77777777" w:rsidTr="00813266">
        <w:tc>
          <w:tcPr>
            <w:tcW w:w="2335" w:type="dxa"/>
            <w:vMerge/>
            <w:shd w:val="clear" w:color="auto" w:fill="auto"/>
          </w:tcPr>
          <w:p w14:paraId="2B31F030" w14:textId="77777777" w:rsidR="00F40DAA" w:rsidRPr="00813266" w:rsidRDefault="00F40DAA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35D819B6" w14:textId="0BE43D36" w:rsidR="00F40DAA" w:rsidRPr="00813266" w:rsidRDefault="00F40DAA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73D08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задач: Решение систем линейных уравнений различными способами</w:t>
            </w:r>
          </w:p>
        </w:tc>
        <w:tc>
          <w:tcPr>
            <w:tcW w:w="1244" w:type="dxa"/>
            <w:shd w:val="clear" w:color="auto" w:fill="auto"/>
          </w:tcPr>
          <w:p w14:paraId="3E5F1E67" w14:textId="28C2C42F" w:rsidR="00F40DAA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21E339A" w14:textId="0DAA1F79" w:rsidR="00F40DAA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65824A95" w14:textId="77777777" w:rsidTr="00813266">
        <w:tc>
          <w:tcPr>
            <w:tcW w:w="2335" w:type="dxa"/>
            <w:vMerge/>
            <w:shd w:val="clear" w:color="auto" w:fill="auto"/>
          </w:tcPr>
          <w:p w14:paraId="5FB4530E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3E32491" w14:textId="7777777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BFE9867" w14:textId="7777777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44" w:type="dxa"/>
            <w:shd w:val="clear" w:color="auto" w:fill="auto"/>
          </w:tcPr>
          <w:p w14:paraId="51299D6E" w14:textId="6A7D5639" w:rsidR="008B1F61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44896206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11453" w:rsidRPr="00813266" w14:paraId="3D19EA76" w14:textId="77777777" w:rsidTr="00813266">
        <w:tc>
          <w:tcPr>
            <w:tcW w:w="11946" w:type="dxa"/>
            <w:gridSpan w:val="2"/>
            <w:shd w:val="clear" w:color="auto" w:fill="auto"/>
          </w:tcPr>
          <w:p w14:paraId="4D2EC748" w14:textId="1B5391B1" w:rsidR="00B11453" w:rsidRPr="00813266" w:rsidRDefault="00B11453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1B44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ИСЧИСЛЕНИЕ ФУНКЦИИ ОДНОЙ ПЕРЕМЕННОЙ</w:t>
            </w:r>
          </w:p>
        </w:tc>
        <w:tc>
          <w:tcPr>
            <w:tcW w:w="1244" w:type="dxa"/>
            <w:shd w:val="clear" w:color="auto" w:fill="auto"/>
          </w:tcPr>
          <w:p w14:paraId="169FEC00" w14:textId="6846D717" w:rsidR="00B11453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102D837C" w14:textId="77777777" w:rsidR="00B11453" w:rsidRPr="00813266" w:rsidRDefault="00B11453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2BDC7467" w14:textId="77777777" w:rsidTr="00813266">
        <w:tc>
          <w:tcPr>
            <w:tcW w:w="2335" w:type="dxa"/>
            <w:vMerge w:val="restart"/>
            <w:shd w:val="clear" w:color="auto" w:fill="auto"/>
          </w:tcPr>
          <w:p w14:paraId="26449679" w14:textId="24D7206F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1B44E3"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>.1 Предел функции</w:t>
            </w:r>
          </w:p>
        </w:tc>
        <w:tc>
          <w:tcPr>
            <w:tcW w:w="9611" w:type="dxa"/>
            <w:shd w:val="clear" w:color="auto" w:fill="auto"/>
          </w:tcPr>
          <w:p w14:paraId="304D5F1F" w14:textId="77777777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234706D3" w14:textId="3DD9D722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12</w:t>
            </w:r>
          </w:p>
        </w:tc>
        <w:tc>
          <w:tcPr>
            <w:tcW w:w="2304" w:type="dxa"/>
            <w:shd w:val="clear" w:color="auto" w:fill="auto"/>
          </w:tcPr>
          <w:p w14:paraId="76DD88F7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58BF1D52" w14:textId="77777777" w:rsidTr="00813266">
        <w:tc>
          <w:tcPr>
            <w:tcW w:w="2335" w:type="dxa"/>
            <w:vMerge/>
            <w:shd w:val="clear" w:color="auto" w:fill="auto"/>
          </w:tcPr>
          <w:p w14:paraId="436A52E2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60FA7C2B" w14:textId="6D7FB931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Числовые, монотонные, ограниченные последовательности. </w:t>
            </w:r>
            <w:r w:rsidR="00D3059C">
              <w:rPr>
                <w:rFonts w:ascii="Times New Roman" w:hAnsi="Times New Roman"/>
                <w:bCs/>
                <w:sz w:val="24"/>
                <w:szCs w:val="24"/>
              </w:rPr>
              <w:t>Замечательные пределы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14:paraId="047A762F" w14:textId="3C0EAF54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675F9409" w14:textId="528618E2" w:rsidR="00ED5C8D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2316957D" w14:textId="77777777" w:rsidTr="00813266">
        <w:tc>
          <w:tcPr>
            <w:tcW w:w="2335" w:type="dxa"/>
            <w:vMerge/>
            <w:shd w:val="clear" w:color="auto" w:fill="auto"/>
          </w:tcPr>
          <w:p w14:paraId="36D4BCE3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A5F3219" w14:textId="720C0D04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305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059C" w:rsidRPr="00D73D08">
              <w:rPr>
                <w:rFonts w:ascii="Times New Roman" w:hAnsi="Times New Roman"/>
                <w:bCs/>
                <w:sz w:val="24"/>
                <w:szCs w:val="24"/>
              </w:rPr>
              <w:t>Предел переменной величины. Предел функции в точке и на бесконечности.</w:t>
            </w:r>
          </w:p>
        </w:tc>
        <w:tc>
          <w:tcPr>
            <w:tcW w:w="1244" w:type="dxa"/>
            <w:shd w:val="clear" w:color="auto" w:fill="auto"/>
          </w:tcPr>
          <w:p w14:paraId="5111B68F" w14:textId="4A36C5C8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422B8C0" w14:textId="7D756B37" w:rsidR="00ED5C8D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219E1A1D" w14:textId="77777777" w:rsidTr="00813266">
        <w:tc>
          <w:tcPr>
            <w:tcW w:w="2335" w:type="dxa"/>
            <w:vMerge/>
            <w:shd w:val="clear" w:color="auto" w:fill="auto"/>
          </w:tcPr>
          <w:p w14:paraId="347199ED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052AF7D0" w14:textId="276E72BF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3059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059C" w:rsidRPr="00D73D08">
              <w:rPr>
                <w:rFonts w:ascii="Times New Roman" w:hAnsi="Times New Roman"/>
                <w:bCs/>
                <w:sz w:val="24"/>
                <w:szCs w:val="24"/>
              </w:rPr>
              <w:t>Вычисление пределов с помощью раскрытия неопределенности.</w:t>
            </w:r>
          </w:p>
        </w:tc>
        <w:tc>
          <w:tcPr>
            <w:tcW w:w="1244" w:type="dxa"/>
            <w:shd w:val="clear" w:color="auto" w:fill="auto"/>
          </w:tcPr>
          <w:p w14:paraId="5C718A74" w14:textId="324E654B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24F9E39F" w14:textId="1C9F2A5F" w:rsidR="00ED5C8D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D3059C" w:rsidRPr="00813266" w14:paraId="3B949515" w14:textId="77777777" w:rsidTr="00813266">
        <w:tc>
          <w:tcPr>
            <w:tcW w:w="2335" w:type="dxa"/>
            <w:vMerge/>
            <w:shd w:val="clear" w:color="auto" w:fill="auto"/>
          </w:tcPr>
          <w:p w14:paraId="7928D52D" w14:textId="77777777" w:rsidR="00D3059C" w:rsidRPr="00813266" w:rsidRDefault="00D3059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E870DCB" w14:textId="5608E8B8" w:rsidR="00D3059C" w:rsidRPr="00813266" w:rsidRDefault="00D3059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D73D08">
              <w:rPr>
                <w:rFonts w:ascii="Times New Roman" w:hAnsi="Times New Roman"/>
                <w:bCs/>
                <w:sz w:val="24"/>
                <w:szCs w:val="24"/>
              </w:rPr>
              <w:t>Вычисление пределов функции с помощью замечательных пределов и их свойств.</w:t>
            </w:r>
          </w:p>
        </w:tc>
        <w:tc>
          <w:tcPr>
            <w:tcW w:w="1244" w:type="dxa"/>
            <w:shd w:val="clear" w:color="auto" w:fill="auto"/>
          </w:tcPr>
          <w:p w14:paraId="0E28F4B3" w14:textId="0490CDB5" w:rsidR="00D3059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5440233C" w14:textId="21294F10" w:rsidR="00D3059C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5EAAA5A9" w14:textId="77777777" w:rsidTr="00813266">
        <w:tc>
          <w:tcPr>
            <w:tcW w:w="2335" w:type="dxa"/>
            <w:vMerge/>
            <w:shd w:val="clear" w:color="auto" w:fill="auto"/>
          </w:tcPr>
          <w:p w14:paraId="495C8BB9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7E691317" w14:textId="77777777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200E6639" w14:textId="77777777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lastRenderedPageBreak/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44" w:type="dxa"/>
            <w:shd w:val="clear" w:color="auto" w:fill="auto"/>
          </w:tcPr>
          <w:p w14:paraId="63745EC3" w14:textId="5444E9F2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2</w:t>
            </w:r>
          </w:p>
        </w:tc>
        <w:tc>
          <w:tcPr>
            <w:tcW w:w="2304" w:type="dxa"/>
            <w:shd w:val="clear" w:color="auto" w:fill="auto"/>
          </w:tcPr>
          <w:p w14:paraId="026458AD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3030A171" w14:textId="77777777" w:rsidTr="00813266">
        <w:tc>
          <w:tcPr>
            <w:tcW w:w="2335" w:type="dxa"/>
            <w:vMerge w:val="restart"/>
            <w:shd w:val="clear" w:color="auto" w:fill="auto"/>
          </w:tcPr>
          <w:p w14:paraId="53A222CE" w14:textId="73D91304" w:rsidR="00356ABC" w:rsidRPr="00813266" w:rsidRDefault="00356ABC" w:rsidP="0081326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1B44E3"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 xml:space="preserve">.2 Производная функции </w:t>
            </w:r>
          </w:p>
        </w:tc>
        <w:tc>
          <w:tcPr>
            <w:tcW w:w="9611" w:type="dxa"/>
            <w:shd w:val="clear" w:color="auto" w:fill="auto"/>
          </w:tcPr>
          <w:p w14:paraId="0E1E2496" w14:textId="77777777" w:rsidR="00356ABC" w:rsidRPr="00813266" w:rsidRDefault="00356AB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356E499D" w14:textId="59611D80" w:rsidR="00356AB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14:paraId="630ACB93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7BA1AD26" w14:textId="77777777" w:rsidTr="00813266">
        <w:tc>
          <w:tcPr>
            <w:tcW w:w="2335" w:type="dxa"/>
            <w:vMerge/>
            <w:shd w:val="clear" w:color="auto" w:fill="auto"/>
          </w:tcPr>
          <w:p w14:paraId="54AE3A20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3AF8C1CE" w14:textId="59DA930F" w:rsidR="00356ABC" w:rsidRPr="00813266" w:rsidRDefault="00D3059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D08">
              <w:rPr>
                <w:rFonts w:ascii="Times New Roman" w:hAnsi="Times New Roman"/>
                <w:bCs/>
                <w:sz w:val="24"/>
                <w:szCs w:val="24"/>
              </w:rPr>
              <w:t>Производная. Правила и формулы дифференцирования. Производная сложной функции.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3D08">
              <w:rPr>
                <w:rFonts w:ascii="Times New Roman" w:hAnsi="Times New Roman"/>
                <w:sz w:val="24"/>
                <w:szCs w:val="24"/>
              </w:rPr>
              <w:t>Выполнение приближенных вычислений с помощью дифференциала.</w:t>
            </w:r>
          </w:p>
        </w:tc>
        <w:tc>
          <w:tcPr>
            <w:tcW w:w="1244" w:type="dxa"/>
            <w:shd w:val="clear" w:color="auto" w:fill="auto"/>
          </w:tcPr>
          <w:p w14:paraId="742FD00D" w14:textId="1A6906CE" w:rsidR="00356AB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3C49F0A5" w14:textId="48CAD667" w:rsidR="00356ABC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376B3FCC" w14:textId="77777777" w:rsidTr="00813266">
        <w:tc>
          <w:tcPr>
            <w:tcW w:w="2335" w:type="dxa"/>
            <w:vMerge/>
            <w:shd w:val="clear" w:color="auto" w:fill="auto"/>
          </w:tcPr>
          <w:p w14:paraId="047C8863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388901ED" w14:textId="52B3DE39" w:rsidR="00356ABC" w:rsidRPr="00813266" w:rsidRDefault="00356AB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CB7D2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059C" w:rsidRPr="00D73D08">
              <w:rPr>
                <w:rFonts w:ascii="Times New Roman" w:hAnsi="Times New Roman"/>
                <w:bCs/>
                <w:sz w:val="24"/>
                <w:szCs w:val="24"/>
              </w:rPr>
              <w:t>Вычисление производных высших порядков</w:t>
            </w:r>
          </w:p>
        </w:tc>
        <w:tc>
          <w:tcPr>
            <w:tcW w:w="1244" w:type="dxa"/>
            <w:shd w:val="clear" w:color="auto" w:fill="auto"/>
          </w:tcPr>
          <w:p w14:paraId="7B1BB145" w14:textId="42305BF7" w:rsidR="00356AB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1221D814" w14:textId="28901319" w:rsidR="00356ABC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221B80A7" w14:textId="77777777" w:rsidTr="00813266">
        <w:tc>
          <w:tcPr>
            <w:tcW w:w="2335" w:type="dxa"/>
            <w:vMerge/>
            <w:shd w:val="clear" w:color="auto" w:fill="auto"/>
          </w:tcPr>
          <w:p w14:paraId="380E6C09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4592D119" w14:textId="72CFD33C" w:rsidR="00356ABC" w:rsidRPr="00813266" w:rsidRDefault="00356ABC" w:rsidP="00CB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44" w:type="dxa"/>
            <w:shd w:val="clear" w:color="auto" w:fill="auto"/>
          </w:tcPr>
          <w:p w14:paraId="2C6C7E0E" w14:textId="29E79B56" w:rsidR="00356AB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</w:p>
        </w:tc>
        <w:tc>
          <w:tcPr>
            <w:tcW w:w="2304" w:type="dxa"/>
            <w:shd w:val="clear" w:color="auto" w:fill="auto"/>
          </w:tcPr>
          <w:p w14:paraId="592CADFC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73092" w:rsidRPr="00813266" w14:paraId="3C5B7ABB" w14:textId="77777777" w:rsidTr="00813266">
        <w:tc>
          <w:tcPr>
            <w:tcW w:w="11946" w:type="dxa"/>
            <w:gridSpan w:val="2"/>
            <w:shd w:val="clear" w:color="auto" w:fill="auto"/>
          </w:tcPr>
          <w:p w14:paraId="74BD10D6" w14:textId="55A028AE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1B44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ИНТЕГРАЛЬНОЕ ИСЧИСЛЕНИЕ ФУНКЦИИ ОДНОЙ ПЕРЕМЕННОЙ</w:t>
            </w:r>
          </w:p>
        </w:tc>
        <w:tc>
          <w:tcPr>
            <w:tcW w:w="1244" w:type="dxa"/>
            <w:shd w:val="clear" w:color="auto" w:fill="auto"/>
          </w:tcPr>
          <w:p w14:paraId="143BDD14" w14:textId="565185A6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579CFB24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1FC4DC70" w14:textId="77777777" w:rsidTr="00813266">
        <w:tc>
          <w:tcPr>
            <w:tcW w:w="2335" w:type="dxa"/>
            <w:vMerge w:val="restart"/>
            <w:shd w:val="clear" w:color="auto" w:fill="auto"/>
          </w:tcPr>
          <w:p w14:paraId="1C802BEE" w14:textId="0F82E714" w:rsidR="00773092" w:rsidRPr="00813266" w:rsidRDefault="00773092" w:rsidP="0081326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1B44E3">
              <w:rPr>
                <w:color w:val="000000"/>
                <w:szCs w:val="27"/>
              </w:rPr>
              <w:t>4</w:t>
            </w:r>
            <w:r w:rsidRPr="00813266">
              <w:rPr>
                <w:color w:val="000000"/>
                <w:szCs w:val="27"/>
              </w:rPr>
              <w:t>.1 Интегральное исчисление</w:t>
            </w:r>
          </w:p>
        </w:tc>
        <w:tc>
          <w:tcPr>
            <w:tcW w:w="9611" w:type="dxa"/>
            <w:shd w:val="clear" w:color="auto" w:fill="auto"/>
          </w:tcPr>
          <w:p w14:paraId="7C2214B0" w14:textId="77777777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42808BDD" w14:textId="733C340C" w:rsidR="00773092" w:rsidRPr="00E6483F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7"/>
              </w:rPr>
            </w:pPr>
            <w:r w:rsidRPr="00E6483F">
              <w:rPr>
                <w:b/>
                <w:bCs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588274BA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6CD73221" w14:textId="77777777" w:rsidTr="00813266">
        <w:tc>
          <w:tcPr>
            <w:tcW w:w="2335" w:type="dxa"/>
            <w:vMerge/>
            <w:shd w:val="clear" w:color="auto" w:fill="auto"/>
          </w:tcPr>
          <w:p w14:paraId="5E49787F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43A088BD" w14:textId="76C44A19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Первообразная. Неопределенный интеграл, его свойства. Определенный интеграл, основные свойства.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о площади криволинейной трапеции. Площадь плоских фигур.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Несобственные интегралы с бесконечными пределами интегрирования.</w:t>
            </w:r>
          </w:p>
        </w:tc>
        <w:tc>
          <w:tcPr>
            <w:tcW w:w="1244" w:type="dxa"/>
            <w:shd w:val="clear" w:color="auto" w:fill="auto"/>
          </w:tcPr>
          <w:p w14:paraId="00AA8405" w14:textId="1ED8CCE5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</w:t>
            </w:r>
          </w:p>
        </w:tc>
        <w:tc>
          <w:tcPr>
            <w:tcW w:w="2304" w:type="dxa"/>
            <w:shd w:val="clear" w:color="auto" w:fill="auto"/>
          </w:tcPr>
          <w:p w14:paraId="2D7140FF" w14:textId="3A396C37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0C7B96C3" w14:textId="77777777" w:rsidTr="00813266">
        <w:tc>
          <w:tcPr>
            <w:tcW w:w="2335" w:type="dxa"/>
            <w:vMerge/>
            <w:shd w:val="clear" w:color="auto" w:fill="auto"/>
          </w:tcPr>
          <w:p w14:paraId="16AAFE5F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38ED4905" w14:textId="4C082D8C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6483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Вычисления неопределенных интегралов</w:t>
            </w:r>
          </w:p>
        </w:tc>
        <w:tc>
          <w:tcPr>
            <w:tcW w:w="1244" w:type="dxa"/>
            <w:shd w:val="clear" w:color="auto" w:fill="auto"/>
          </w:tcPr>
          <w:p w14:paraId="02171BBD" w14:textId="0579E541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146BF3FB" w14:textId="47F9546B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6B45818F" w14:textId="77777777" w:rsidTr="00813266">
        <w:tc>
          <w:tcPr>
            <w:tcW w:w="2335" w:type="dxa"/>
            <w:vMerge/>
            <w:shd w:val="clear" w:color="auto" w:fill="auto"/>
          </w:tcPr>
          <w:p w14:paraId="7C53819D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AA06EE1" w14:textId="4A0CA385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648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Вычисление интегралов методом заменой переменной.</w:t>
            </w:r>
          </w:p>
        </w:tc>
        <w:tc>
          <w:tcPr>
            <w:tcW w:w="1244" w:type="dxa"/>
            <w:shd w:val="clear" w:color="auto" w:fill="auto"/>
          </w:tcPr>
          <w:p w14:paraId="67CA778A" w14:textId="305CA8AF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043E761A" w14:textId="43286FED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B07ADD8" w14:textId="77777777" w:rsidTr="00813266">
        <w:tc>
          <w:tcPr>
            <w:tcW w:w="2335" w:type="dxa"/>
            <w:vMerge/>
            <w:shd w:val="clear" w:color="auto" w:fill="auto"/>
          </w:tcPr>
          <w:p w14:paraId="64883B0A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594DE4A5" w14:textId="143A4523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648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Вычисление определенных интегралов</w:t>
            </w:r>
          </w:p>
        </w:tc>
        <w:tc>
          <w:tcPr>
            <w:tcW w:w="1244" w:type="dxa"/>
            <w:shd w:val="clear" w:color="auto" w:fill="auto"/>
          </w:tcPr>
          <w:p w14:paraId="1C496B01" w14:textId="6DC012A5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3459FB3A" w14:textId="015AB5E3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339F8E0C" w14:textId="77777777" w:rsidTr="00813266">
        <w:tc>
          <w:tcPr>
            <w:tcW w:w="2335" w:type="dxa"/>
            <w:vMerge/>
            <w:shd w:val="clear" w:color="auto" w:fill="auto"/>
          </w:tcPr>
          <w:p w14:paraId="70A52623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0AB4F17F" w14:textId="7B9B0774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6483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Вычисление площади плоской фигуры </w:t>
            </w:r>
          </w:p>
        </w:tc>
        <w:tc>
          <w:tcPr>
            <w:tcW w:w="1244" w:type="dxa"/>
            <w:shd w:val="clear" w:color="auto" w:fill="auto"/>
          </w:tcPr>
          <w:p w14:paraId="5AA15473" w14:textId="7C98324F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5A8ECEC7" w14:textId="10007054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5AFB61F" w14:textId="77777777" w:rsidTr="00813266">
        <w:tc>
          <w:tcPr>
            <w:tcW w:w="2335" w:type="dxa"/>
            <w:vMerge/>
            <w:shd w:val="clear" w:color="auto" w:fill="auto"/>
          </w:tcPr>
          <w:p w14:paraId="0B192F77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603E982F" w14:textId="77777777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C612681" w14:textId="77777777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44" w:type="dxa"/>
            <w:shd w:val="clear" w:color="auto" w:fill="auto"/>
          </w:tcPr>
          <w:p w14:paraId="160EFE21" w14:textId="75CEEFF7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5837F49B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1496" w:rsidRPr="00813266" w14:paraId="25D17D79" w14:textId="77777777" w:rsidTr="00813266">
        <w:tc>
          <w:tcPr>
            <w:tcW w:w="11946" w:type="dxa"/>
            <w:gridSpan w:val="2"/>
            <w:shd w:val="clear" w:color="auto" w:fill="auto"/>
          </w:tcPr>
          <w:p w14:paraId="179B5404" w14:textId="6FCB9545" w:rsidR="00A11496" w:rsidRPr="00813266" w:rsidRDefault="00A11496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1B44E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6483F">
              <w:rPr>
                <w:rFonts w:ascii="Times New Roman" w:hAnsi="Times New Roman"/>
                <w:bCs/>
                <w:sz w:val="24"/>
                <w:szCs w:val="24"/>
              </w:rPr>
              <w:t>ДИФФЕРЕНЦИАЛЬНОЕ ИСЧИСЛЕНИЕ</w:t>
            </w:r>
          </w:p>
        </w:tc>
        <w:tc>
          <w:tcPr>
            <w:tcW w:w="1244" w:type="dxa"/>
            <w:shd w:val="clear" w:color="auto" w:fill="auto"/>
          </w:tcPr>
          <w:p w14:paraId="3CF2CA43" w14:textId="35598189" w:rsidR="00A11496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16</w:t>
            </w:r>
          </w:p>
        </w:tc>
        <w:tc>
          <w:tcPr>
            <w:tcW w:w="2304" w:type="dxa"/>
            <w:shd w:val="clear" w:color="auto" w:fill="auto"/>
          </w:tcPr>
          <w:p w14:paraId="494637A4" w14:textId="77777777" w:rsidR="00A11496" w:rsidRPr="00813266" w:rsidRDefault="00A11496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2613B681" w14:textId="77777777" w:rsidTr="00813266">
        <w:tc>
          <w:tcPr>
            <w:tcW w:w="2335" w:type="dxa"/>
            <w:vMerge w:val="restart"/>
            <w:shd w:val="clear" w:color="auto" w:fill="auto"/>
          </w:tcPr>
          <w:p w14:paraId="70C75E33" w14:textId="7D258F23" w:rsidR="002304A2" w:rsidRPr="00813266" w:rsidRDefault="002304A2" w:rsidP="0081326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13266">
              <w:rPr>
                <w:color w:val="000000"/>
              </w:rPr>
              <w:t xml:space="preserve">Тема </w:t>
            </w:r>
            <w:r w:rsidR="001B44E3">
              <w:rPr>
                <w:color w:val="000000"/>
              </w:rPr>
              <w:t>5</w:t>
            </w:r>
            <w:r w:rsidRPr="00813266">
              <w:rPr>
                <w:color w:val="000000"/>
              </w:rPr>
              <w:t xml:space="preserve">.1 </w:t>
            </w:r>
            <w:r w:rsidRPr="00813266">
              <w:rPr>
                <w:bCs/>
              </w:rPr>
              <w:t>Дифференциальное исчисление</w:t>
            </w:r>
          </w:p>
        </w:tc>
        <w:tc>
          <w:tcPr>
            <w:tcW w:w="9611" w:type="dxa"/>
            <w:shd w:val="clear" w:color="auto" w:fill="auto"/>
          </w:tcPr>
          <w:p w14:paraId="2B75C32A" w14:textId="7777777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  <w:p w14:paraId="5FCCE6D1" w14:textId="7777777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52BFC17B" w14:textId="63465BCC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16</w:t>
            </w:r>
          </w:p>
        </w:tc>
        <w:tc>
          <w:tcPr>
            <w:tcW w:w="2304" w:type="dxa"/>
            <w:shd w:val="clear" w:color="auto" w:fill="auto"/>
          </w:tcPr>
          <w:p w14:paraId="216E788E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3D766871" w14:textId="77777777" w:rsidTr="00813266">
        <w:tc>
          <w:tcPr>
            <w:tcW w:w="2335" w:type="dxa"/>
            <w:vMerge/>
            <w:shd w:val="clear" w:color="auto" w:fill="auto"/>
          </w:tcPr>
          <w:p w14:paraId="5D4D4150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77CF7AB8" w14:textId="279FFDD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понятия. Задачи, приводящие к дифференциальным уравнениям.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 Коши. Определение и постановка задач.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Уравнения с разделяющимися переменными 1-го порядка. Общее  и частное решение. </w:t>
            </w:r>
          </w:p>
        </w:tc>
        <w:tc>
          <w:tcPr>
            <w:tcW w:w="1244" w:type="dxa"/>
            <w:shd w:val="clear" w:color="auto" w:fill="auto"/>
          </w:tcPr>
          <w:p w14:paraId="6DA3CAD2" w14:textId="25ADEE46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14:paraId="4A29B7A1" w14:textId="7BE1F618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1A4B3112" w14:textId="77777777" w:rsidTr="00813266">
        <w:tc>
          <w:tcPr>
            <w:tcW w:w="2335" w:type="dxa"/>
            <w:vMerge/>
            <w:shd w:val="clear" w:color="auto" w:fill="auto"/>
          </w:tcPr>
          <w:p w14:paraId="02917F70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2D28AA3" w14:textId="5D85C8B2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A2DF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Нахождение общего и частного решения</w:t>
            </w:r>
          </w:p>
        </w:tc>
        <w:tc>
          <w:tcPr>
            <w:tcW w:w="1244" w:type="dxa"/>
            <w:shd w:val="clear" w:color="auto" w:fill="auto"/>
          </w:tcPr>
          <w:p w14:paraId="021D435F" w14:textId="1C9AC94D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5CDCB651" w14:textId="26AAE92C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9E7B0D9" w14:textId="77777777" w:rsidTr="00813266">
        <w:tc>
          <w:tcPr>
            <w:tcW w:w="2335" w:type="dxa"/>
            <w:vMerge/>
            <w:shd w:val="clear" w:color="auto" w:fill="auto"/>
          </w:tcPr>
          <w:p w14:paraId="51A64BBE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73B48772" w14:textId="41E692F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A2D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Решение однородных линейных и неоднородных дифференциальных  уравнений 1-го и 2-го порядков.</w:t>
            </w:r>
          </w:p>
        </w:tc>
        <w:tc>
          <w:tcPr>
            <w:tcW w:w="1244" w:type="dxa"/>
            <w:shd w:val="clear" w:color="auto" w:fill="auto"/>
          </w:tcPr>
          <w:p w14:paraId="6FBD0EEE" w14:textId="79294897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7483A897" w14:textId="05C0152E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0775EFB4" w14:textId="77777777" w:rsidTr="00813266">
        <w:tc>
          <w:tcPr>
            <w:tcW w:w="2335" w:type="dxa"/>
            <w:vMerge/>
            <w:shd w:val="clear" w:color="auto" w:fill="auto"/>
          </w:tcPr>
          <w:p w14:paraId="487868BF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4E57413A" w14:textId="491A1B20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A2D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Решение дифференциальных уравнений 1-го порядка: линейных однородных и с разделяющимися переменными.</w:t>
            </w:r>
          </w:p>
        </w:tc>
        <w:tc>
          <w:tcPr>
            <w:tcW w:w="1244" w:type="dxa"/>
            <w:shd w:val="clear" w:color="auto" w:fill="auto"/>
          </w:tcPr>
          <w:p w14:paraId="046E1FBF" w14:textId="3FD2BCD8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50EE50C" w14:textId="34F9312C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9897372" w14:textId="77777777" w:rsidTr="00813266">
        <w:tc>
          <w:tcPr>
            <w:tcW w:w="2335" w:type="dxa"/>
            <w:vMerge/>
            <w:shd w:val="clear" w:color="auto" w:fill="auto"/>
          </w:tcPr>
          <w:p w14:paraId="527986E9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B396D2B" w14:textId="5E881581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A2D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Решение однородных линейных дифференциальных уравнений 2-го порядка с постоянными коэффициентами.</w:t>
            </w:r>
          </w:p>
        </w:tc>
        <w:tc>
          <w:tcPr>
            <w:tcW w:w="1244" w:type="dxa"/>
            <w:shd w:val="clear" w:color="auto" w:fill="auto"/>
          </w:tcPr>
          <w:p w14:paraId="051DB9E8" w14:textId="12A38B34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4E2EEEBC" w14:textId="56E025F2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02A404FC" w14:textId="77777777" w:rsidTr="00813266">
        <w:tc>
          <w:tcPr>
            <w:tcW w:w="2335" w:type="dxa"/>
            <w:vMerge/>
            <w:shd w:val="clear" w:color="auto" w:fill="auto"/>
          </w:tcPr>
          <w:p w14:paraId="437935DA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C13CB82" w14:textId="7777777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3E72EF80" w14:textId="7777777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44" w:type="dxa"/>
            <w:shd w:val="clear" w:color="auto" w:fill="auto"/>
          </w:tcPr>
          <w:p w14:paraId="5A5AE0F5" w14:textId="2720107A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B750093" w14:textId="701CA142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A11496" w:rsidRPr="00813266" w14:paraId="2BA2E7A0" w14:textId="77777777" w:rsidTr="00813266">
        <w:tc>
          <w:tcPr>
            <w:tcW w:w="11946" w:type="dxa"/>
            <w:gridSpan w:val="2"/>
            <w:shd w:val="clear" w:color="auto" w:fill="auto"/>
          </w:tcPr>
          <w:p w14:paraId="695FFB81" w14:textId="3B9393F5" w:rsidR="00A11496" w:rsidRPr="00813266" w:rsidRDefault="00A11496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1B44E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244" w:type="dxa"/>
            <w:shd w:val="clear" w:color="auto" w:fill="auto"/>
          </w:tcPr>
          <w:p w14:paraId="22407A68" w14:textId="705D3781" w:rsidR="00A11496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74</w:t>
            </w:r>
          </w:p>
        </w:tc>
        <w:tc>
          <w:tcPr>
            <w:tcW w:w="2304" w:type="dxa"/>
            <w:shd w:val="clear" w:color="auto" w:fill="auto"/>
          </w:tcPr>
          <w:p w14:paraId="1EA49989" w14:textId="77777777" w:rsidR="00A11496" w:rsidRPr="00813266" w:rsidRDefault="00A11496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921F9" w:rsidRPr="00813266" w14:paraId="65702642" w14:textId="77777777" w:rsidTr="00813266">
        <w:tc>
          <w:tcPr>
            <w:tcW w:w="11946" w:type="dxa"/>
            <w:gridSpan w:val="2"/>
            <w:shd w:val="clear" w:color="auto" w:fill="auto"/>
          </w:tcPr>
          <w:p w14:paraId="239CAA36" w14:textId="77777777" w:rsidR="005921F9" w:rsidRPr="00813266" w:rsidRDefault="005921F9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44" w:type="dxa"/>
            <w:shd w:val="clear" w:color="auto" w:fill="auto"/>
          </w:tcPr>
          <w:p w14:paraId="4C3A9F3A" w14:textId="432752FD" w:rsidR="005921F9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14:paraId="7FFB4417" w14:textId="77777777" w:rsidR="005921F9" w:rsidRPr="00813266" w:rsidRDefault="005921F9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A2DF1" w:rsidRPr="00813266" w14:paraId="28382651" w14:textId="77777777" w:rsidTr="00813266">
        <w:tc>
          <w:tcPr>
            <w:tcW w:w="11946" w:type="dxa"/>
            <w:gridSpan w:val="2"/>
            <w:shd w:val="clear" w:color="auto" w:fill="auto"/>
          </w:tcPr>
          <w:p w14:paraId="705CF372" w14:textId="5C1F0970" w:rsidR="009A2DF1" w:rsidRDefault="009A2DF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44" w:type="dxa"/>
            <w:shd w:val="clear" w:color="auto" w:fill="auto"/>
          </w:tcPr>
          <w:p w14:paraId="38F450B4" w14:textId="525567C3" w:rsidR="009A2DF1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0FC8DFA3" w14:textId="77777777" w:rsidR="009A2DF1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304A2" w:rsidRPr="00813266" w14:paraId="7A90452B" w14:textId="77777777" w:rsidTr="00813266">
        <w:tc>
          <w:tcPr>
            <w:tcW w:w="11946" w:type="dxa"/>
            <w:gridSpan w:val="2"/>
            <w:shd w:val="clear" w:color="auto" w:fill="auto"/>
          </w:tcPr>
          <w:p w14:paraId="1A788E37" w14:textId="77777777" w:rsidR="002304A2" w:rsidRPr="00813266" w:rsidRDefault="00AF6FF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2304A2" w:rsidRPr="0081326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</w:t>
            </w:r>
            <w:r w:rsidR="002304A2" w:rsidRPr="0081326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44" w:type="dxa"/>
            <w:shd w:val="clear" w:color="auto" w:fill="auto"/>
          </w:tcPr>
          <w:p w14:paraId="1DF49E76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</w:tc>
        <w:tc>
          <w:tcPr>
            <w:tcW w:w="2304" w:type="dxa"/>
            <w:shd w:val="clear" w:color="auto" w:fill="auto"/>
          </w:tcPr>
          <w:p w14:paraId="4C6FDD79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304A2" w:rsidRPr="00813266" w14:paraId="6AB52BFA" w14:textId="77777777" w:rsidTr="00813266">
        <w:tc>
          <w:tcPr>
            <w:tcW w:w="11946" w:type="dxa"/>
            <w:gridSpan w:val="2"/>
            <w:shd w:val="clear" w:color="auto" w:fill="auto"/>
          </w:tcPr>
          <w:p w14:paraId="0BBA7723" w14:textId="77777777" w:rsidR="002304A2" w:rsidRPr="00813266" w:rsidRDefault="005921F9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shd w:val="clear" w:color="auto" w:fill="auto"/>
          </w:tcPr>
          <w:p w14:paraId="0B793E94" w14:textId="136FEE2B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98</w:t>
            </w:r>
          </w:p>
        </w:tc>
        <w:tc>
          <w:tcPr>
            <w:tcW w:w="2304" w:type="dxa"/>
            <w:shd w:val="clear" w:color="auto" w:fill="auto"/>
          </w:tcPr>
          <w:p w14:paraId="45626478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43651499" w14:textId="77777777" w:rsidR="00F35710" w:rsidRDefault="00F35710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17D41850" w14:textId="77777777" w:rsidR="006D3786" w:rsidRDefault="006D3786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EB569AA" w14:textId="77777777" w:rsidR="002E616D" w:rsidRDefault="002E616D" w:rsidP="00F35710">
      <w:pPr>
        <w:ind w:firstLine="709"/>
        <w:rPr>
          <w:rFonts w:ascii="Times New Roman" w:hAnsi="Times New Roman"/>
          <w:b/>
          <w:sz w:val="24"/>
          <w:szCs w:val="28"/>
        </w:rPr>
        <w:sectPr w:rsidR="002E616D" w:rsidSect="00695293">
          <w:pgSz w:w="16838" w:h="11906" w:orient="landscape"/>
          <w:pgMar w:top="851" w:right="709" w:bottom="426" w:left="709" w:header="709" w:footer="709" w:gutter="0"/>
          <w:cols w:space="708"/>
          <w:docGrid w:linePitch="360"/>
        </w:sectPr>
      </w:pPr>
    </w:p>
    <w:p w14:paraId="50A365DD" w14:textId="77777777" w:rsidR="002E616D" w:rsidRDefault="002E616D" w:rsidP="00F61151">
      <w:pPr>
        <w:pStyle w:val="a6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lastRenderedPageBreak/>
        <w:t>3. УСЛОВИЯ РЕАЛИЗАЦИИ ПРОГРАММЫ ДИСЦИПЛИНЫ</w:t>
      </w:r>
    </w:p>
    <w:p w14:paraId="2787B796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1C9AC957" w14:textId="77777777" w:rsidR="002E616D" w:rsidRDefault="002E616D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3.1. Требования к минимальному материально-техническому обеспечению</w:t>
      </w:r>
    </w:p>
    <w:p w14:paraId="792ACBE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79DD005B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2E63A01E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Кабинет Учебная аудитория (лаборатория), оснащенный оборудованием:</w:t>
      </w:r>
    </w:p>
    <w:p w14:paraId="3F02588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рабочие места по количеству обучающихся;</w:t>
      </w:r>
    </w:p>
    <w:p w14:paraId="580AB3F1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рабочее место преподавателя;</w:t>
      </w:r>
    </w:p>
    <w:p w14:paraId="2DA60549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наглядные пособия (бланки документов, образцы оформления документов и т.п.);</w:t>
      </w:r>
    </w:p>
    <w:p w14:paraId="5525881A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комплект учебно-методической документации.</w:t>
      </w:r>
    </w:p>
    <w:p w14:paraId="1BE32B5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техническими средства обучения:</w:t>
      </w:r>
    </w:p>
    <w:p w14:paraId="75022634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компьютер с лицензионным программным обеспечением;</w:t>
      </w:r>
    </w:p>
    <w:p w14:paraId="6E80A049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мультимедиапроектор;</w:t>
      </w:r>
    </w:p>
    <w:p w14:paraId="5791F30D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интерактивная доска или экран.</w:t>
      </w:r>
    </w:p>
    <w:p w14:paraId="15260E2B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6FFA564B" w14:textId="77777777"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71CD70CE" w14:textId="77777777" w:rsidR="00906020" w:rsidRPr="006364F8" w:rsidRDefault="00906020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14:paraId="716D8EE3" w14:textId="77777777"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2"/>
          <w:szCs w:val="27"/>
        </w:rPr>
      </w:pPr>
    </w:p>
    <w:p w14:paraId="130F84A4" w14:textId="77777777" w:rsidR="00906020" w:rsidRPr="00E6282B" w:rsidRDefault="00906020" w:rsidP="0090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en-US"/>
        </w:rPr>
      </w:pPr>
      <w:r w:rsidRPr="00E6282B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14:paraId="556049E4" w14:textId="77777777" w:rsidR="00906020" w:rsidRPr="00906020" w:rsidRDefault="00906020" w:rsidP="00906020">
      <w:pPr>
        <w:pStyle w:val="Standard"/>
        <w:numPr>
          <w:ilvl w:val="0"/>
          <w:numId w:val="8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Григорьев В.П. Элементы высшей математики: учебник для студ. учреждений сред. проф. Образования / В.П. Григорьев, Ю.А. Дубинский. – 12-е изд. – М. : Академия, 2017. – 400с.;</w:t>
      </w:r>
    </w:p>
    <w:p w14:paraId="69FF8026" w14:textId="77777777" w:rsidR="00906020" w:rsidRDefault="00906020" w:rsidP="00906020">
      <w:pPr>
        <w:pStyle w:val="Standard"/>
        <w:numPr>
          <w:ilvl w:val="0"/>
          <w:numId w:val="8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Григорьев В.П. Сборник задач по высшей математике: учеб. пособие для студ. учреждений сред. проф. Образования / В.П. Григорьев, Т.Н. Сабуров. – 7-е изд. – М. : Академия, 2017. – 160 с.</w:t>
      </w:r>
    </w:p>
    <w:p w14:paraId="09E42739" w14:textId="77777777"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14:paraId="10C15B06" w14:textId="77777777"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bCs/>
        </w:rPr>
      </w:pPr>
      <w:r w:rsidRPr="00E6282B">
        <w:rPr>
          <w:rFonts w:eastAsia="Times New Roman" w:cs="Times New Roman"/>
          <w:bCs/>
        </w:rPr>
        <w:t>Дополнительные источники:</w:t>
      </w:r>
    </w:p>
    <w:p w14:paraId="64CDBA30" w14:textId="77777777" w:rsidR="00906020" w:rsidRPr="00906020" w:rsidRDefault="00906020" w:rsidP="00906020">
      <w:pPr>
        <w:pStyle w:val="Standard"/>
        <w:numPr>
          <w:ilvl w:val="0"/>
          <w:numId w:val="9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auto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Бардушкин В.В. Элементы высшей математики: учеб.: в 2т. Т.1/В.В. Бардушкин, А.А. Прокофьев. – М.: Курс: ИНФРА-М, 2017.-304с.;</w:t>
      </w:r>
    </w:p>
    <w:p w14:paraId="436CA871" w14:textId="77777777" w:rsidR="00906020" w:rsidRPr="00906020" w:rsidRDefault="00906020" w:rsidP="00906020">
      <w:pPr>
        <w:pStyle w:val="Standard"/>
        <w:numPr>
          <w:ilvl w:val="0"/>
          <w:numId w:val="9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auto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Бардушкин В.В. Элементы высшей математики: учеб.: в 2т. Т.2/В.В. Бардушкин, А.А. Прокофьев. – М.: Курс: ИНФРА-М, 2014.-368с.</w:t>
      </w:r>
    </w:p>
    <w:p w14:paraId="3A86CB32" w14:textId="77777777" w:rsidR="00906020" w:rsidRP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14:paraId="602E1654" w14:textId="77777777" w:rsidR="00906020" w:rsidRPr="00906020" w:rsidRDefault="00906020" w:rsidP="0090602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r w:rsidRPr="00906020">
        <w:rPr>
          <w:rFonts w:cs="Times New Roman"/>
          <w:bCs/>
        </w:rPr>
        <w:t>Интернет-ресурсы:</w:t>
      </w:r>
    </w:p>
    <w:p w14:paraId="631B7432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5" w:history="1">
        <w:r w:rsidR="00906020" w:rsidRPr="00906020">
          <w:rPr>
            <w:rFonts w:cs="Times New Roman"/>
            <w:bCs/>
          </w:rPr>
          <w:t>www.lib.mexmat.ru/books/41</w:t>
        </w:r>
      </w:hyperlink>
      <w:r w:rsidR="00906020" w:rsidRPr="00906020">
        <w:rPr>
          <w:rFonts w:cs="Times New Roman"/>
          <w:bCs/>
        </w:rPr>
        <w:t xml:space="preserve"> – электронная библиотека механико-математического факультета МГУ;</w:t>
      </w:r>
    </w:p>
    <w:p w14:paraId="2F45A0A5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6" w:history="1">
        <w:r w:rsidR="00906020" w:rsidRPr="00906020">
          <w:rPr>
            <w:rFonts w:cs="Times New Roman"/>
            <w:bCs/>
          </w:rPr>
          <w:t>www.newlibrary.ru</w:t>
        </w:r>
      </w:hyperlink>
      <w:r w:rsidR="00906020" w:rsidRPr="00906020">
        <w:rPr>
          <w:rFonts w:cs="Times New Roman"/>
          <w:bCs/>
        </w:rPr>
        <w:t xml:space="preserve"> - новая электронная библиотека;</w:t>
      </w:r>
    </w:p>
    <w:p w14:paraId="1D30A4CC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7" w:history="1">
        <w:r w:rsidR="00906020" w:rsidRPr="00906020">
          <w:rPr>
            <w:rFonts w:cs="Times New Roman"/>
            <w:bCs/>
          </w:rPr>
          <w:t>www.edu.ru</w:t>
        </w:r>
      </w:hyperlink>
      <w:r w:rsidR="00906020" w:rsidRPr="00906020">
        <w:rPr>
          <w:rFonts w:cs="Times New Roman"/>
          <w:bCs/>
        </w:rPr>
        <w:t xml:space="preserve"> – федеральный портал российского образования;</w:t>
      </w:r>
    </w:p>
    <w:p w14:paraId="6E2EEB31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8" w:history="1">
        <w:r w:rsidR="00906020" w:rsidRPr="00906020">
          <w:rPr>
            <w:rFonts w:cs="Times New Roman"/>
            <w:bCs/>
          </w:rPr>
          <w:t>www.mathnet.ru</w:t>
        </w:r>
      </w:hyperlink>
      <w:r w:rsidR="00906020" w:rsidRPr="00906020">
        <w:rPr>
          <w:rFonts w:cs="Times New Roman"/>
          <w:bCs/>
        </w:rPr>
        <w:t xml:space="preserve"> – общероссийский математический портал;</w:t>
      </w:r>
    </w:p>
    <w:p w14:paraId="1901A2C6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9" w:history="1">
        <w:r w:rsidR="00906020" w:rsidRPr="00906020">
          <w:rPr>
            <w:rFonts w:cs="Times New Roman"/>
            <w:bCs/>
          </w:rPr>
          <w:t>www.library.kemsu.ru</w:t>
        </w:r>
      </w:hyperlink>
      <w:r w:rsidR="00906020" w:rsidRPr="00906020">
        <w:rPr>
          <w:rFonts w:cs="Times New Roman"/>
          <w:bCs/>
        </w:rPr>
        <w:t xml:space="preserve">  - электронный каталог НБ КемГУ;</w:t>
      </w:r>
    </w:p>
    <w:p w14:paraId="6ECE5607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0" w:history="1">
        <w:r w:rsidR="00906020" w:rsidRPr="00906020">
          <w:rPr>
            <w:rFonts w:cs="Times New Roman"/>
            <w:bCs/>
          </w:rPr>
          <w:t>www.elibrary.ru</w:t>
        </w:r>
      </w:hyperlink>
      <w:r w:rsidR="00906020" w:rsidRPr="00906020">
        <w:rPr>
          <w:rFonts w:cs="Times New Roman"/>
          <w:bCs/>
        </w:rPr>
        <w:t xml:space="preserve"> – научная электронная библиотека;</w:t>
      </w:r>
    </w:p>
    <w:p w14:paraId="7CC72B0C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1" w:history="1">
        <w:r w:rsidR="00906020" w:rsidRPr="00906020">
          <w:rPr>
            <w:rFonts w:cs="Times New Roman"/>
            <w:bCs/>
          </w:rPr>
          <w:t>www.matburo.ru</w:t>
        </w:r>
      </w:hyperlink>
      <w:r w:rsidR="00906020" w:rsidRPr="00906020">
        <w:rPr>
          <w:rFonts w:cs="Times New Roman"/>
          <w:bCs/>
        </w:rPr>
        <w:t xml:space="preserve"> – матбюро: решения задач по высшей математике;</w:t>
      </w:r>
    </w:p>
    <w:p w14:paraId="7FCB69C3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2" w:history="1">
        <w:r w:rsidR="00906020" w:rsidRPr="00906020">
          <w:rPr>
            <w:rFonts w:cs="Times New Roman"/>
            <w:bCs/>
          </w:rPr>
          <w:t>www.nehudlit.ru</w:t>
        </w:r>
      </w:hyperlink>
      <w:r w:rsidR="00906020" w:rsidRPr="00906020">
        <w:rPr>
          <w:rFonts w:cs="Times New Roman"/>
          <w:bCs/>
        </w:rPr>
        <w:t xml:space="preserve">  - злектронная библиотека учебных материалов</w:t>
      </w:r>
    </w:p>
    <w:p w14:paraId="39A5482A" w14:textId="77777777" w:rsidR="00906020" w:rsidRPr="00906020" w:rsidRDefault="00E46EF9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3" w:history="1">
        <w:r w:rsidR="00906020" w:rsidRPr="00906020">
          <w:rPr>
            <w:rFonts w:cs="Times New Roman"/>
            <w:bCs/>
          </w:rPr>
          <w:t>http://mech.math.msu.su/department/algebra</w:t>
        </w:r>
      </w:hyperlink>
      <w:r w:rsidR="00906020" w:rsidRPr="00906020">
        <w:rPr>
          <w:rFonts w:cs="Times New Roman"/>
          <w:bCs/>
        </w:rPr>
        <w:t xml:space="preserve"> - официальный сайт механико-математического факультета МГУ.</w:t>
      </w:r>
    </w:p>
    <w:p w14:paraId="14CE4382" w14:textId="77777777" w:rsidR="006D3786" w:rsidRDefault="006D3786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8009A4F" w14:textId="77777777" w:rsidR="001D2A61" w:rsidRPr="006E605C" w:rsidRDefault="001D2A61" w:rsidP="001D2A61">
      <w:pPr>
        <w:pStyle w:val="a3"/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/>
          <w:bCs/>
          <w:i/>
          <w:sz w:val="24"/>
          <w:szCs w:val="24"/>
        </w:rPr>
      </w:pPr>
      <w:r w:rsidRPr="006E605C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5A2C987F" w14:textId="77777777" w:rsidR="001D2A61" w:rsidRPr="006E605C" w:rsidRDefault="001D2A61" w:rsidP="001D2A61">
      <w:pPr>
        <w:pStyle w:val="a3"/>
        <w:widowControl w:val="0"/>
        <w:tabs>
          <w:tab w:val="left" w:pos="851"/>
        </w:tabs>
        <w:ind w:left="786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BE32B22" w14:textId="77777777" w:rsidR="001D2A61" w:rsidRPr="006E605C" w:rsidRDefault="001D2A61" w:rsidP="001D2A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4FA9FE0" w14:textId="77777777" w:rsidR="001D2A61" w:rsidRPr="006E605C" w:rsidRDefault="001D2A61" w:rsidP="00F61151">
      <w:pPr>
        <w:pStyle w:val="120"/>
        <w:numPr>
          <w:ilvl w:val="1"/>
          <w:numId w:val="10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  <w:bookmarkStart w:id="2" w:name="bookmark10"/>
      <w:r w:rsidRPr="006E605C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2DD43D33" w14:textId="77777777" w:rsidR="001D2A61" w:rsidRPr="006E605C" w:rsidRDefault="001D2A61" w:rsidP="001D2A61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14:paraId="423CABCA" w14:textId="77777777" w:rsidR="001D2A61" w:rsidRPr="006E605C" w:rsidRDefault="001D2A61" w:rsidP="001D2A61">
      <w:pPr>
        <w:pStyle w:val="50"/>
        <w:shd w:val="clear" w:color="auto" w:fill="auto"/>
        <w:spacing w:before="0" w:line="276" w:lineRule="auto"/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C972B31" w14:textId="77777777" w:rsidR="001D2A61" w:rsidRPr="006E605C" w:rsidRDefault="001D2A61" w:rsidP="001D2A6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5C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E60C33A" w14:textId="77777777" w:rsidR="00906020" w:rsidRDefault="001D2A61" w:rsidP="001D2A61">
      <w:pPr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</w:t>
      </w:r>
      <w:r w:rsidRPr="00C21A68">
        <w:rPr>
          <w:rFonts w:ascii="Times New Roman" w:hAnsi="Times New Roman"/>
          <w:sz w:val="24"/>
          <w:szCs w:val="24"/>
        </w:rPr>
        <w:t xml:space="preserve"> стажировку в профильных организациях не реже 1 раза в 3 года.</w:t>
      </w:r>
    </w:p>
    <w:p w14:paraId="212E6C67" w14:textId="77777777"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E91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0D016737" w14:textId="77777777"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9E15A83" w14:textId="77777777" w:rsidR="00B70E91" w:rsidRPr="00325B6C" w:rsidRDefault="00B70E91" w:rsidP="00B70E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6AD3"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B70E91">
        <w:rPr>
          <w:rFonts w:ascii="Times New Roman" w:hAnsi="Times New Roman"/>
          <w:sz w:val="24"/>
          <w:szCs w:val="24"/>
        </w:rPr>
        <w:t>ЕН.01 Э</w:t>
      </w:r>
      <w:r>
        <w:rPr>
          <w:rFonts w:ascii="Times New Roman" w:hAnsi="Times New Roman"/>
          <w:sz w:val="24"/>
          <w:szCs w:val="24"/>
        </w:rPr>
        <w:t>лементы высшей математики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r w:rsidR="00AF6FF1" w:rsidRPr="00AF6FF1">
        <w:rPr>
          <w:rFonts w:ascii="Times New Roman" w:hAnsi="Times New Roman"/>
          <w:b/>
          <w:bCs/>
          <w:sz w:val="24"/>
          <w:szCs w:val="24"/>
        </w:rPr>
        <w:t>https://classroom.google.com/h</w:t>
      </w:r>
    </w:p>
    <w:p w14:paraId="255A098A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  <w:bookmarkStart w:id="3" w:name="_GoBack"/>
      <w:bookmarkEnd w:id="3"/>
    </w:p>
    <w:p w14:paraId="0A2CC495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27E4C9C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24DFD9F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3507ADD4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2A47B9B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B2697C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1299055D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136F6C06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348FCE3D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BE7CC8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569D629A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6EDCA3CE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21850B5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81041CD" w14:textId="77777777" w:rsidR="001D2A61" w:rsidRPr="00941EC6" w:rsidRDefault="001D2A61" w:rsidP="00F61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941EC6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72B9165C" w14:textId="77777777" w:rsidR="001D2A61" w:rsidRDefault="001D2A61" w:rsidP="001D2A61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1EC6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941EC6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66"/>
      </w:tblGrid>
      <w:tr w:rsidR="004419CC" w:rsidRPr="00813266" w14:paraId="2C9B6307" w14:textId="77777777" w:rsidTr="00813266">
        <w:tc>
          <w:tcPr>
            <w:tcW w:w="4785" w:type="dxa"/>
            <w:shd w:val="clear" w:color="auto" w:fill="auto"/>
          </w:tcPr>
          <w:p w14:paraId="419BACCD" w14:textId="77777777" w:rsidR="004419CC" w:rsidRPr="00813266" w:rsidRDefault="004419CC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C41052D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14:paraId="35703483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419CC" w:rsidRPr="00813266" w14:paraId="05BD127C" w14:textId="77777777" w:rsidTr="00813266">
        <w:tc>
          <w:tcPr>
            <w:tcW w:w="4785" w:type="dxa"/>
            <w:shd w:val="clear" w:color="auto" w:fill="auto"/>
          </w:tcPr>
          <w:p w14:paraId="6032CA6C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выполнять операции над матрицами и решать системы линейных уравнений</w:t>
            </w:r>
          </w:p>
        </w:tc>
        <w:tc>
          <w:tcPr>
            <w:tcW w:w="4785" w:type="dxa"/>
            <w:shd w:val="clear" w:color="auto" w:fill="auto"/>
          </w:tcPr>
          <w:p w14:paraId="178C8AFF" w14:textId="77777777"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учебных задач, выполнение индивидуальных расчетных заданий</w:t>
            </w:r>
          </w:p>
        </w:tc>
      </w:tr>
      <w:tr w:rsidR="004419CC" w:rsidRPr="00813266" w14:paraId="1492C168" w14:textId="77777777" w:rsidTr="00813266">
        <w:tc>
          <w:tcPr>
            <w:tcW w:w="4785" w:type="dxa"/>
            <w:shd w:val="clear" w:color="auto" w:fill="auto"/>
          </w:tcPr>
          <w:p w14:paraId="417ADB37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решать задачи, используя уравнения прямых и кривых второго порядка на плоскости</w:t>
            </w:r>
          </w:p>
        </w:tc>
        <w:tc>
          <w:tcPr>
            <w:tcW w:w="4785" w:type="dxa"/>
            <w:shd w:val="clear" w:color="auto" w:fill="auto"/>
          </w:tcPr>
          <w:p w14:paraId="2138A15A" w14:textId="77777777"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проблемных задач, выполнение индивидуальных расчетных заданий</w:t>
            </w:r>
          </w:p>
        </w:tc>
      </w:tr>
      <w:tr w:rsidR="004419CC" w:rsidRPr="00813266" w14:paraId="1A159436" w14:textId="77777777" w:rsidTr="00813266">
        <w:tc>
          <w:tcPr>
            <w:tcW w:w="4785" w:type="dxa"/>
            <w:shd w:val="clear" w:color="auto" w:fill="auto"/>
          </w:tcPr>
          <w:p w14:paraId="5D125FBD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применять методы дифференциального и интегрального исчисления</w:t>
            </w:r>
          </w:p>
        </w:tc>
        <w:tc>
          <w:tcPr>
            <w:tcW w:w="4785" w:type="dxa"/>
            <w:shd w:val="clear" w:color="auto" w:fill="auto"/>
          </w:tcPr>
          <w:p w14:paraId="24EFAEE7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конспекта, составление таблиц, анализ понятий по изучаемой теме (творческая работа), разработка шаблона для вычислений, выполнение контрольных работ, решение учебных задач, выполнение индивидуальных расчетных заданий; устный контроль: подготовка докладов</w:t>
            </w:r>
          </w:p>
        </w:tc>
      </w:tr>
      <w:tr w:rsidR="004419CC" w:rsidRPr="00813266" w14:paraId="32985B3F" w14:textId="77777777" w:rsidTr="00813266">
        <w:tc>
          <w:tcPr>
            <w:tcW w:w="4785" w:type="dxa"/>
            <w:shd w:val="clear" w:color="auto" w:fill="auto"/>
          </w:tcPr>
          <w:p w14:paraId="48E38940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- уметь решать дифференциальные уравнения</w:t>
            </w:r>
          </w:p>
        </w:tc>
        <w:tc>
          <w:tcPr>
            <w:tcW w:w="4785" w:type="dxa"/>
            <w:shd w:val="clear" w:color="auto" w:fill="auto"/>
          </w:tcPr>
          <w:p w14:paraId="5C15277A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контроль: составление опорного конспекта (схемы, таблицы),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решение учебных задач, выполнение расчетных заданий; устный контроль: подготовка докладов </w:t>
            </w:r>
          </w:p>
        </w:tc>
      </w:tr>
      <w:tr w:rsidR="004419CC" w:rsidRPr="00813266" w14:paraId="4044AB85" w14:textId="77777777" w:rsidTr="00813266">
        <w:tc>
          <w:tcPr>
            <w:tcW w:w="4785" w:type="dxa"/>
            <w:shd w:val="clear" w:color="auto" w:fill="auto"/>
          </w:tcPr>
          <w:p w14:paraId="19F15741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пользоваться понятиями теории комплексных чисел</w:t>
            </w:r>
          </w:p>
        </w:tc>
        <w:tc>
          <w:tcPr>
            <w:tcW w:w="4785" w:type="dxa"/>
            <w:shd w:val="clear" w:color="auto" w:fill="auto"/>
          </w:tcPr>
          <w:p w14:paraId="5AAD2A82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 решение учебных задач, выполнение индивидуальных расчетных заданий, выполнение контрольных работ; устный контроль: фронтальный и индивидуальный опрос</w:t>
            </w:r>
          </w:p>
        </w:tc>
      </w:tr>
      <w:tr w:rsidR="004419CC" w:rsidRPr="00813266" w14:paraId="00EDFE4B" w14:textId="77777777" w:rsidTr="00813266">
        <w:tc>
          <w:tcPr>
            <w:tcW w:w="4785" w:type="dxa"/>
            <w:shd w:val="clear" w:color="auto" w:fill="auto"/>
          </w:tcPr>
          <w:p w14:paraId="2574F58B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математического анализа, линейной алгебры и аналитической геометрии</w:t>
            </w:r>
          </w:p>
        </w:tc>
        <w:tc>
          <w:tcPr>
            <w:tcW w:w="4785" w:type="dxa"/>
            <w:shd w:val="clear" w:color="auto" w:fill="auto"/>
          </w:tcPr>
          <w:p w14:paraId="12FCA260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4419CC" w:rsidRPr="00813266" w14:paraId="76398E89" w14:textId="77777777" w:rsidTr="00813266">
        <w:tc>
          <w:tcPr>
            <w:tcW w:w="4785" w:type="dxa"/>
            <w:shd w:val="clear" w:color="auto" w:fill="auto"/>
          </w:tcPr>
          <w:p w14:paraId="45412650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дифференциального и интегрального исчисления</w:t>
            </w:r>
          </w:p>
        </w:tc>
        <w:tc>
          <w:tcPr>
            <w:tcW w:w="4785" w:type="dxa"/>
            <w:shd w:val="clear" w:color="auto" w:fill="auto"/>
          </w:tcPr>
          <w:p w14:paraId="6F67A533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4419CC" w:rsidRPr="00813266" w14:paraId="0113768D" w14:textId="77777777" w:rsidTr="00813266">
        <w:tc>
          <w:tcPr>
            <w:tcW w:w="4785" w:type="dxa"/>
            <w:shd w:val="clear" w:color="auto" w:fill="auto"/>
          </w:tcPr>
          <w:p w14:paraId="191E0519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теории комплексных чисел</w:t>
            </w:r>
          </w:p>
        </w:tc>
        <w:tc>
          <w:tcPr>
            <w:tcW w:w="4785" w:type="dxa"/>
            <w:shd w:val="clear" w:color="auto" w:fill="auto"/>
          </w:tcPr>
          <w:p w14:paraId="2FB65624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устный контроль: фронтальный и индивидуальный опрос; 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</w:tbl>
    <w:p w14:paraId="62B7C009" w14:textId="77777777" w:rsidR="001D2A61" w:rsidRDefault="001D2A61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E4EF7AE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7680AE6A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1B02167" w14:textId="77777777"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  <w:r w:rsidRPr="00E9628D">
        <w:rPr>
          <w:rFonts w:ascii="Times New Roman" w:hAnsi="Times New Roman"/>
          <w:sz w:val="24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097"/>
        <w:gridCol w:w="3106"/>
      </w:tblGrid>
      <w:tr w:rsidR="003C7952" w:rsidRPr="00813266" w14:paraId="5633A603" w14:textId="77777777" w:rsidTr="00813266">
        <w:tc>
          <w:tcPr>
            <w:tcW w:w="3190" w:type="dxa"/>
            <w:shd w:val="clear" w:color="auto" w:fill="auto"/>
          </w:tcPr>
          <w:p w14:paraId="1CFE40DD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610B2CF5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90" w:type="dxa"/>
            <w:shd w:val="clear" w:color="auto" w:fill="auto"/>
          </w:tcPr>
          <w:p w14:paraId="04C8A892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0" w:type="dxa"/>
            <w:shd w:val="clear" w:color="auto" w:fill="auto"/>
          </w:tcPr>
          <w:p w14:paraId="20F79C4B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C7952" w:rsidRPr="00813266" w14:paraId="573F4332" w14:textId="77777777" w:rsidTr="00813266">
        <w:tc>
          <w:tcPr>
            <w:tcW w:w="3190" w:type="dxa"/>
            <w:shd w:val="clear" w:color="auto" w:fill="auto"/>
          </w:tcPr>
          <w:p w14:paraId="3E4FA461" w14:textId="17792126" w:rsidR="0058157F" w:rsidRPr="00853F51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  <w:r w:rsidR="0058157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рименительно к различным контекстам.</w:t>
            </w:r>
          </w:p>
          <w:p w14:paraId="1674A6D8" w14:textId="1B0C34BB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431799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4911AC5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14:paraId="460E027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14:paraId="228250A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7C5DB97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14:paraId="32A0E20C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14:paraId="610CBBB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3190" w:type="dxa"/>
            <w:shd w:val="clear" w:color="auto" w:fill="auto"/>
          </w:tcPr>
          <w:p w14:paraId="4089BDF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14:paraId="7F494A79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</w:t>
            </w:r>
          </w:p>
          <w:p w14:paraId="39BB086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4C61A5A7" w14:textId="77777777" w:rsidTr="00813266">
        <w:tc>
          <w:tcPr>
            <w:tcW w:w="3190" w:type="dxa"/>
            <w:shd w:val="clear" w:color="auto" w:fill="auto"/>
          </w:tcPr>
          <w:p w14:paraId="3101A9D6" w14:textId="1B9585DE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2.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90" w:type="dxa"/>
            <w:shd w:val="clear" w:color="auto" w:fill="auto"/>
          </w:tcPr>
          <w:p w14:paraId="27DD33F6" w14:textId="77777777" w:rsidR="003C7952" w:rsidRPr="00813266" w:rsidRDefault="003C7952" w:rsidP="00813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6C1F273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</w:tc>
        <w:tc>
          <w:tcPr>
            <w:tcW w:w="3190" w:type="dxa"/>
            <w:shd w:val="clear" w:color="auto" w:fill="auto"/>
          </w:tcPr>
          <w:p w14:paraId="022FD0A2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14:paraId="7F638920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 практических и домашних  работ</w:t>
            </w:r>
          </w:p>
          <w:p w14:paraId="28908C4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5AB8760F" w14:textId="77777777" w:rsidTr="00813266">
        <w:tc>
          <w:tcPr>
            <w:tcW w:w="3190" w:type="dxa"/>
            <w:shd w:val="clear" w:color="auto" w:fill="auto"/>
          </w:tcPr>
          <w:p w14:paraId="591CE42A" w14:textId="474D7BE1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90" w:type="dxa"/>
            <w:shd w:val="clear" w:color="auto" w:fill="auto"/>
          </w:tcPr>
          <w:p w14:paraId="4469F9B2" w14:textId="77777777" w:rsidR="003C7952" w:rsidRPr="00813266" w:rsidRDefault="003C7952" w:rsidP="00813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14:paraId="309D04B8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12CAE5A2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нестандартных ситуаций на учебных занятиях </w:t>
            </w:r>
          </w:p>
          <w:p w14:paraId="0CD822B7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064C4959" w14:textId="77777777" w:rsidTr="00813266">
        <w:tc>
          <w:tcPr>
            <w:tcW w:w="3190" w:type="dxa"/>
            <w:shd w:val="clear" w:color="auto" w:fill="auto"/>
          </w:tcPr>
          <w:p w14:paraId="71960466" w14:textId="2C2A48F6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90" w:type="dxa"/>
            <w:shd w:val="clear" w:color="auto" w:fill="auto"/>
          </w:tcPr>
          <w:p w14:paraId="2333ACE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107DBAE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42789367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26BB9B94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38D951C9" w14:textId="77777777" w:rsidTr="00813266">
        <w:tc>
          <w:tcPr>
            <w:tcW w:w="3190" w:type="dxa"/>
            <w:shd w:val="clear" w:color="auto" w:fill="auto"/>
          </w:tcPr>
          <w:p w14:paraId="37A680DF" w14:textId="50A241E6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 5. </w:t>
            </w:r>
            <w:r w:rsidR="00846B8A" w:rsidRPr="00853F5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</w:tc>
        <w:tc>
          <w:tcPr>
            <w:tcW w:w="3190" w:type="dxa"/>
            <w:shd w:val="clear" w:color="auto" w:fill="auto"/>
          </w:tcPr>
          <w:p w14:paraId="09AAC4E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775190BC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0F2A77EF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6B47B43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3C7952" w:rsidRPr="00813266" w14:paraId="5788BDEE" w14:textId="77777777" w:rsidTr="00813266">
        <w:tc>
          <w:tcPr>
            <w:tcW w:w="3190" w:type="dxa"/>
            <w:shd w:val="clear" w:color="auto" w:fill="auto"/>
          </w:tcPr>
          <w:p w14:paraId="045514E2" w14:textId="4E615F41" w:rsidR="0058157F" w:rsidRPr="00853F51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="0058157F" w:rsidRPr="0058157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58157F" w:rsidRPr="00AE699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информационные технологии в профессиональной деятельности.</w:t>
            </w:r>
          </w:p>
          <w:p w14:paraId="042361AB" w14:textId="7E28F53D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C6681D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638FC8B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14:paraId="1E148D8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14:paraId="1586DEA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72182EEA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14:paraId="24CCB21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3190" w:type="dxa"/>
            <w:shd w:val="clear" w:color="auto" w:fill="auto"/>
          </w:tcPr>
          <w:p w14:paraId="5BD898D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1F6C0EFA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0F87605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22674B03" w14:textId="77777777" w:rsidTr="00813266">
        <w:tc>
          <w:tcPr>
            <w:tcW w:w="3190" w:type="dxa"/>
            <w:shd w:val="clear" w:color="auto" w:fill="auto"/>
          </w:tcPr>
          <w:p w14:paraId="13BC0E17" w14:textId="25E43991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ОК </w:t>
            </w:r>
            <w:r w:rsidR="0058157F" w:rsidRPr="0058157F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30753BF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1C8AEBC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14:paraId="18849BE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3190" w:type="dxa"/>
            <w:shd w:val="clear" w:color="auto" w:fill="auto"/>
          </w:tcPr>
          <w:p w14:paraId="325D6F2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14:paraId="457E895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14:paraId="6FB5705A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1EA42ABA" w14:textId="3F812866"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</w:p>
    <w:p w14:paraId="4FB9F722" w14:textId="77777777" w:rsidR="003C7952" w:rsidRPr="00F35710" w:rsidRDefault="003C7952" w:rsidP="003C7952">
      <w:pPr>
        <w:rPr>
          <w:rFonts w:ascii="Times New Roman" w:hAnsi="Times New Roman"/>
          <w:b/>
          <w:sz w:val="24"/>
          <w:szCs w:val="28"/>
        </w:rPr>
      </w:pPr>
    </w:p>
    <w:sectPr w:rsidR="003C7952" w:rsidRPr="00F35710" w:rsidSect="00906020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7242E9AC"/>
    <w:lvl w:ilvl="0" w:tplc="0CE62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6060F52"/>
    <w:multiLevelType w:val="multilevel"/>
    <w:tmpl w:val="EFD8F13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 w15:restartNumberingAfterBreak="0">
    <w:nsid w:val="1A112C0B"/>
    <w:multiLevelType w:val="multilevel"/>
    <w:tmpl w:val="CF20879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2FB3BDA"/>
    <w:multiLevelType w:val="multilevel"/>
    <w:tmpl w:val="BEB6CC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 w15:restartNumberingAfterBreak="0">
    <w:nsid w:val="32C84FB4"/>
    <w:multiLevelType w:val="hybridMultilevel"/>
    <w:tmpl w:val="A45842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3948"/>
    <w:multiLevelType w:val="multilevel"/>
    <w:tmpl w:val="B7408DF4"/>
    <w:lvl w:ilvl="0">
      <w:start w:val="1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b w:val="0"/>
      </w:rPr>
    </w:lvl>
  </w:abstractNum>
  <w:abstractNum w:abstractNumId="7" w15:restartNumberingAfterBreak="0">
    <w:nsid w:val="3B334BEB"/>
    <w:multiLevelType w:val="multilevel"/>
    <w:tmpl w:val="D7DA50F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4EFA0FF4"/>
    <w:multiLevelType w:val="multilevel"/>
    <w:tmpl w:val="6AFA60B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9" w15:restartNumberingAfterBreak="0">
    <w:nsid w:val="757612EE"/>
    <w:multiLevelType w:val="multilevel"/>
    <w:tmpl w:val="F58C8D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4A"/>
    <w:rsid w:val="00011AE3"/>
    <w:rsid w:val="000F7F30"/>
    <w:rsid w:val="001B44E3"/>
    <w:rsid w:val="001D2A61"/>
    <w:rsid w:val="002304A2"/>
    <w:rsid w:val="00293DD7"/>
    <w:rsid w:val="002E616D"/>
    <w:rsid w:val="00356ABC"/>
    <w:rsid w:val="003C7580"/>
    <w:rsid w:val="003C7952"/>
    <w:rsid w:val="003F7823"/>
    <w:rsid w:val="0042244A"/>
    <w:rsid w:val="004419CC"/>
    <w:rsid w:val="00462F86"/>
    <w:rsid w:val="0058157F"/>
    <w:rsid w:val="005921F9"/>
    <w:rsid w:val="005F6E21"/>
    <w:rsid w:val="0062615F"/>
    <w:rsid w:val="0066143C"/>
    <w:rsid w:val="00695293"/>
    <w:rsid w:val="006B2881"/>
    <w:rsid w:val="006D3786"/>
    <w:rsid w:val="00773092"/>
    <w:rsid w:val="00777D07"/>
    <w:rsid w:val="00781FFF"/>
    <w:rsid w:val="0080154D"/>
    <w:rsid w:val="00813266"/>
    <w:rsid w:val="00846B8A"/>
    <w:rsid w:val="008A238B"/>
    <w:rsid w:val="008B1F61"/>
    <w:rsid w:val="008B5ECB"/>
    <w:rsid w:val="00906020"/>
    <w:rsid w:val="00974E52"/>
    <w:rsid w:val="009A2DF1"/>
    <w:rsid w:val="00A05048"/>
    <w:rsid w:val="00A11496"/>
    <w:rsid w:val="00A7021A"/>
    <w:rsid w:val="00A769F4"/>
    <w:rsid w:val="00A91EF4"/>
    <w:rsid w:val="00AC0F7F"/>
    <w:rsid w:val="00AE2CAE"/>
    <w:rsid w:val="00AE3AE4"/>
    <w:rsid w:val="00AE699A"/>
    <w:rsid w:val="00AF43CD"/>
    <w:rsid w:val="00AF6FF1"/>
    <w:rsid w:val="00B11453"/>
    <w:rsid w:val="00B70E91"/>
    <w:rsid w:val="00B81AAD"/>
    <w:rsid w:val="00C97146"/>
    <w:rsid w:val="00CB7D25"/>
    <w:rsid w:val="00CD482E"/>
    <w:rsid w:val="00D012A4"/>
    <w:rsid w:val="00D03225"/>
    <w:rsid w:val="00D3059C"/>
    <w:rsid w:val="00DC05A8"/>
    <w:rsid w:val="00DC27A9"/>
    <w:rsid w:val="00E46EF9"/>
    <w:rsid w:val="00E47033"/>
    <w:rsid w:val="00E6483F"/>
    <w:rsid w:val="00E72251"/>
    <w:rsid w:val="00EA510B"/>
    <w:rsid w:val="00ED5C8D"/>
    <w:rsid w:val="00F35710"/>
    <w:rsid w:val="00F40DAA"/>
    <w:rsid w:val="00F61151"/>
    <w:rsid w:val="00F8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137"/>
  <w15:docId w15:val="{5259B509-2EE0-4C4A-984E-8ADC96F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F6E21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5F6E2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6E21"/>
    <w:pPr>
      <w:spacing w:after="120"/>
    </w:pPr>
  </w:style>
  <w:style w:type="paragraph" w:styleId="a5">
    <w:name w:val="List"/>
    <w:basedOn w:val="a"/>
    <w:unhideWhenUsed/>
    <w:rsid w:val="00A05048"/>
    <w:pPr>
      <w:ind w:left="283" w:hanging="283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unhideWhenUsed/>
    <w:rsid w:val="00F35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357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11496"/>
  </w:style>
  <w:style w:type="character" w:customStyle="1" w:styleId="StrongEmphasis">
    <w:name w:val="Strong Emphasis"/>
    <w:uiPriority w:val="99"/>
    <w:rsid w:val="00906020"/>
    <w:rPr>
      <w:b/>
    </w:rPr>
  </w:style>
  <w:style w:type="character" w:customStyle="1" w:styleId="2">
    <w:name w:val="Основной текст (2)_"/>
    <w:link w:val="20"/>
    <w:rsid w:val="001D2A6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A6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D2A61"/>
    <w:rPr>
      <w:rFonts w:eastAsia="Calibri"/>
      <w:lang w:eastAsia="en-US"/>
    </w:rPr>
  </w:style>
  <w:style w:type="character" w:customStyle="1" w:styleId="12">
    <w:name w:val="Заголовок №1 (2)_"/>
    <w:link w:val="120"/>
    <w:rsid w:val="001D2A61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D2A61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1D2A61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1D2A61"/>
    <w:pPr>
      <w:widowControl w:val="0"/>
      <w:shd w:val="clear" w:color="auto" w:fill="FFFFFF"/>
      <w:spacing w:before="240" w:after="0" w:line="317" w:lineRule="exact"/>
      <w:jc w:val="both"/>
    </w:pPr>
    <w:rPr>
      <w:sz w:val="26"/>
      <w:szCs w:val="26"/>
    </w:rPr>
  </w:style>
  <w:style w:type="paragraph" w:styleId="a8">
    <w:name w:val="Subtitle"/>
    <w:basedOn w:val="a"/>
    <w:next w:val="a9"/>
    <w:link w:val="aa"/>
    <w:qFormat/>
    <w:rsid w:val="004419CC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a">
    <w:name w:val="Подзаголовок Знак"/>
    <w:link w:val="a8"/>
    <w:rsid w:val="004419C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419CC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4419CC"/>
  </w:style>
  <w:style w:type="paragraph" w:customStyle="1" w:styleId="western">
    <w:name w:val="western"/>
    <w:basedOn w:val="a"/>
    <w:uiPriority w:val="99"/>
    <w:rsid w:val="004419CC"/>
    <w:pPr>
      <w:spacing w:before="100" w:beforeAutospacing="1" w:after="119" w:line="240" w:lineRule="auto"/>
    </w:pPr>
    <w:rPr>
      <w:rFonts w:ascii="Times New Roman" w:eastAsia="Arial Unicode MS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" TargetMode="External"/><Relationship Id="rId13" Type="http://schemas.openxmlformats.org/officeDocument/2006/relationships/hyperlink" Target="http://mech.math.msu.su/department/algeb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nehudl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library.ru/" TargetMode="External"/><Relationship Id="rId11" Type="http://schemas.openxmlformats.org/officeDocument/2006/relationships/hyperlink" Target="http://www.matburo.ru/" TargetMode="External"/><Relationship Id="rId5" Type="http://schemas.openxmlformats.org/officeDocument/2006/relationships/hyperlink" Target="http://www.lib.mexmat.ru/books/4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kems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2941</Words>
  <Characters>16768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19670</CharactersWithSpaces>
  <SharedDoc>false</SharedDoc>
  <HLinks>
    <vt:vector size="54" baseType="variant">
      <vt:variant>
        <vt:i4>2228266</vt:i4>
      </vt:variant>
      <vt:variant>
        <vt:i4>24</vt:i4>
      </vt:variant>
      <vt:variant>
        <vt:i4>0</vt:i4>
      </vt:variant>
      <vt:variant>
        <vt:i4>5</vt:i4>
      </vt:variant>
      <vt:variant>
        <vt:lpwstr>http://mech.math.msu.su/department/algebra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http://www.nehudlit.ru/</vt:lpwstr>
      </vt:variant>
      <vt:variant>
        <vt:lpwstr/>
      </vt:variant>
      <vt:variant>
        <vt:i4>7667834</vt:i4>
      </vt:variant>
      <vt:variant>
        <vt:i4>18</vt:i4>
      </vt:variant>
      <vt:variant>
        <vt:i4>0</vt:i4>
      </vt:variant>
      <vt:variant>
        <vt:i4>5</vt:i4>
      </vt:variant>
      <vt:variant>
        <vt:lpwstr>http://www.matburo.ru/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http://www.library.kemsu.ru/</vt:lpwstr>
      </vt:variant>
      <vt:variant>
        <vt:lpwstr/>
      </vt:variant>
      <vt:variant>
        <vt:i4>7667815</vt:i4>
      </vt:variant>
      <vt:variant>
        <vt:i4>9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http://www.newlibrary.ru/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http://www.lib.mexmat.ru/books/41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Губайдулины</cp:lastModifiedBy>
  <cp:revision>3</cp:revision>
  <cp:lastPrinted>2019-12-01T06:58:00Z</cp:lastPrinted>
  <dcterms:created xsi:type="dcterms:W3CDTF">2021-09-16T08:45:00Z</dcterms:created>
  <dcterms:modified xsi:type="dcterms:W3CDTF">2021-09-16T08:55:00Z</dcterms:modified>
</cp:coreProperties>
</file>