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42" w:rsidRPr="002232BD" w:rsidRDefault="00604242" w:rsidP="00604242">
      <w:pPr>
        <w:jc w:val="center"/>
        <w:rPr>
          <w:rFonts w:eastAsia="Calibri"/>
        </w:rPr>
      </w:pPr>
      <w:r w:rsidRPr="002232BD">
        <w:rPr>
          <w:rFonts w:eastAsia="Calibri"/>
        </w:rPr>
        <w:t>Министерство образования Красноярского края</w:t>
      </w:r>
    </w:p>
    <w:p w:rsidR="00604242" w:rsidRPr="002232BD" w:rsidRDefault="00604242" w:rsidP="00604242">
      <w:pPr>
        <w:jc w:val="center"/>
        <w:rPr>
          <w:rFonts w:eastAsia="Calibri"/>
        </w:rPr>
      </w:pPr>
      <w:r w:rsidRPr="002232BD">
        <w:rPr>
          <w:rFonts w:eastAsia="Calibri"/>
        </w:rPr>
        <w:t xml:space="preserve">краевое государственное бюджетное профессиональное образовательное учреждение </w:t>
      </w:r>
    </w:p>
    <w:p w:rsidR="00604242" w:rsidRPr="002232BD" w:rsidRDefault="00604242" w:rsidP="00604242">
      <w:pPr>
        <w:jc w:val="center"/>
        <w:rPr>
          <w:rFonts w:eastAsia="Calibri"/>
        </w:rPr>
      </w:pPr>
      <w:r w:rsidRPr="002232BD">
        <w:rPr>
          <w:rFonts w:eastAsia="Calibri"/>
        </w:rPr>
        <w:t>«Красноярский колледж радиоэлектроники и информационных технологий»</w:t>
      </w: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jc w:val="center"/>
      </w:pPr>
    </w:p>
    <w:p w:rsidR="00604242" w:rsidRPr="002232BD" w:rsidRDefault="00604242" w:rsidP="00604242">
      <w:pPr>
        <w:spacing w:line="360" w:lineRule="auto"/>
        <w:jc w:val="center"/>
      </w:pPr>
    </w:p>
    <w:p w:rsidR="00604242" w:rsidRPr="002232BD" w:rsidRDefault="00604242" w:rsidP="00604242">
      <w:pPr>
        <w:spacing w:line="360" w:lineRule="auto"/>
        <w:jc w:val="center"/>
        <w:rPr>
          <w:b/>
        </w:rPr>
      </w:pPr>
      <w:r w:rsidRPr="002232BD">
        <w:rPr>
          <w:b/>
        </w:rPr>
        <w:t xml:space="preserve">РАБОЧАЯ ПРОГРАММА УЧЕБНОЙ ДИСЦИПЛИНЫ </w:t>
      </w:r>
    </w:p>
    <w:p w:rsidR="00604242" w:rsidRPr="002232BD" w:rsidRDefault="00EA62B0" w:rsidP="00604242">
      <w:pPr>
        <w:jc w:val="center"/>
      </w:pPr>
      <w:r>
        <w:rPr>
          <w:b/>
          <w:sz w:val="28"/>
        </w:rPr>
        <w:t>ОП.04</w:t>
      </w:r>
      <w:r w:rsidR="00604242" w:rsidRPr="009C7CD7">
        <w:rPr>
          <w:b/>
          <w:sz w:val="28"/>
        </w:rPr>
        <w:t xml:space="preserve"> </w:t>
      </w:r>
      <w:r>
        <w:rPr>
          <w:b/>
          <w:sz w:val="28"/>
        </w:rPr>
        <w:t>Основы бухгалтерского учета</w:t>
      </w:r>
    </w:p>
    <w:p w:rsidR="00604242" w:rsidRPr="002232BD" w:rsidRDefault="00604242" w:rsidP="00604242"/>
    <w:p w:rsidR="00604242" w:rsidRPr="002232BD" w:rsidRDefault="00604242" w:rsidP="00604242">
      <w:pPr>
        <w:jc w:val="center"/>
      </w:pPr>
    </w:p>
    <w:p w:rsidR="00604242" w:rsidRPr="002232BD" w:rsidRDefault="00604242" w:rsidP="00604242">
      <w:pPr>
        <w:tabs>
          <w:tab w:val="left" w:pos="7088"/>
        </w:tabs>
        <w:spacing w:line="360" w:lineRule="auto"/>
        <w:ind w:firstLine="567"/>
      </w:pPr>
      <w:r w:rsidRPr="002232BD">
        <w:t xml:space="preserve">для студентов специальности </w:t>
      </w:r>
    </w:p>
    <w:p w:rsidR="00604242" w:rsidRPr="002232BD" w:rsidRDefault="00604242" w:rsidP="00604242">
      <w:pPr>
        <w:tabs>
          <w:tab w:val="left" w:pos="7088"/>
        </w:tabs>
        <w:ind w:firstLine="567"/>
        <w:jc w:val="both"/>
      </w:pPr>
      <w:r>
        <w:t>38.02.01 Экономика и бухгалтерский учет (по отраслям)</w:t>
      </w:r>
    </w:p>
    <w:p w:rsidR="00604242" w:rsidRPr="002232BD" w:rsidRDefault="00604242" w:rsidP="00604242">
      <w:pPr>
        <w:tabs>
          <w:tab w:val="left" w:pos="7088"/>
        </w:tabs>
        <w:spacing w:line="360" w:lineRule="auto"/>
      </w:pPr>
    </w:p>
    <w:p w:rsidR="00604242" w:rsidRPr="002232BD" w:rsidRDefault="00604242" w:rsidP="00604242">
      <w:pPr>
        <w:pStyle w:val="30"/>
        <w:shd w:val="clear" w:color="auto" w:fill="auto"/>
        <w:ind w:left="200"/>
        <w:jc w:val="both"/>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30"/>
        <w:shd w:val="clear" w:color="auto" w:fill="auto"/>
        <w:ind w:left="200"/>
        <w:rPr>
          <w:sz w:val="24"/>
          <w:szCs w:val="24"/>
        </w:rPr>
      </w:pPr>
    </w:p>
    <w:p w:rsidR="00604242" w:rsidRPr="002232BD" w:rsidRDefault="00604242" w:rsidP="00604242">
      <w:pPr>
        <w:pStyle w:val="20"/>
        <w:shd w:val="clear" w:color="auto" w:fill="auto"/>
        <w:spacing w:line="280" w:lineRule="exact"/>
        <w:ind w:right="180"/>
        <w:rPr>
          <w:sz w:val="24"/>
          <w:szCs w:val="24"/>
        </w:rPr>
        <w:sectPr w:rsidR="00604242" w:rsidRPr="002232BD" w:rsidSect="006A004D">
          <w:pgSz w:w="11906" w:h="16838"/>
          <w:pgMar w:top="567" w:right="424" w:bottom="1134" w:left="1134" w:header="708" w:footer="708" w:gutter="0"/>
          <w:cols w:space="708"/>
          <w:docGrid w:linePitch="360"/>
        </w:sectPr>
      </w:pPr>
      <w:r>
        <w:rPr>
          <w:rFonts w:ascii="Times New Roman" w:hAnsi="Times New Roman" w:cs="Times New Roman"/>
          <w:sz w:val="24"/>
          <w:szCs w:val="24"/>
        </w:rPr>
        <w:t>г. Красноярск, 20</w:t>
      </w:r>
      <w:r w:rsidRPr="00823ECA">
        <w:rPr>
          <w:rFonts w:ascii="Times New Roman" w:hAnsi="Times New Roman" w:cs="Times New Roman"/>
          <w:sz w:val="24"/>
          <w:szCs w:val="24"/>
        </w:rPr>
        <w:t>2</w:t>
      </w:r>
      <w:r>
        <w:rPr>
          <w:rFonts w:ascii="Times New Roman" w:hAnsi="Times New Roman" w:cs="Times New Roman"/>
          <w:sz w:val="24"/>
          <w:szCs w:val="24"/>
        </w:rPr>
        <w:t>23</w:t>
      </w:r>
    </w:p>
    <w:p w:rsidR="00604242" w:rsidRPr="002232BD" w:rsidRDefault="00604242" w:rsidP="00604242">
      <w:pPr>
        <w:tabs>
          <w:tab w:val="left" w:pos="7088"/>
        </w:tabs>
        <w:ind w:firstLine="567"/>
        <w:jc w:val="both"/>
      </w:pPr>
      <w:r w:rsidRPr="002232BD">
        <w:lastRenderedPageBreak/>
        <w:t xml:space="preserve">Составлена в соответствии с федеральным государственным образовательным стандартом СПО по специальности </w:t>
      </w:r>
      <w:r>
        <w:t>38.02.01 Экономика и бухгалтерский учет (по отраслям)</w:t>
      </w:r>
    </w:p>
    <w:p w:rsidR="00604242" w:rsidRDefault="00604242" w:rsidP="00604242">
      <w:pPr>
        <w:tabs>
          <w:tab w:val="left" w:pos="7088"/>
        </w:tabs>
        <w:jc w:val="both"/>
      </w:pPr>
    </w:p>
    <w:p w:rsidR="00604242" w:rsidRPr="002232BD" w:rsidRDefault="00604242" w:rsidP="00604242">
      <w:pPr>
        <w:tabs>
          <w:tab w:val="left" w:pos="7088"/>
        </w:tabs>
        <w:jc w:val="both"/>
      </w:pPr>
    </w:p>
    <w:p w:rsidR="00604242" w:rsidRPr="002232BD" w:rsidRDefault="00604242" w:rsidP="00604242">
      <w:pPr>
        <w:spacing w:line="360" w:lineRule="auto"/>
        <w:jc w:val="both"/>
        <w:rPr>
          <w:b/>
        </w:rPr>
      </w:pPr>
    </w:p>
    <w:p w:rsidR="00604242" w:rsidRPr="002232BD" w:rsidRDefault="00604242" w:rsidP="00604242">
      <w:pPr>
        <w:spacing w:line="360" w:lineRule="auto"/>
        <w:jc w:val="both"/>
        <w:rPr>
          <w:b/>
        </w:rPr>
      </w:pPr>
    </w:p>
    <w:tbl>
      <w:tblPr>
        <w:tblW w:w="0" w:type="auto"/>
        <w:jc w:val="center"/>
        <w:tblLook w:val="04A0" w:firstRow="1" w:lastRow="0" w:firstColumn="1" w:lastColumn="0" w:noHBand="0" w:noVBand="1"/>
      </w:tblPr>
      <w:tblGrid>
        <w:gridCol w:w="4785"/>
        <w:gridCol w:w="4786"/>
      </w:tblGrid>
      <w:tr w:rsidR="00604242" w:rsidRPr="002232BD" w:rsidTr="00ED0E49">
        <w:trPr>
          <w:jc w:val="center"/>
        </w:trPr>
        <w:tc>
          <w:tcPr>
            <w:tcW w:w="4785" w:type="dxa"/>
          </w:tcPr>
          <w:p w:rsidR="00604242" w:rsidRPr="002232BD" w:rsidRDefault="00604242" w:rsidP="00ED0E49">
            <w:r w:rsidRPr="002232BD">
              <w:t>ОДОБРЕНО</w:t>
            </w:r>
          </w:p>
          <w:p w:rsidR="00604242" w:rsidRPr="002232BD" w:rsidRDefault="00604242" w:rsidP="00ED0E49">
            <w:r w:rsidRPr="002232BD">
              <w:t>Старший методист</w:t>
            </w:r>
          </w:p>
          <w:p w:rsidR="00604242" w:rsidRPr="002232BD" w:rsidRDefault="00604242" w:rsidP="00ED0E49">
            <w:r>
              <w:t>______________Т</w:t>
            </w:r>
            <w:r w:rsidRPr="002232BD">
              <w:t>.В. Клачкова</w:t>
            </w:r>
          </w:p>
          <w:p w:rsidR="00604242" w:rsidRPr="002232BD" w:rsidRDefault="00604242" w:rsidP="00ED0E49">
            <w:pPr>
              <w:rPr>
                <w:b/>
              </w:rPr>
            </w:pPr>
            <w:r w:rsidRPr="002232BD">
              <w:t xml:space="preserve">«___»________________ </w:t>
            </w:r>
            <w:r>
              <w:t>2023</w:t>
            </w:r>
            <w:r w:rsidRPr="002232BD">
              <w:t>г.</w:t>
            </w:r>
          </w:p>
        </w:tc>
        <w:tc>
          <w:tcPr>
            <w:tcW w:w="4786" w:type="dxa"/>
          </w:tcPr>
          <w:p w:rsidR="00604242" w:rsidRPr="002232BD" w:rsidRDefault="00604242" w:rsidP="00ED0E49">
            <w:pPr>
              <w:ind w:firstLine="885"/>
            </w:pPr>
            <w:r w:rsidRPr="002232BD">
              <w:t>УТВЕРЖДАЮ</w:t>
            </w:r>
          </w:p>
          <w:p w:rsidR="00604242" w:rsidRPr="002232BD" w:rsidRDefault="00604242" w:rsidP="00ED0E49">
            <w:pPr>
              <w:ind w:firstLine="885"/>
            </w:pPr>
            <w:r w:rsidRPr="002232BD">
              <w:t xml:space="preserve">Заместитель директора </w:t>
            </w:r>
          </w:p>
          <w:p w:rsidR="00604242" w:rsidRPr="002232BD" w:rsidRDefault="00604242" w:rsidP="00ED0E49">
            <w:pPr>
              <w:ind w:firstLine="885"/>
            </w:pPr>
            <w:r w:rsidRPr="002232BD">
              <w:t>по учебной работе</w:t>
            </w:r>
          </w:p>
          <w:p w:rsidR="00604242" w:rsidRPr="002232BD" w:rsidRDefault="00604242" w:rsidP="00ED0E49">
            <w:pPr>
              <w:ind w:firstLine="885"/>
            </w:pPr>
            <w:r w:rsidRPr="002232BD">
              <w:t>____________М.А. Полютова</w:t>
            </w:r>
          </w:p>
          <w:p w:rsidR="00604242" w:rsidRPr="002232BD" w:rsidRDefault="00604242" w:rsidP="00ED0E49">
            <w:pPr>
              <w:ind w:firstLine="885"/>
              <w:rPr>
                <w:b/>
              </w:rPr>
            </w:pPr>
            <w:r w:rsidRPr="002232BD">
              <w:t xml:space="preserve">«___»____________ </w:t>
            </w:r>
            <w:r>
              <w:t>2023</w:t>
            </w:r>
            <w:r w:rsidRPr="002232BD">
              <w:t>г.</w:t>
            </w:r>
          </w:p>
        </w:tc>
      </w:tr>
    </w:tbl>
    <w:p w:rsidR="00604242" w:rsidRPr="002232BD" w:rsidRDefault="00604242" w:rsidP="00604242">
      <w:pPr>
        <w:spacing w:line="360" w:lineRule="auto"/>
        <w:jc w:val="center"/>
        <w:rPr>
          <w:b/>
        </w:rPr>
      </w:pPr>
    </w:p>
    <w:p w:rsidR="00604242" w:rsidRPr="002232BD" w:rsidRDefault="00604242" w:rsidP="00604242">
      <w:pPr>
        <w:spacing w:line="360" w:lineRule="auto"/>
        <w:jc w:val="center"/>
        <w:rPr>
          <w:b/>
        </w:rPr>
      </w:pPr>
    </w:p>
    <w:p w:rsidR="00604242" w:rsidRPr="002232BD" w:rsidRDefault="00604242" w:rsidP="00604242">
      <w:pPr>
        <w:spacing w:line="360" w:lineRule="auto"/>
        <w:jc w:val="center"/>
        <w:rPr>
          <w:b/>
        </w:rPr>
      </w:pPr>
    </w:p>
    <w:p w:rsidR="00604242" w:rsidRPr="002232BD" w:rsidRDefault="00604242" w:rsidP="00604242">
      <w:pPr>
        <w:spacing w:line="360" w:lineRule="auto"/>
      </w:pPr>
      <w:r w:rsidRPr="002232BD">
        <w:t>РАССМОТРЕНО</w:t>
      </w:r>
    </w:p>
    <w:p w:rsidR="00604242" w:rsidRPr="002232BD" w:rsidRDefault="00604242" w:rsidP="00604242">
      <w:pPr>
        <w:spacing w:line="360" w:lineRule="auto"/>
      </w:pPr>
      <w:r w:rsidRPr="002232BD">
        <w:t xml:space="preserve">на заседании цикловой комиссии </w:t>
      </w:r>
    </w:p>
    <w:p w:rsidR="00604242" w:rsidRDefault="00604242" w:rsidP="00604242">
      <w:pPr>
        <w:spacing w:line="360" w:lineRule="auto"/>
      </w:pPr>
      <w:r w:rsidRPr="002232BD">
        <w:t>преподавателе</w:t>
      </w:r>
      <w:r>
        <w:t xml:space="preserve">й укрупнённой группы </w:t>
      </w:r>
    </w:p>
    <w:p w:rsidR="00604242" w:rsidRPr="00E95E35" w:rsidRDefault="00604242" w:rsidP="00604242">
      <w:pPr>
        <w:spacing w:line="360" w:lineRule="auto"/>
      </w:pPr>
      <w:r>
        <w:t>38.00.00 Экономика и управление</w:t>
      </w:r>
    </w:p>
    <w:p w:rsidR="00604242" w:rsidRPr="002232BD" w:rsidRDefault="00604242" w:rsidP="00604242">
      <w:pPr>
        <w:spacing w:line="360" w:lineRule="auto"/>
      </w:pPr>
      <w:r w:rsidRPr="002232BD">
        <w:t xml:space="preserve">Протокол №____ от «____» __________ </w:t>
      </w:r>
      <w:r>
        <w:t>2023</w:t>
      </w:r>
      <w:r w:rsidRPr="002232BD">
        <w:t xml:space="preserve">г.  </w:t>
      </w:r>
    </w:p>
    <w:p w:rsidR="00604242" w:rsidRPr="002232BD" w:rsidRDefault="00604242" w:rsidP="00604242">
      <w:pPr>
        <w:spacing w:line="360" w:lineRule="auto"/>
      </w:pPr>
      <w:r w:rsidRPr="002232BD">
        <w:t>Председатель ЦК _______________</w:t>
      </w:r>
      <w:r>
        <w:t>Т.В.Курбанова</w:t>
      </w:r>
    </w:p>
    <w:p w:rsidR="00604242" w:rsidRPr="002232BD" w:rsidRDefault="00604242" w:rsidP="00604242">
      <w:pPr>
        <w:spacing w:line="360" w:lineRule="auto"/>
        <w:jc w:val="center"/>
        <w:rPr>
          <w:b/>
        </w:rPr>
      </w:pPr>
    </w:p>
    <w:p w:rsidR="00604242" w:rsidRPr="002232BD" w:rsidRDefault="00604242" w:rsidP="00604242">
      <w:pPr>
        <w:spacing w:line="360" w:lineRule="auto"/>
        <w:jc w:val="center"/>
        <w:rPr>
          <w:b/>
        </w:rPr>
      </w:pPr>
    </w:p>
    <w:p w:rsidR="00604242" w:rsidRPr="002232BD" w:rsidRDefault="00604242" w:rsidP="00604242">
      <w:pPr>
        <w:spacing w:line="360" w:lineRule="auto"/>
        <w:jc w:val="center"/>
        <w:rPr>
          <w:b/>
        </w:rPr>
      </w:pPr>
    </w:p>
    <w:p w:rsidR="00604242" w:rsidRPr="002232BD" w:rsidRDefault="00604242" w:rsidP="00604242">
      <w:pPr>
        <w:spacing w:line="360" w:lineRule="auto"/>
        <w:jc w:val="center"/>
        <w:rPr>
          <w:b/>
        </w:rPr>
      </w:pPr>
    </w:p>
    <w:p w:rsidR="00604242" w:rsidRDefault="00604242" w:rsidP="00604242">
      <w:pPr>
        <w:spacing w:line="360" w:lineRule="auto"/>
      </w:pPr>
      <w:r w:rsidRPr="002232BD">
        <w:t xml:space="preserve">АВТОР: </w:t>
      </w:r>
      <w:r>
        <w:t>Попова В.Н.</w:t>
      </w:r>
      <w:r w:rsidRPr="002232BD">
        <w:t>, преподаватель КГБПОУ «ККРИТ»</w:t>
      </w:r>
    </w:p>
    <w:p w:rsidR="00604242" w:rsidRDefault="00604242" w:rsidP="00604242">
      <w:pPr>
        <w:spacing w:line="360" w:lineRule="auto"/>
      </w:pPr>
    </w:p>
    <w:p w:rsidR="00604242" w:rsidRDefault="00604242" w:rsidP="00604242">
      <w:pPr>
        <w:spacing w:line="360" w:lineRule="auto"/>
      </w:pPr>
    </w:p>
    <w:p w:rsidR="00604242" w:rsidRDefault="00604242" w:rsidP="00604242">
      <w:pPr>
        <w:spacing w:line="360" w:lineRule="auto"/>
      </w:pPr>
    </w:p>
    <w:p w:rsidR="00604242" w:rsidRPr="00B43952" w:rsidRDefault="00604242" w:rsidP="00604242">
      <w:r w:rsidRPr="00B43952">
        <w:t>ПРОВЕРЕНО</w:t>
      </w:r>
    </w:p>
    <w:p w:rsidR="00604242" w:rsidRPr="00B43952" w:rsidRDefault="00604242" w:rsidP="00604242">
      <w:r w:rsidRPr="00B43952">
        <w:t>Методист</w:t>
      </w:r>
    </w:p>
    <w:p w:rsidR="00604242" w:rsidRPr="00B43952" w:rsidRDefault="00604242" w:rsidP="00604242">
      <w:r w:rsidRPr="00B43952">
        <w:t>______________Е.И. Макарова</w:t>
      </w:r>
    </w:p>
    <w:p w:rsidR="00604242" w:rsidRPr="00B43952" w:rsidRDefault="00604242" w:rsidP="00604242">
      <w:pPr>
        <w:spacing w:line="360" w:lineRule="auto"/>
        <w:rPr>
          <w:rFonts w:eastAsia="Calibri"/>
          <w:lang w:eastAsia="en-US"/>
        </w:rPr>
      </w:pPr>
      <w:r>
        <w:t>«___»________________ 2023</w:t>
      </w:r>
      <w:r w:rsidRPr="00B43952">
        <w:t xml:space="preserve"> г.</w:t>
      </w:r>
    </w:p>
    <w:p w:rsidR="00604242" w:rsidRPr="002232BD" w:rsidRDefault="00604242" w:rsidP="00604242">
      <w:pPr>
        <w:spacing w:line="360" w:lineRule="auto"/>
      </w:pPr>
    </w:p>
    <w:p w:rsidR="00604242" w:rsidRDefault="00604242" w:rsidP="00604242">
      <w:pPr>
        <w:spacing w:line="276" w:lineRule="auto"/>
      </w:pPr>
    </w:p>
    <w:p w:rsidR="00D52031" w:rsidRDefault="00D52031" w:rsidP="00604242">
      <w:pPr>
        <w:spacing w:line="276" w:lineRule="auto"/>
      </w:pPr>
    </w:p>
    <w:p w:rsidR="00D52031" w:rsidRDefault="00D52031" w:rsidP="00604242">
      <w:pPr>
        <w:spacing w:line="276" w:lineRule="auto"/>
      </w:pPr>
    </w:p>
    <w:p w:rsidR="00D52031" w:rsidRDefault="00D52031" w:rsidP="00604242">
      <w:pPr>
        <w:spacing w:line="276" w:lineRule="auto"/>
      </w:pPr>
    </w:p>
    <w:p w:rsidR="00D52031" w:rsidRDefault="00D52031" w:rsidP="00604242">
      <w:pPr>
        <w:spacing w:line="276" w:lineRule="auto"/>
      </w:pPr>
    </w:p>
    <w:p w:rsidR="00D52031" w:rsidRDefault="00D52031" w:rsidP="00604242">
      <w:pPr>
        <w:spacing w:line="276" w:lineRule="auto"/>
      </w:pPr>
    </w:p>
    <w:p w:rsidR="00D52031" w:rsidRPr="00604242" w:rsidRDefault="00D52031" w:rsidP="00604242">
      <w:pPr>
        <w:spacing w:line="276" w:lineRule="auto"/>
      </w:pPr>
    </w:p>
    <w:p w:rsidR="00142BAD" w:rsidRPr="004330E0" w:rsidRDefault="00142BAD" w:rsidP="00142BAD">
      <w:pPr>
        <w:spacing w:line="276" w:lineRule="auto"/>
        <w:jc w:val="center"/>
        <w:rPr>
          <w:b/>
        </w:rPr>
      </w:pPr>
      <w:r w:rsidRPr="004330E0">
        <w:rPr>
          <w:b/>
        </w:rPr>
        <w:lastRenderedPageBreak/>
        <w:t>СОДЕРЖАНИЕ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9"/>
        <w:gridCol w:w="7688"/>
        <w:gridCol w:w="789"/>
      </w:tblGrid>
      <w:tr w:rsidR="00142BAD" w:rsidRPr="0055646F" w:rsidTr="00ED0E49">
        <w:tc>
          <w:tcPr>
            <w:tcW w:w="529" w:type="dxa"/>
            <w:shd w:val="clear" w:color="auto" w:fill="auto"/>
          </w:tcPr>
          <w:p w:rsidR="00142BAD" w:rsidRPr="0055646F" w:rsidRDefault="00142BAD" w:rsidP="00ED0E49">
            <w:pPr>
              <w:spacing w:line="276" w:lineRule="auto"/>
              <w:jc w:val="center"/>
              <w:rPr>
                <w:b/>
                <w:bCs/>
              </w:rPr>
            </w:pPr>
          </w:p>
        </w:tc>
        <w:tc>
          <w:tcPr>
            <w:tcW w:w="7688" w:type="dxa"/>
            <w:shd w:val="clear" w:color="auto" w:fill="auto"/>
          </w:tcPr>
          <w:p w:rsidR="00142BAD" w:rsidRPr="0055646F" w:rsidRDefault="00142BAD" w:rsidP="00ED0E49">
            <w:pPr>
              <w:spacing w:line="276" w:lineRule="auto"/>
              <w:jc w:val="center"/>
              <w:rPr>
                <w:b/>
                <w:bCs/>
              </w:rPr>
            </w:pPr>
          </w:p>
        </w:tc>
        <w:tc>
          <w:tcPr>
            <w:tcW w:w="789" w:type="dxa"/>
            <w:shd w:val="clear" w:color="auto" w:fill="auto"/>
          </w:tcPr>
          <w:p w:rsidR="00142BAD" w:rsidRPr="0055646F" w:rsidRDefault="00142BAD" w:rsidP="00ED0E49">
            <w:pPr>
              <w:spacing w:line="276" w:lineRule="auto"/>
              <w:jc w:val="center"/>
              <w:rPr>
                <w:b/>
                <w:bCs/>
              </w:rPr>
            </w:pPr>
          </w:p>
        </w:tc>
      </w:tr>
      <w:tr w:rsidR="00142BAD" w:rsidRPr="0055646F" w:rsidTr="00ED0E49">
        <w:tc>
          <w:tcPr>
            <w:tcW w:w="529" w:type="dxa"/>
            <w:shd w:val="clear" w:color="auto" w:fill="auto"/>
          </w:tcPr>
          <w:p w:rsidR="00142BAD" w:rsidRPr="0055646F" w:rsidRDefault="00142BAD" w:rsidP="00ED0E49">
            <w:pPr>
              <w:spacing w:line="276" w:lineRule="auto"/>
              <w:jc w:val="center"/>
              <w:rPr>
                <w:b/>
                <w:bCs/>
              </w:rPr>
            </w:pPr>
            <w:r w:rsidRPr="0055646F">
              <w:rPr>
                <w:b/>
                <w:bCs/>
              </w:rPr>
              <w:t>1.</w:t>
            </w:r>
          </w:p>
        </w:tc>
        <w:tc>
          <w:tcPr>
            <w:tcW w:w="7688" w:type="dxa"/>
            <w:shd w:val="clear" w:color="auto" w:fill="auto"/>
          </w:tcPr>
          <w:p w:rsidR="00142BAD" w:rsidRPr="0055646F" w:rsidRDefault="00142BAD" w:rsidP="00ED0E49">
            <w:pPr>
              <w:spacing w:line="276" w:lineRule="auto"/>
              <w:jc w:val="both"/>
              <w:rPr>
                <w:b/>
                <w:bCs/>
              </w:rPr>
            </w:pPr>
            <w:r w:rsidRPr="0055646F">
              <w:rPr>
                <w:b/>
                <w:bCs/>
              </w:rPr>
              <w:t>ОБЩАЯ ХАРАКТЕРИСТИКА ПРИМЕРНОЙ РАБОЧЕЙ ПРОГРАММЫ УЧЕБНОЙ ДИСЦИПЛИНЫ</w:t>
            </w:r>
          </w:p>
          <w:p w:rsidR="00142BAD" w:rsidRPr="0055646F" w:rsidRDefault="00142BAD" w:rsidP="00ED0E49">
            <w:pPr>
              <w:spacing w:line="276" w:lineRule="auto"/>
              <w:jc w:val="both"/>
              <w:rPr>
                <w:b/>
                <w:bCs/>
              </w:rPr>
            </w:pPr>
            <w:r w:rsidRPr="0055646F">
              <w:rPr>
                <w:b/>
                <w:bCs/>
              </w:rPr>
              <w:t xml:space="preserve"> </w:t>
            </w:r>
          </w:p>
        </w:tc>
        <w:tc>
          <w:tcPr>
            <w:tcW w:w="789" w:type="dxa"/>
            <w:shd w:val="clear" w:color="auto" w:fill="auto"/>
          </w:tcPr>
          <w:p w:rsidR="00142BAD" w:rsidRPr="0055646F" w:rsidRDefault="00142BAD" w:rsidP="00ED0E49">
            <w:pPr>
              <w:spacing w:line="276" w:lineRule="auto"/>
              <w:jc w:val="center"/>
              <w:rPr>
                <w:b/>
                <w:bCs/>
              </w:rPr>
            </w:pPr>
          </w:p>
        </w:tc>
      </w:tr>
      <w:tr w:rsidR="00142BAD" w:rsidRPr="0055646F" w:rsidTr="00ED0E49">
        <w:tc>
          <w:tcPr>
            <w:tcW w:w="529" w:type="dxa"/>
            <w:shd w:val="clear" w:color="auto" w:fill="auto"/>
          </w:tcPr>
          <w:p w:rsidR="00142BAD" w:rsidRPr="0055646F" w:rsidRDefault="00142BAD" w:rsidP="00ED0E49">
            <w:pPr>
              <w:spacing w:line="276" w:lineRule="auto"/>
              <w:jc w:val="center"/>
              <w:rPr>
                <w:b/>
                <w:bCs/>
              </w:rPr>
            </w:pPr>
            <w:r w:rsidRPr="0055646F">
              <w:rPr>
                <w:b/>
                <w:bCs/>
              </w:rPr>
              <w:t>2</w:t>
            </w:r>
          </w:p>
        </w:tc>
        <w:tc>
          <w:tcPr>
            <w:tcW w:w="7688" w:type="dxa"/>
            <w:shd w:val="clear" w:color="auto" w:fill="auto"/>
          </w:tcPr>
          <w:p w:rsidR="00142BAD" w:rsidRPr="0055646F" w:rsidRDefault="00142BAD" w:rsidP="00ED0E49">
            <w:pPr>
              <w:spacing w:line="276" w:lineRule="auto"/>
              <w:jc w:val="both"/>
              <w:rPr>
                <w:b/>
                <w:bCs/>
              </w:rPr>
            </w:pPr>
            <w:r w:rsidRPr="0055646F">
              <w:rPr>
                <w:b/>
                <w:bCs/>
              </w:rPr>
              <w:t>СТРУКТУРА И СОДЕРЖАНИЕ УЧЕБНОЙ ДИСЦИПЛИНЫ</w:t>
            </w:r>
          </w:p>
          <w:p w:rsidR="00142BAD" w:rsidRPr="0055646F" w:rsidRDefault="00142BAD" w:rsidP="00ED0E49">
            <w:pPr>
              <w:spacing w:line="276" w:lineRule="auto"/>
              <w:jc w:val="both"/>
              <w:rPr>
                <w:b/>
                <w:bCs/>
              </w:rPr>
            </w:pPr>
          </w:p>
        </w:tc>
        <w:tc>
          <w:tcPr>
            <w:tcW w:w="789" w:type="dxa"/>
            <w:shd w:val="clear" w:color="auto" w:fill="auto"/>
          </w:tcPr>
          <w:p w:rsidR="00142BAD" w:rsidRPr="0055646F" w:rsidRDefault="00142BAD" w:rsidP="00ED0E49">
            <w:pPr>
              <w:spacing w:line="276" w:lineRule="auto"/>
              <w:jc w:val="center"/>
              <w:rPr>
                <w:b/>
                <w:bCs/>
              </w:rPr>
            </w:pPr>
          </w:p>
        </w:tc>
      </w:tr>
      <w:tr w:rsidR="00142BAD" w:rsidRPr="0055646F" w:rsidTr="00ED0E49">
        <w:tc>
          <w:tcPr>
            <w:tcW w:w="529" w:type="dxa"/>
            <w:shd w:val="clear" w:color="auto" w:fill="auto"/>
          </w:tcPr>
          <w:p w:rsidR="00142BAD" w:rsidRPr="0055646F" w:rsidRDefault="00142BAD" w:rsidP="00ED0E49">
            <w:pPr>
              <w:spacing w:line="276" w:lineRule="auto"/>
              <w:jc w:val="center"/>
              <w:rPr>
                <w:b/>
                <w:bCs/>
              </w:rPr>
            </w:pPr>
            <w:r w:rsidRPr="0055646F">
              <w:rPr>
                <w:b/>
                <w:bCs/>
              </w:rPr>
              <w:t>3</w:t>
            </w:r>
          </w:p>
        </w:tc>
        <w:tc>
          <w:tcPr>
            <w:tcW w:w="7688" w:type="dxa"/>
            <w:shd w:val="clear" w:color="auto" w:fill="auto"/>
          </w:tcPr>
          <w:p w:rsidR="00142BAD" w:rsidRPr="0055646F" w:rsidRDefault="00142BAD" w:rsidP="00ED0E49">
            <w:pPr>
              <w:spacing w:line="276" w:lineRule="auto"/>
              <w:jc w:val="both"/>
              <w:rPr>
                <w:b/>
                <w:bCs/>
              </w:rPr>
            </w:pPr>
            <w:r w:rsidRPr="0055646F">
              <w:rPr>
                <w:b/>
                <w:bCs/>
              </w:rPr>
              <w:t>УСЛОВИЯ РЕАЛИЗАЦИИ УЧЕБНОЙ ДИСЦИПЛИНЫ</w:t>
            </w:r>
          </w:p>
          <w:p w:rsidR="00142BAD" w:rsidRPr="0055646F" w:rsidRDefault="00142BAD" w:rsidP="00ED0E49">
            <w:pPr>
              <w:spacing w:line="276" w:lineRule="auto"/>
              <w:jc w:val="both"/>
              <w:rPr>
                <w:b/>
                <w:bCs/>
              </w:rPr>
            </w:pPr>
          </w:p>
        </w:tc>
        <w:tc>
          <w:tcPr>
            <w:tcW w:w="789" w:type="dxa"/>
            <w:shd w:val="clear" w:color="auto" w:fill="auto"/>
          </w:tcPr>
          <w:p w:rsidR="00142BAD" w:rsidRPr="0055646F" w:rsidRDefault="00142BAD" w:rsidP="00ED0E49">
            <w:pPr>
              <w:spacing w:line="276" w:lineRule="auto"/>
              <w:jc w:val="center"/>
              <w:rPr>
                <w:b/>
                <w:bCs/>
              </w:rPr>
            </w:pPr>
          </w:p>
        </w:tc>
      </w:tr>
      <w:tr w:rsidR="00142BAD" w:rsidRPr="0055646F" w:rsidTr="00ED0E49">
        <w:tc>
          <w:tcPr>
            <w:tcW w:w="529" w:type="dxa"/>
            <w:shd w:val="clear" w:color="auto" w:fill="auto"/>
          </w:tcPr>
          <w:p w:rsidR="00142BAD" w:rsidRPr="0055646F" w:rsidRDefault="00142BAD" w:rsidP="00ED0E49">
            <w:pPr>
              <w:spacing w:line="276" w:lineRule="auto"/>
              <w:jc w:val="center"/>
              <w:rPr>
                <w:b/>
                <w:bCs/>
              </w:rPr>
            </w:pPr>
            <w:r w:rsidRPr="0055646F">
              <w:rPr>
                <w:b/>
                <w:bCs/>
              </w:rPr>
              <w:t>4</w:t>
            </w:r>
          </w:p>
        </w:tc>
        <w:tc>
          <w:tcPr>
            <w:tcW w:w="7688" w:type="dxa"/>
            <w:shd w:val="clear" w:color="auto" w:fill="auto"/>
          </w:tcPr>
          <w:p w:rsidR="00142BAD" w:rsidRPr="0055646F" w:rsidRDefault="00142BAD" w:rsidP="00ED0E49">
            <w:pPr>
              <w:spacing w:line="276" w:lineRule="auto"/>
              <w:jc w:val="both"/>
              <w:rPr>
                <w:b/>
                <w:bCs/>
              </w:rPr>
            </w:pPr>
            <w:r w:rsidRPr="0055646F">
              <w:rPr>
                <w:b/>
                <w:bCs/>
              </w:rPr>
              <w:t xml:space="preserve">КОНТРОЛЬ И ОЦЕНКА РЕЗУЛЬТАТОВ ОСВОЕНИЯ УЧЕБНОЙ ДИСЦИПЛИНЫ </w:t>
            </w:r>
          </w:p>
        </w:tc>
        <w:tc>
          <w:tcPr>
            <w:tcW w:w="789" w:type="dxa"/>
            <w:shd w:val="clear" w:color="auto" w:fill="auto"/>
          </w:tcPr>
          <w:p w:rsidR="00142BAD" w:rsidRPr="0055646F" w:rsidRDefault="00142BAD" w:rsidP="00ED0E49">
            <w:pPr>
              <w:spacing w:line="276" w:lineRule="auto"/>
              <w:jc w:val="center"/>
              <w:rPr>
                <w:b/>
                <w:bCs/>
              </w:rPr>
            </w:pPr>
          </w:p>
          <w:p w:rsidR="00142BAD" w:rsidRPr="0055646F" w:rsidRDefault="00142BAD" w:rsidP="00ED0E49">
            <w:pPr>
              <w:spacing w:line="276" w:lineRule="auto"/>
              <w:jc w:val="center"/>
              <w:rPr>
                <w:b/>
                <w:bCs/>
              </w:rPr>
            </w:pPr>
          </w:p>
        </w:tc>
      </w:tr>
    </w:tbl>
    <w:p w:rsidR="00142BAD" w:rsidRPr="004330E0" w:rsidRDefault="00142BAD" w:rsidP="00142BAD">
      <w:pPr>
        <w:spacing w:line="276" w:lineRule="auto"/>
      </w:pPr>
    </w:p>
    <w:p w:rsidR="00142BAD" w:rsidRPr="004330E0" w:rsidRDefault="00142BAD" w:rsidP="00142BAD">
      <w:pPr>
        <w:numPr>
          <w:ilvl w:val="0"/>
          <w:numId w:val="21"/>
        </w:numPr>
        <w:spacing w:line="276" w:lineRule="auto"/>
        <w:jc w:val="center"/>
        <w:rPr>
          <w:b/>
        </w:rPr>
      </w:pPr>
      <w:r w:rsidRPr="004330E0">
        <w:br w:type="page"/>
      </w:r>
      <w:r w:rsidRPr="004330E0">
        <w:rPr>
          <w:b/>
        </w:rPr>
        <w:lastRenderedPageBreak/>
        <w:t xml:space="preserve">ОБЩАЯ ХАРАКТЕРИСТИКА ПРИМЕРНОЙ РАБОЧЕЙ ПРОГРАММЫ УЧЕБНОЙ ДИСЦИПЛИНЫ </w:t>
      </w:r>
      <w:r>
        <w:rPr>
          <w:b/>
        </w:rPr>
        <w:br/>
      </w:r>
      <w:r w:rsidRPr="004330E0">
        <w:rPr>
          <w:b/>
        </w:rPr>
        <w:t>ОП 04 ОСНОВЫ БУХГАЛТЕРСКОГО УЧЁТА</w:t>
      </w:r>
    </w:p>
    <w:p w:rsidR="00142BAD" w:rsidRPr="004330E0" w:rsidRDefault="00142BAD" w:rsidP="00142BAD">
      <w:pPr>
        <w:shd w:val="clear" w:color="auto" w:fill="FFFFFF"/>
        <w:spacing w:line="276" w:lineRule="auto"/>
        <w:jc w:val="both"/>
        <w:rPr>
          <w:rFonts w:eastAsia="Arial Unicode MS"/>
          <w:b/>
          <w:bCs/>
          <w:bdr w:val="none" w:sz="0" w:space="0" w:color="auto" w:frame="1"/>
        </w:rPr>
      </w:pPr>
    </w:p>
    <w:p w:rsidR="00142BAD" w:rsidRPr="004330E0" w:rsidRDefault="00142BAD" w:rsidP="0014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330E0">
        <w:rPr>
          <w:b/>
        </w:rPr>
        <w:t>1.1. Место дисциплины в структуре основной образовательной программы:</w:t>
      </w:r>
    </w:p>
    <w:p w:rsidR="00142BAD" w:rsidRPr="004330E0" w:rsidRDefault="00142BAD" w:rsidP="00142BAD">
      <w:pPr>
        <w:shd w:val="clear" w:color="auto" w:fill="FFFFFF"/>
        <w:spacing w:line="276" w:lineRule="auto"/>
        <w:ind w:firstLine="709"/>
        <w:jc w:val="both"/>
        <w:rPr>
          <w:bCs/>
          <w:bdr w:val="none" w:sz="0" w:space="0" w:color="auto" w:frame="1"/>
        </w:rPr>
      </w:pPr>
      <w:r w:rsidRPr="004330E0">
        <w:t>Учебная дисциплина «</w:t>
      </w:r>
      <w:r>
        <w:t xml:space="preserve">ОП.04 </w:t>
      </w:r>
      <w:r w:rsidRPr="004330E0">
        <w:t>Основы бухгалтерского учета» является обязательной частью общепрофессионального цикла</w:t>
      </w:r>
      <w:r w:rsidRPr="004330E0">
        <w:rPr>
          <w:i/>
        </w:rPr>
        <w:t xml:space="preserve"> </w:t>
      </w:r>
      <w:r>
        <w:t xml:space="preserve">примерной основной образовательной программы </w:t>
      </w:r>
      <w:r>
        <w:br/>
      </w:r>
      <w:r w:rsidRPr="004330E0">
        <w:t>в соответствии с ФГОС по специальности среднего профессионального образования 38.02.01 Экономика и бухгалтерский учет (по отраслям).</w:t>
      </w:r>
      <w:r w:rsidRPr="004330E0">
        <w:rPr>
          <w:bCs/>
          <w:bdr w:val="none" w:sz="0" w:space="0" w:color="auto" w:frame="1"/>
        </w:rPr>
        <w:t xml:space="preserve"> </w:t>
      </w:r>
    </w:p>
    <w:p w:rsidR="00142BAD" w:rsidRPr="004330E0" w:rsidRDefault="00142BAD" w:rsidP="00142BAD">
      <w:pPr>
        <w:shd w:val="clear" w:color="auto" w:fill="FFFFFF"/>
        <w:spacing w:line="276" w:lineRule="auto"/>
        <w:ind w:firstLine="709"/>
        <w:jc w:val="both"/>
        <w:rPr>
          <w:bCs/>
          <w:bdr w:val="none" w:sz="0" w:space="0" w:color="auto" w:frame="1"/>
        </w:rPr>
      </w:pPr>
      <w:r w:rsidRPr="004330E0">
        <w:rPr>
          <w:bCs/>
          <w:bdr w:val="none" w:sz="0" w:space="0" w:color="auto" w:frame="1"/>
        </w:rPr>
        <w:t>Особое значение дисциплина имеет при формировании и развитии ОК 01</w:t>
      </w:r>
      <w:r>
        <w:rPr>
          <w:bCs/>
          <w:bdr w:val="none" w:sz="0" w:space="0" w:color="auto" w:frame="1"/>
        </w:rPr>
        <w:t>–0</w:t>
      </w:r>
      <w:r w:rsidRPr="004330E0">
        <w:rPr>
          <w:bCs/>
          <w:bdr w:val="none" w:sz="0" w:space="0" w:color="auto" w:frame="1"/>
        </w:rPr>
        <w:t>6, ОК 09, ОК 10.</w:t>
      </w:r>
    </w:p>
    <w:p w:rsidR="00142BAD" w:rsidRPr="004330E0" w:rsidRDefault="00142BAD" w:rsidP="00142BAD">
      <w:pPr>
        <w:spacing w:line="276" w:lineRule="auto"/>
        <w:jc w:val="both"/>
      </w:pPr>
    </w:p>
    <w:p w:rsidR="00142BAD" w:rsidRPr="004330E0" w:rsidRDefault="00142BAD" w:rsidP="00142BAD">
      <w:pPr>
        <w:spacing w:line="276" w:lineRule="auto"/>
        <w:rPr>
          <w:b/>
          <w:bCs/>
        </w:rPr>
      </w:pPr>
      <w:r w:rsidRPr="004330E0">
        <w:rPr>
          <w:b/>
          <w:bCs/>
        </w:rPr>
        <w:t>1.2. Цель и планируемые результаты освоения дисциплины:</w:t>
      </w:r>
    </w:p>
    <w:p w:rsidR="00142BAD" w:rsidRPr="004330E0" w:rsidRDefault="00142BAD" w:rsidP="00142BAD">
      <w:pPr>
        <w:suppressAutoHyphens/>
        <w:spacing w:line="276" w:lineRule="auto"/>
        <w:ind w:firstLine="567"/>
        <w:jc w:val="both"/>
      </w:pPr>
      <w:r w:rsidRPr="004330E0">
        <w:t xml:space="preserve">В рамках программы учебной дисциплины обучающимися осваиваются умения </w:t>
      </w:r>
      <w:r>
        <w:br/>
      </w:r>
      <w:r w:rsidRPr="004330E0">
        <w:t>и знания.</w:t>
      </w:r>
    </w:p>
    <w:p w:rsidR="00142BAD" w:rsidRPr="004330E0" w:rsidRDefault="00142BAD" w:rsidP="00142BAD">
      <w:pPr>
        <w:suppressAutoHyphens/>
        <w:spacing w:line="276" w:lineRule="auto"/>
        <w:jc w:val="both"/>
        <w:rPr>
          <w:u w:color="FF0000"/>
        </w:rPr>
      </w:pPr>
    </w:p>
    <w:tbl>
      <w:tblPr>
        <w:tblW w:w="9718"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418"/>
        <w:gridCol w:w="3827"/>
        <w:gridCol w:w="4473"/>
      </w:tblGrid>
      <w:tr w:rsidR="00142BAD" w:rsidRPr="004330E0" w:rsidTr="00ED0E49">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widowControl w:val="0"/>
              <w:suppressAutoHyphens/>
              <w:autoSpaceDE w:val="0"/>
              <w:autoSpaceDN w:val="0"/>
              <w:jc w:val="center"/>
              <w:rPr>
                <w:b/>
                <w:bCs/>
              </w:rPr>
            </w:pPr>
            <w:r w:rsidRPr="00DA725F">
              <w:rPr>
                <w:rFonts w:eastAsia="Calibri"/>
                <w:b/>
                <w:bCs/>
              </w:rPr>
              <w:t xml:space="preserve">Код </w:t>
            </w:r>
          </w:p>
          <w:p w:rsidR="00142BAD" w:rsidRPr="00DA725F" w:rsidRDefault="00142BAD" w:rsidP="00ED0E49">
            <w:pPr>
              <w:widowControl w:val="0"/>
              <w:suppressAutoHyphens/>
              <w:autoSpaceDE w:val="0"/>
              <w:autoSpaceDN w:val="0"/>
              <w:jc w:val="center"/>
              <w:rPr>
                <w:rFonts w:eastAsia="Calibri"/>
                <w:b/>
                <w:bCs/>
              </w:rPr>
            </w:pPr>
            <w:r w:rsidRPr="00DA725F">
              <w:rPr>
                <w:rFonts w:eastAsia="Calibri"/>
                <w:b/>
                <w:bCs/>
              </w:rPr>
              <w:t>ПК, ОК, ЛР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widowControl w:val="0"/>
              <w:suppressAutoHyphens/>
              <w:autoSpaceDE w:val="0"/>
              <w:autoSpaceDN w:val="0"/>
              <w:jc w:val="center"/>
              <w:rPr>
                <w:rFonts w:eastAsia="Calibri"/>
                <w:b/>
                <w:bCs/>
              </w:rPr>
            </w:pPr>
            <w:r w:rsidRPr="00DA725F">
              <w:rPr>
                <w:rFonts w:eastAsia="Calibri"/>
                <w:b/>
                <w:bCs/>
              </w:rPr>
              <w:t>Умения</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widowControl w:val="0"/>
              <w:suppressAutoHyphens/>
              <w:autoSpaceDE w:val="0"/>
              <w:autoSpaceDN w:val="0"/>
              <w:jc w:val="center"/>
              <w:rPr>
                <w:rFonts w:eastAsia="Calibri"/>
                <w:b/>
                <w:bCs/>
              </w:rPr>
            </w:pPr>
            <w:r w:rsidRPr="00DA725F">
              <w:rPr>
                <w:rFonts w:eastAsia="Calibri"/>
                <w:b/>
                <w:bCs/>
              </w:rPr>
              <w:t>Знания</w:t>
            </w:r>
          </w:p>
        </w:tc>
      </w:tr>
      <w:tr w:rsidR="00142BAD" w:rsidRPr="004330E0" w:rsidTr="00ED0E49">
        <w:tc>
          <w:tcPr>
            <w:tcW w:w="141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widowControl w:val="0"/>
              <w:autoSpaceDE w:val="0"/>
              <w:autoSpaceDN w:val="0"/>
              <w:jc w:val="both"/>
              <w:rPr>
                <w:rFonts w:eastAsia="Calibri"/>
              </w:rPr>
            </w:pPr>
            <w:r w:rsidRPr="00DA725F">
              <w:rPr>
                <w:rFonts w:eastAsia="Calibri"/>
              </w:rPr>
              <w:t>ОК 01– 06.</w:t>
            </w:r>
          </w:p>
          <w:p w:rsidR="00142BAD" w:rsidRPr="00DA725F" w:rsidRDefault="00142BAD" w:rsidP="00ED0E49">
            <w:pPr>
              <w:widowControl w:val="0"/>
              <w:autoSpaceDE w:val="0"/>
              <w:autoSpaceDN w:val="0"/>
              <w:jc w:val="both"/>
              <w:rPr>
                <w:rFonts w:eastAsia="Calibri"/>
              </w:rPr>
            </w:pPr>
            <w:r w:rsidRPr="00DA725F">
              <w:rPr>
                <w:rFonts w:eastAsia="Calibri"/>
              </w:rPr>
              <w:t xml:space="preserve">ОК 09. </w:t>
            </w:r>
          </w:p>
          <w:p w:rsidR="00142BAD" w:rsidRPr="00DA725F" w:rsidRDefault="00142BAD" w:rsidP="00ED0E49">
            <w:pPr>
              <w:widowControl w:val="0"/>
              <w:autoSpaceDE w:val="0"/>
              <w:autoSpaceDN w:val="0"/>
              <w:jc w:val="both"/>
              <w:rPr>
                <w:rFonts w:eastAsia="Calibri"/>
              </w:rPr>
            </w:pPr>
            <w:r w:rsidRPr="00DA725F">
              <w:rPr>
                <w:rFonts w:eastAsia="Calibri"/>
              </w:rPr>
              <w:t xml:space="preserve">ОК 10. </w:t>
            </w:r>
          </w:p>
          <w:p w:rsidR="00142BAD" w:rsidRPr="00DA725F" w:rsidRDefault="00142BAD" w:rsidP="00ED0E49">
            <w:pPr>
              <w:widowControl w:val="0"/>
              <w:autoSpaceDE w:val="0"/>
              <w:autoSpaceDN w:val="0"/>
              <w:jc w:val="both"/>
              <w:rPr>
                <w:rFonts w:eastAsia="Calibri"/>
              </w:rPr>
            </w:pPr>
            <w:r w:rsidRPr="00DA725F">
              <w:rPr>
                <w:rFonts w:eastAsia="Calibri"/>
              </w:rPr>
              <w:t xml:space="preserve">ОК 11. </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ПК 1.1.</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ПК 1.2. </w:t>
            </w:r>
          </w:p>
          <w:p w:rsidR="00142BAD" w:rsidRPr="00DA725F" w:rsidRDefault="00142BAD" w:rsidP="00ED0E49">
            <w:pPr>
              <w:pStyle w:val="ConsPlusNormal"/>
              <w:jc w:val="both"/>
              <w:rPr>
                <w:rFonts w:ascii="Times New Roman" w:eastAsia="Calibri" w:hAnsi="Times New Roman" w:cs="Times New Roman"/>
                <w:sz w:val="24"/>
                <w:szCs w:val="24"/>
                <w:highlight w:val="cyan"/>
              </w:rPr>
            </w:pPr>
            <w:r w:rsidRPr="00DA725F">
              <w:rPr>
                <w:rFonts w:ascii="Times New Roman" w:eastAsia="Calibri" w:hAnsi="Times New Roman" w:cs="Times New Roman"/>
                <w:sz w:val="24"/>
                <w:szCs w:val="24"/>
              </w:rPr>
              <w:t xml:space="preserve">ПК 1.4. </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ПК 2.1. </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ПК 3.1. </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ПК 3.3. </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ПК 4.1.</w:t>
            </w:r>
          </w:p>
          <w:p w:rsidR="00142BAD" w:rsidRPr="00DA725F" w:rsidRDefault="00142BAD" w:rsidP="0032195C">
            <w:pPr>
              <w:widowControl w:val="0"/>
              <w:autoSpaceDE w:val="0"/>
              <w:autoSpaceDN w:val="0"/>
              <w:rPr>
                <w:rFonts w:eastAsia="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pStyle w:val="aa"/>
              <w:widowControl w:val="0"/>
              <w:numPr>
                <w:ilvl w:val="0"/>
                <w:numId w:val="2"/>
              </w:numPr>
              <w:pBdr>
                <w:top w:val="nil"/>
                <w:left w:val="nil"/>
                <w:bottom w:val="nil"/>
                <w:right w:val="nil"/>
                <w:between w:val="nil"/>
                <w:bar w:val="nil"/>
              </w:pBdr>
              <w:autoSpaceDE w:val="0"/>
              <w:autoSpaceDN w:val="0"/>
              <w:spacing w:before="0" w:after="0"/>
              <w:ind w:left="0"/>
              <w:jc w:val="both"/>
              <w:rPr>
                <w:rFonts w:eastAsia="Calibri"/>
              </w:rPr>
            </w:pPr>
            <w:r w:rsidRPr="00DA725F">
              <w:rPr>
                <w:rFonts w:eastAsia="Calibri"/>
              </w:rPr>
              <w:t xml:space="preserve">применять в профессиональной деятельности нормативные требования в области бухгалтерского учета; </w:t>
            </w:r>
          </w:p>
          <w:p w:rsidR="00142BAD" w:rsidRPr="00DA725F" w:rsidRDefault="00142BAD" w:rsidP="00142BAD">
            <w:pPr>
              <w:pStyle w:val="aa"/>
              <w:widowControl w:val="0"/>
              <w:numPr>
                <w:ilvl w:val="0"/>
                <w:numId w:val="2"/>
              </w:numPr>
              <w:pBdr>
                <w:top w:val="nil"/>
                <w:left w:val="nil"/>
                <w:bottom w:val="nil"/>
                <w:right w:val="nil"/>
                <w:between w:val="nil"/>
                <w:bar w:val="nil"/>
              </w:pBdr>
              <w:autoSpaceDE w:val="0"/>
              <w:autoSpaceDN w:val="0"/>
              <w:spacing w:before="0" w:after="0"/>
              <w:ind w:left="0"/>
              <w:jc w:val="both"/>
              <w:rPr>
                <w:rFonts w:eastAsia="Calibri"/>
              </w:rPr>
            </w:pPr>
            <w:r w:rsidRPr="00DA725F">
              <w:rPr>
                <w:rFonts w:eastAsia="Calibri"/>
              </w:rPr>
              <w:t xml:space="preserve">следовать методам и принципам бухгалтерского учета; </w:t>
            </w:r>
          </w:p>
          <w:p w:rsidR="00142BAD" w:rsidRPr="00DA725F" w:rsidRDefault="00142BAD" w:rsidP="00142BAD">
            <w:pPr>
              <w:pStyle w:val="aa"/>
              <w:widowControl w:val="0"/>
              <w:numPr>
                <w:ilvl w:val="0"/>
                <w:numId w:val="2"/>
              </w:numPr>
              <w:pBdr>
                <w:top w:val="nil"/>
                <w:left w:val="nil"/>
                <w:bottom w:val="nil"/>
                <w:right w:val="nil"/>
                <w:between w:val="nil"/>
                <w:bar w:val="nil"/>
              </w:pBdr>
              <w:autoSpaceDE w:val="0"/>
              <w:autoSpaceDN w:val="0"/>
              <w:spacing w:before="0" w:after="0"/>
              <w:ind w:left="0"/>
              <w:jc w:val="both"/>
              <w:rPr>
                <w:rFonts w:eastAsia="Calibri"/>
              </w:rPr>
            </w:pPr>
            <w:r w:rsidRPr="00DA725F">
              <w:rPr>
                <w:rFonts w:eastAsia="Calibri"/>
              </w:rPr>
              <w:t>ориентироваться на международные стандарты финансовой отчетности.</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pStyle w:val="aa"/>
              <w:widowControl w:val="0"/>
              <w:numPr>
                <w:ilvl w:val="0"/>
                <w:numId w:val="3"/>
              </w:numPr>
              <w:pBdr>
                <w:top w:val="nil"/>
                <w:left w:val="nil"/>
                <w:bottom w:val="nil"/>
                <w:right w:val="nil"/>
                <w:between w:val="nil"/>
                <w:bar w:val="nil"/>
              </w:pBdr>
              <w:tabs>
                <w:tab w:val="left" w:pos="401"/>
              </w:tabs>
              <w:autoSpaceDE w:val="0"/>
              <w:autoSpaceDN w:val="0"/>
              <w:spacing w:before="0" w:after="0"/>
              <w:ind w:left="0"/>
              <w:jc w:val="both"/>
              <w:rPr>
                <w:rFonts w:eastAsia="Calibri"/>
              </w:rPr>
            </w:pPr>
            <w:r w:rsidRPr="00DA725F">
              <w:rPr>
                <w:rFonts w:eastAsia="Calibri"/>
              </w:rPr>
              <w:t>понятие и значение бухгалтерского учета, его историю;</w:t>
            </w:r>
          </w:p>
          <w:p w:rsidR="00142BAD" w:rsidRPr="00DA725F" w:rsidRDefault="00142BAD" w:rsidP="00142BAD">
            <w:pPr>
              <w:pStyle w:val="aa"/>
              <w:widowControl w:val="0"/>
              <w:numPr>
                <w:ilvl w:val="0"/>
                <w:numId w:val="3"/>
              </w:numPr>
              <w:pBdr>
                <w:top w:val="nil"/>
                <w:left w:val="nil"/>
                <w:bottom w:val="nil"/>
                <w:right w:val="nil"/>
                <w:between w:val="nil"/>
                <w:bar w:val="nil"/>
              </w:pBdr>
              <w:tabs>
                <w:tab w:val="left" w:pos="401"/>
              </w:tabs>
              <w:autoSpaceDE w:val="0"/>
              <w:autoSpaceDN w:val="0"/>
              <w:spacing w:before="0" w:after="0"/>
              <w:ind w:left="0"/>
              <w:jc w:val="both"/>
              <w:rPr>
                <w:rFonts w:eastAsia="Calibri"/>
              </w:rPr>
            </w:pPr>
            <w:r w:rsidRPr="00DA725F">
              <w:rPr>
                <w:rFonts w:eastAsia="Calibri"/>
              </w:rPr>
              <w:t>пользователей бухгалтерской информации для обеспечения их интересов и потребностей;</w:t>
            </w:r>
          </w:p>
          <w:p w:rsidR="00142BAD" w:rsidRPr="00DA725F" w:rsidRDefault="00142BAD" w:rsidP="00142BAD">
            <w:pPr>
              <w:pStyle w:val="aa"/>
              <w:widowControl w:val="0"/>
              <w:numPr>
                <w:ilvl w:val="0"/>
                <w:numId w:val="3"/>
              </w:numPr>
              <w:pBdr>
                <w:top w:val="nil"/>
                <w:left w:val="nil"/>
                <w:bottom w:val="nil"/>
                <w:right w:val="nil"/>
                <w:between w:val="nil"/>
                <w:bar w:val="nil"/>
              </w:pBdr>
              <w:tabs>
                <w:tab w:val="left" w:pos="401"/>
              </w:tabs>
              <w:autoSpaceDE w:val="0"/>
              <w:autoSpaceDN w:val="0"/>
              <w:spacing w:before="0" w:after="0"/>
              <w:ind w:left="0"/>
              <w:jc w:val="both"/>
              <w:rPr>
                <w:rFonts w:eastAsia="Calibri"/>
              </w:rPr>
            </w:pPr>
            <w:r w:rsidRPr="00DA725F">
              <w:rPr>
                <w:rFonts w:eastAsia="Calibri"/>
              </w:rPr>
              <w:t>национальную систему нормативного регулирования</w:t>
            </w:r>
            <w:r>
              <w:rPr>
                <w:rFonts w:eastAsia="Calibri"/>
              </w:rPr>
              <w:t xml:space="preserve"> </w:t>
            </w:r>
            <w:r w:rsidRPr="00DA725F">
              <w:rPr>
                <w:rFonts w:eastAsia="Calibri"/>
              </w:rPr>
              <w:t>бухгалтерского учета;</w:t>
            </w:r>
          </w:p>
          <w:p w:rsidR="00142BAD" w:rsidRPr="00DA725F" w:rsidRDefault="00142BAD" w:rsidP="00142BAD">
            <w:pPr>
              <w:pStyle w:val="aa"/>
              <w:widowControl w:val="0"/>
              <w:numPr>
                <w:ilvl w:val="0"/>
                <w:numId w:val="3"/>
              </w:numPr>
              <w:pBdr>
                <w:top w:val="nil"/>
                <w:left w:val="nil"/>
                <w:bottom w:val="nil"/>
                <w:right w:val="nil"/>
                <w:between w:val="nil"/>
                <w:bar w:val="nil"/>
              </w:pBdr>
              <w:tabs>
                <w:tab w:val="left" w:pos="401"/>
              </w:tabs>
              <w:autoSpaceDE w:val="0"/>
              <w:autoSpaceDN w:val="0"/>
              <w:spacing w:before="0" w:after="0"/>
              <w:ind w:left="0"/>
              <w:jc w:val="both"/>
              <w:rPr>
                <w:rFonts w:eastAsia="Calibri"/>
              </w:rPr>
            </w:pPr>
            <w:r w:rsidRPr="00DA725F">
              <w:rPr>
                <w:rFonts w:eastAsia="Calibri"/>
              </w:rPr>
              <w:t>международные стандарты финансовой отчетности;</w:t>
            </w:r>
          </w:p>
          <w:p w:rsidR="00142BAD" w:rsidRPr="00DA725F" w:rsidRDefault="00142BAD" w:rsidP="00142BAD">
            <w:pPr>
              <w:pStyle w:val="aa"/>
              <w:widowControl w:val="0"/>
              <w:numPr>
                <w:ilvl w:val="0"/>
                <w:numId w:val="3"/>
              </w:numPr>
              <w:pBdr>
                <w:top w:val="nil"/>
                <w:left w:val="nil"/>
                <w:bottom w:val="nil"/>
                <w:right w:val="nil"/>
                <w:between w:val="nil"/>
                <w:bar w:val="nil"/>
              </w:pBdr>
              <w:tabs>
                <w:tab w:val="left" w:pos="401"/>
              </w:tabs>
              <w:autoSpaceDE w:val="0"/>
              <w:autoSpaceDN w:val="0"/>
              <w:spacing w:before="0" w:after="0"/>
              <w:ind w:left="0"/>
              <w:jc w:val="both"/>
              <w:rPr>
                <w:rFonts w:eastAsia="Calibri"/>
              </w:rPr>
            </w:pPr>
            <w:r w:rsidRPr="00DA725F">
              <w:rPr>
                <w:rFonts w:eastAsia="Calibri"/>
              </w:rPr>
              <w:t>предмет, метод и принципы бухгалтерского учета.</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pStyle w:val="aa"/>
              <w:widowControl w:val="0"/>
              <w:numPr>
                <w:ilvl w:val="0"/>
                <w:numId w:val="4"/>
              </w:numPr>
              <w:pBdr>
                <w:top w:val="nil"/>
                <w:left w:val="nil"/>
                <w:bottom w:val="nil"/>
                <w:right w:val="nil"/>
                <w:between w:val="nil"/>
                <w:bar w:val="nil"/>
              </w:pBdr>
              <w:tabs>
                <w:tab w:val="left" w:pos="282"/>
                <w:tab w:val="left" w:pos="424"/>
              </w:tabs>
              <w:autoSpaceDE w:val="0"/>
              <w:autoSpaceDN w:val="0"/>
              <w:spacing w:before="0" w:after="0"/>
              <w:ind w:left="0"/>
              <w:rPr>
                <w:rFonts w:eastAsia="Calibri"/>
              </w:rPr>
            </w:pPr>
            <w:r w:rsidRPr="00DA725F">
              <w:rPr>
                <w:rFonts w:eastAsia="Calibri"/>
              </w:rPr>
              <w:t>следуя методам и принципам бухгалтерского учета уметь использовать данные, отражаемые на</w:t>
            </w:r>
            <w:r>
              <w:rPr>
                <w:rFonts w:eastAsia="Calibri"/>
              </w:rPr>
              <w:t xml:space="preserve"> </w:t>
            </w:r>
            <w:r w:rsidRPr="00DA725F">
              <w:rPr>
                <w:rFonts w:eastAsia="Calibri"/>
              </w:rPr>
              <w:t>счетах и в регистрах бухгалтерского учета для получения необходимой информации о деятельности хозяйствующего субъекта.</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pStyle w:val="aa"/>
              <w:widowControl w:val="0"/>
              <w:numPr>
                <w:ilvl w:val="0"/>
                <w:numId w:val="5"/>
              </w:numPr>
              <w:pBdr>
                <w:top w:val="nil"/>
                <w:left w:val="nil"/>
                <w:bottom w:val="nil"/>
                <w:right w:val="nil"/>
                <w:between w:val="nil"/>
                <w:bar w:val="nil"/>
              </w:pBdr>
              <w:tabs>
                <w:tab w:val="left" w:pos="118"/>
                <w:tab w:val="left" w:pos="401"/>
              </w:tabs>
              <w:autoSpaceDE w:val="0"/>
              <w:autoSpaceDN w:val="0"/>
              <w:spacing w:before="0" w:after="0"/>
              <w:ind w:left="0"/>
              <w:jc w:val="both"/>
              <w:rPr>
                <w:rFonts w:eastAsia="Calibri"/>
              </w:rPr>
            </w:pPr>
            <w:r w:rsidRPr="00DA725F">
              <w:rPr>
                <w:rFonts w:eastAsia="Calibri"/>
              </w:rPr>
              <w:t>общие положения по законодательному и нормативному регулированию бухгалтерского учета в Российской Федерации;</w:t>
            </w:r>
          </w:p>
          <w:p w:rsidR="00142BAD" w:rsidRPr="00DA725F" w:rsidRDefault="00142BAD" w:rsidP="00142BAD">
            <w:pPr>
              <w:pStyle w:val="aa"/>
              <w:widowControl w:val="0"/>
              <w:numPr>
                <w:ilvl w:val="0"/>
                <w:numId w:val="5"/>
              </w:numPr>
              <w:pBdr>
                <w:top w:val="nil"/>
                <w:left w:val="nil"/>
                <w:bottom w:val="nil"/>
                <w:right w:val="nil"/>
                <w:between w:val="nil"/>
                <w:bar w:val="nil"/>
              </w:pBdr>
              <w:tabs>
                <w:tab w:val="left" w:pos="118"/>
                <w:tab w:val="left" w:pos="401"/>
              </w:tabs>
              <w:autoSpaceDE w:val="0"/>
              <w:autoSpaceDN w:val="0"/>
              <w:spacing w:before="0" w:after="0"/>
              <w:ind w:left="0"/>
              <w:jc w:val="both"/>
              <w:rPr>
                <w:rFonts w:eastAsia="Calibri"/>
              </w:rPr>
            </w:pPr>
            <w:r w:rsidRPr="00DA725F">
              <w:rPr>
                <w:rFonts w:eastAsia="Calibri"/>
              </w:rPr>
              <w:t>действующие уровни системы нормативного регулирования бухгалтерского учета в Российской Федерации.</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6"/>
              </w:numPr>
              <w:pBdr>
                <w:top w:val="nil"/>
                <w:left w:val="nil"/>
                <w:bottom w:val="nil"/>
                <w:right w:val="nil"/>
                <w:between w:val="nil"/>
                <w:bar w:val="nil"/>
              </w:pBdr>
              <w:shd w:val="clear" w:color="auto" w:fill="FFFFFF"/>
              <w:autoSpaceDE w:val="0"/>
              <w:autoSpaceDN w:val="0"/>
              <w:jc w:val="both"/>
              <w:rPr>
                <w:rFonts w:eastAsia="Calibri"/>
              </w:rPr>
            </w:pPr>
            <w:r w:rsidRPr="00DA725F">
              <w:rPr>
                <w:rFonts w:eastAsia="Calibri"/>
              </w:rPr>
              <w:t>определять актуальность нормативно-правовой документации для реализации новых проектов.</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7"/>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содержание нормативно правовой документации, ее влияние на результат деятельности организации;</w:t>
            </w:r>
          </w:p>
          <w:p w:rsidR="00142BAD" w:rsidRPr="00DA725F" w:rsidRDefault="00142BAD" w:rsidP="00142BAD">
            <w:pPr>
              <w:widowControl w:val="0"/>
              <w:numPr>
                <w:ilvl w:val="0"/>
                <w:numId w:val="7"/>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 xml:space="preserve">возможные пути профессионального развития , повышения квалификации, самообразования. </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8"/>
              </w:numPr>
              <w:pBdr>
                <w:top w:val="nil"/>
                <w:left w:val="nil"/>
                <w:bottom w:val="nil"/>
                <w:right w:val="nil"/>
                <w:between w:val="nil"/>
                <w:bar w:val="nil"/>
              </w:pBdr>
              <w:shd w:val="clear" w:color="auto" w:fill="FFFFFF"/>
              <w:autoSpaceDE w:val="0"/>
              <w:autoSpaceDN w:val="0"/>
              <w:jc w:val="both"/>
              <w:rPr>
                <w:rFonts w:eastAsia="Calibri"/>
              </w:rPr>
            </w:pPr>
            <w:r w:rsidRPr="00DA725F">
              <w:rPr>
                <w:rFonts w:eastAsia="Calibri"/>
              </w:rPr>
              <w:t xml:space="preserve">организовывать работу коллектива и команды </w:t>
            </w:r>
            <w:r w:rsidRPr="00DA725F">
              <w:rPr>
                <w:rFonts w:eastAsia="Calibri"/>
              </w:rPr>
              <w:lastRenderedPageBreak/>
              <w:t>взаимодействовать с руководством, коллегами и клиентами;</w:t>
            </w:r>
          </w:p>
          <w:p w:rsidR="00142BAD" w:rsidRPr="00DA725F" w:rsidRDefault="00142BAD" w:rsidP="00142BAD">
            <w:pPr>
              <w:widowControl w:val="0"/>
              <w:numPr>
                <w:ilvl w:val="0"/>
                <w:numId w:val="8"/>
              </w:numPr>
              <w:pBdr>
                <w:top w:val="nil"/>
                <w:left w:val="nil"/>
                <w:bottom w:val="nil"/>
                <w:right w:val="nil"/>
                <w:between w:val="nil"/>
                <w:bar w:val="nil"/>
              </w:pBdr>
              <w:shd w:val="clear" w:color="auto" w:fill="FFFFFF"/>
              <w:autoSpaceDE w:val="0"/>
              <w:autoSpaceDN w:val="0"/>
              <w:jc w:val="both"/>
              <w:rPr>
                <w:rFonts w:eastAsia="Calibri"/>
              </w:rPr>
            </w:pPr>
            <w:r w:rsidRPr="00DA725F">
              <w:rPr>
                <w:rFonts w:eastAsia="Calibri"/>
              </w:rPr>
              <w:t xml:space="preserve">оценивать ситуацию и принимать эффективные решения по распределению работы между коллегами в ходе профессиональной деятельности.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9"/>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lastRenderedPageBreak/>
              <w:t xml:space="preserve">основы этики и психологии отдельной личности и коллектива в ходе </w:t>
            </w:r>
            <w:r w:rsidRPr="00DA725F">
              <w:rPr>
                <w:rFonts w:eastAsia="Calibri"/>
              </w:rPr>
              <w:lastRenderedPageBreak/>
              <w:t>профессиональной деятельности.</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10"/>
              </w:numPr>
              <w:pBdr>
                <w:top w:val="nil"/>
                <w:left w:val="nil"/>
                <w:bottom w:val="nil"/>
                <w:right w:val="nil"/>
                <w:between w:val="nil"/>
                <w:bar w:val="nil"/>
              </w:pBdr>
              <w:shd w:val="clear" w:color="auto" w:fill="FFFFFF"/>
              <w:autoSpaceDE w:val="0"/>
              <w:autoSpaceDN w:val="0"/>
              <w:jc w:val="both"/>
              <w:rPr>
                <w:rFonts w:eastAsia="Calibri"/>
                <w:bCs/>
              </w:rPr>
            </w:pPr>
            <w:r w:rsidRPr="00DA725F">
              <w:rPr>
                <w:rFonts w:eastAsia="Calibri"/>
                <w:bCs/>
              </w:rPr>
              <w:t>формировать и поддерживать высокую организационную (корпоративную) культуру при работе в коллективе.</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11"/>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Особенности социального и культурного</w:t>
            </w:r>
            <w:r>
              <w:rPr>
                <w:rFonts w:eastAsia="Calibri"/>
              </w:rPr>
              <w:t xml:space="preserve"> </w:t>
            </w:r>
            <w:r w:rsidRPr="00DA725F">
              <w:rPr>
                <w:rFonts w:eastAsia="Calibri"/>
              </w:rPr>
              <w:t>делового общения с руководством , коллегами , клиентами при формировании документов и построении устных сообщений.</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12"/>
              </w:numPr>
              <w:pBdr>
                <w:top w:val="nil"/>
                <w:left w:val="nil"/>
                <w:bottom w:val="nil"/>
                <w:right w:val="nil"/>
                <w:between w:val="nil"/>
                <w:bar w:val="nil"/>
              </w:pBdr>
              <w:shd w:val="clear" w:color="auto" w:fill="FFFFFF"/>
              <w:tabs>
                <w:tab w:val="left" w:pos="424"/>
                <w:tab w:val="left" w:pos="566"/>
              </w:tabs>
              <w:autoSpaceDE w:val="0"/>
              <w:autoSpaceDN w:val="0"/>
              <w:jc w:val="both"/>
              <w:rPr>
                <w:rFonts w:eastAsia="Calibri"/>
              </w:rPr>
            </w:pPr>
            <w:r w:rsidRPr="00DA725F">
              <w:rPr>
                <w:rFonts w:eastAsia="Calibri"/>
              </w:rPr>
              <w:t>показать значимость гражданско-</w:t>
            </w:r>
            <w:r>
              <w:rPr>
                <w:rFonts w:eastAsia="Calibri"/>
              </w:rPr>
              <w:t xml:space="preserve"> </w:t>
            </w:r>
            <w:r w:rsidRPr="00DA725F">
              <w:rPr>
                <w:rFonts w:eastAsia="Calibri"/>
              </w:rPr>
              <w:t>патриотической позиции и своей профессии в целях противодействия легализации (отмывания)доходов, полученных преступным путем, применять стандарты антикоррупционного поведения.</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13"/>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сущность гражданско-патриотической позиции и значимость профессиональной деятельности бухгалтера.</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14"/>
              </w:numPr>
              <w:pBdr>
                <w:top w:val="nil"/>
                <w:left w:val="nil"/>
                <w:bottom w:val="nil"/>
                <w:right w:val="nil"/>
                <w:between w:val="nil"/>
                <w:bar w:val="nil"/>
              </w:pBdr>
              <w:shd w:val="clear" w:color="auto" w:fill="FFFFFF"/>
              <w:tabs>
                <w:tab w:val="left" w:pos="424"/>
                <w:tab w:val="left" w:pos="566"/>
              </w:tabs>
              <w:autoSpaceDE w:val="0"/>
              <w:autoSpaceDN w:val="0"/>
              <w:jc w:val="both"/>
              <w:rPr>
                <w:rFonts w:eastAsia="Calibri"/>
              </w:rPr>
            </w:pPr>
            <w:r w:rsidRPr="00DA725F">
              <w:rPr>
                <w:rFonts w:eastAsia="Calibri"/>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15"/>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современные средства и устройства информации , порядок их применения</w:t>
            </w:r>
            <w:r>
              <w:rPr>
                <w:rFonts w:eastAsia="Calibri"/>
              </w:rPr>
              <w:t xml:space="preserve"> </w:t>
            </w:r>
            <w:r w:rsidRPr="00DA725F">
              <w:rPr>
                <w:rFonts w:eastAsia="Calibri"/>
              </w:rPr>
              <w:t>и программное обеспечение в профессиональной деятельности.</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16"/>
              </w:numPr>
              <w:pBdr>
                <w:top w:val="nil"/>
                <w:left w:val="nil"/>
                <w:bottom w:val="nil"/>
                <w:right w:val="nil"/>
                <w:between w:val="nil"/>
                <w:bar w:val="nil"/>
              </w:pBdr>
              <w:shd w:val="clear" w:color="auto" w:fill="FFFFFF"/>
              <w:tabs>
                <w:tab w:val="left" w:pos="424"/>
                <w:tab w:val="left" w:pos="566"/>
              </w:tabs>
              <w:autoSpaceDE w:val="0"/>
              <w:autoSpaceDN w:val="0"/>
              <w:jc w:val="both"/>
              <w:rPr>
                <w:rFonts w:eastAsia="Calibri"/>
              </w:rPr>
            </w:pPr>
            <w:r w:rsidRPr="00DA725F">
              <w:rPr>
                <w:rFonts w:eastAsia="Calibri"/>
              </w:rPr>
              <w:t>понимать тексты на базовые и профессиональные темы, участвовать в диалогах, обосновывать и объяснять свои действия;</w:t>
            </w:r>
          </w:p>
          <w:p w:rsidR="00142BAD" w:rsidRPr="00DA725F" w:rsidRDefault="00142BAD" w:rsidP="00142BAD">
            <w:pPr>
              <w:widowControl w:val="0"/>
              <w:numPr>
                <w:ilvl w:val="0"/>
                <w:numId w:val="16"/>
              </w:numPr>
              <w:pBdr>
                <w:top w:val="nil"/>
                <w:left w:val="nil"/>
                <w:bottom w:val="nil"/>
                <w:right w:val="nil"/>
                <w:between w:val="nil"/>
                <w:bar w:val="nil"/>
              </w:pBdr>
              <w:shd w:val="clear" w:color="auto" w:fill="FFFFFF"/>
              <w:tabs>
                <w:tab w:val="left" w:pos="424"/>
                <w:tab w:val="left" w:pos="566"/>
              </w:tabs>
              <w:autoSpaceDE w:val="0"/>
              <w:autoSpaceDN w:val="0"/>
              <w:jc w:val="both"/>
              <w:rPr>
                <w:rFonts w:eastAsia="Calibri"/>
              </w:rPr>
            </w:pPr>
            <w:r w:rsidRPr="00DA725F">
              <w:rPr>
                <w:rFonts w:eastAsia="Calibri"/>
              </w:rPr>
              <w:t>различать особенности указания реквизитов в бухгалтерских документах на разных языках.</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widowControl w:val="0"/>
              <w:numPr>
                <w:ilvl w:val="0"/>
                <w:numId w:val="17"/>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лексический минимум, относящийся к описанию фактов хозяйственной жизни, объектов учета и процессов в профессиональной деятельности.</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pStyle w:val="aa"/>
              <w:widowControl w:val="0"/>
              <w:numPr>
                <w:ilvl w:val="0"/>
                <w:numId w:val="18"/>
              </w:numPr>
              <w:pBdr>
                <w:top w:val="nil"/>
                <w:left w:val="nil"/>
                <w:bottom w:val="nil"/>
                <w:right w:val="nil"/>
                <w:between w:val="nil"/>
                <w:bar w:val="nil"/>
              </w:pBdr>
              <w:tabs>
                <w:tab w:val="left" w:pos="282"/>
              </w:tabs>
              <w:autoSpaceDE w:val="0"/>
              <w:autoSpaceDN w:val="0"/>
              <w:spacing w:before="0" w:after="0"/>
              <w:ind w:left="0"/>
              <w:rPr>
                <w:rFonts w:eastAsia="Calibri"/>
              </w:rPr>
            </w:pPr>
            <w:r w:rsidRPr="00DA725F">
              <w:rPr>
                <w:rFonts w:eastAsia="Calibri"/>
              </w:rPr>
              <w:t>выявлять достоинства и недостатки коммерческой идеи по выбору способов оценки, порядка организации и способов ведения учета и обобщения информации для определения инвестиционной привлекательности коммерческих идей в рамках профессиональной деятельности.</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142BAD">
            <w:pPr>
              <w:pStyle w:val="aa"/>
              <w:widowControl w:val="0"/>
              <w:numPr>
                <w:ilvl w:val="0"/>
                <w:numId w:val="19"/>
              </w:numPr>
              <w:pBdr>
                <w:top w:val="nil"/>
                <w:left w:val="nil"/>
                <w:bottom w:val="nil"/>
                <w:right w:val="nil"/>
                <w:between w:val="nil"/>
                <w:bar w:val="nil"/>
              </w:pBdr>
              <w:tabs>
                <w:tab w:val="left" w:pos="118"/>
                <w:tab w:val="left" w:pos="260"/>
              </w:tabs>
              <w:autoSpaceDE w:val="0"/>
              <w:autoSpaceDN w:val="0"/>
              <w:spacing w:before="0" w:after="0"/>
              <w:ind w:left="0"/>
              <w:jc w:val="both"/>
              <w:rPr>
                <w:rFonts w:eastAsia="Calibri"/>
              </w:rPr>
            </w:pPr>
            <w:r w:rsidRPr="00DA725F">
              <w:rPr>
                <w:rFonts w:eastAsia="Calibri"/>
              </w:rPr>
              <w:t>основы финансовой грамотности, порядок выстраивания презентаций.</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 принимать произвольные первичные бухгалтерские документы, рассматриваемые как письменное доказательство </w:t>
            </w:r>
            <w:r w:rsidRPr="00DA725F">
              <w:rPr>
                <w:rFonts w:ascii="Times New Roman" w:eastAsia="Calibri" w:hAnsi="Times New Roman" w:cs="Times New Roman"/>
                <w:sz w:val="24"/>
                <w:szCs w:val="24"/>
              </w:rPr>
              <w:lastRenderedPageBreak/>
              <w:t>совершения хозяйственной операции или полученные разрешения на ее проведения;</w:t>
            </w:r>
          </w:p>
          <w:p w:rsidR="00142BAD" w:rsidRPr="00DA725F" w:rsidRDefault="00142BAD" w:rsidP="00ED0E49">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проверять наличие в первичных бухгалтерских документах обязательных реквизитов;</w:t>
            </w:r>
          </w:p>
          <w:p w:rsidR="00142BAD" w:rsidRPr="00DA725F" w:rsidRDefault="00142BAD" w:rsidP="00ED0E49">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-заносить данные по бухгалтерским документам в регистры учета;</w:t>
            </w:r>
          </w:p>
          <w:p w:rsidR="00142BAD" w:rsidRPr="00DA725F" w:rsidRDefault="00142BAD" w:rsidP="00ED0E49">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-исправлять ошибки в первичных бухгалтерских документах</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tabs>
                <w:tab w:val="left" w:pos="401"/>
              </w:tabs>
              <w:rPr>
                <w:rFonts w:ascii="Times New Roman" w:eastAsia="Calibri" w:hAnsi="Times New Roman" w:cs="Times New Roman"/>
                <w:sz w:val="24"/>
                <w:szCs w:val="24"/>
              </w:rPr>
            </w:pPr>
            <w:r w:rsidRPr="00DA725F">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общие требования к бухгалтерскому учету в части документирования всех хозяйственных действий и операций;</w:t>
            </w:r>
          </w:p>
          <w:p w:rsidR="00142BAD" w:rsidRPr="00DA725F" w:rsidRDefault="00142BAD" w:rsidP="00ED0E49">
            <w:pPr>
              <w:pStyle w:val="ConsPlusNormal"/>
              <w:tabs>
                <w:tab w:val="left" w:pos="401"/>
              </w:tabs>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 xml:space="preserve">понятие первичной бухгалтерской </w:t>
            </w:r>
            <w:r w:rsidRPr="00DA725F">
              <w:rPr>
                <w:rFonts w:ascii="Times New Roman" w:eastAsia="Calibri" w:hAnsi="Times New Roman" w:cs="Times New Roman"/>
                <w:sz w:val="24"/>
                <w:szCs w:val="24"/>
              </w:rPr>
              <w:lastRenderedPageBreak/>
              <w:t>документации;</w:t>
            </w:r>
          </w:p>
          <w:p w:rsidR="00142BAD" w:rsidRPr="00DA725F" w:rsidRDefault="00142BAD" w:rsidP="00ED0E49">
            <w:pPr>
              <w:pStyle w:val="ConsPlusNormal"/>
              <w:tabs>
                <w:tab w:val="left" w:pos="401"/>
              </w:tabs>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определение первичных бухгалтерских документов;</w:t>
            </w:r>
          </w:p>
          <w:p w:rsidR="00142BAD" w:rsidRPr="00DA725F" w:rsidRDefault="00142BAD" w:rsidP="00ED0E49">
            <w:pPr>
              <w:pStyle w:val="ConsPlusNormal"/>
              <w:tabs>
                <w:tab w:val="left" w:pos="401"/>
              </w:tabs>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обязательные реквизиты первичного учетного документа; и порядок их составления;</w:t>
            </w:r>
          </w:p>
          <w:p w:rsidR="00142BAD" w:rsidRPr="00DA725F" w:rsidRDefault="00142BAD" w:rsidP="00ED0E49">
            <w:pPr>
              <w:pStyle w:val="ConsPlusNormal"/>
              <w:tabs>
                <w:tab w:val="left" w:pos="401"/>
              </w:tabs>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обязательные реквизиты регистров бухгалтерского учета и порядок их составления.</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понимать и анализировать план счетов бухгалтерского учета финансово-хозяйственной деятельности организаций;</w:t>
            </w:r>
          </w:p>
          <w:p w:rsidR="00142BAD" w:rsidRPr="00DA725F" w:rsidRDefault="00142BAD" w:rsidP="00ED0E49">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 организаций.</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сущность плана счетов бухгалтерского учета финансово-хозяйственной деятельности организаций;</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теоретические вопросы разработки и применения плана счетов бухгалтерского учета в финансово-хозяйственной деятельности организации;</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инструкцию по применению плана счетов бухгалтерского учета;</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 принципы и цели разработки рабочего плана счетов бухгалтерского учета организации. </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highlight w:val="cya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highlight w:val="green"/>
              </w:rPr>
            </w:pPr>
            <w:r w:rsidRPr="00DA725F">
              <w:rPr>
                <w:rFonts w:ascii="Times New Roman" w:eastAsia="Calibri" w:hAnsi="Times New Roman" w:cs="Times New Roman"/>
                <w:sz w:val="24"/>
                <w:szCs w:val="24"/>
              </w:rPr>
              <w:t>- на основе классификации счетов бухгалтерского учета по экономическому содержанию, назначению и структуре формировать бухгалтерские проводки по учету фактов хозяйственной жизни организации.</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highlight w:val="green"/>
              </w:rPr>
            </w:pPr>
            <w:r w:rsidRPr="00DA725F">
              <w:rPr>
                <w:rFonts w:ascii="Times New Roman" w:eastAsia="Calibri" w:hAnsi="Times New Roman" w:cs="Times New Roman"/>
                <w:sz w:val="24"/>
                <w:szCs w:val="24"/>
              </w:rPr>
              <w:t>- классификацию счетов бухгалтерского учета по экономическому содержанию, назначению и структуре.</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highlight w:val="green"/>
              </w:rPr>
            </w:pPr>
            <w:r w:rsidRPr="00DA725F">
              <w:rPr>
                <w:rFonts w:ascii="Times New Roman" w:eastAsia="Calibri" w:hAnsi="Times New Roman" w:cs="Times New Roman"/>
                <w:sz w:val="24"/>
                <w:szCs w:val="24"/>
              </w:rPr>
              <w:t>- на основе классификации счетов бухгалтерского учета по экономическому содержанию , назначению и структуре формировать бухгалтерские проводки по учету</w:t>
            </w:r>
            <w:r>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источников</w:t>
            </w:r>
            <w:r>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активов организации.</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классификацию счетов бухгалтерского учета по экономическому содержанию, назначению и структуре.</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-на основе классификации счетов бухгалтерского учета по экономическому содержанию , назначению и структуре формировать бухгалтерские проводки по начислению и перечислению налогов и сборов в бюджеты различных уровней.</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классификацию счетов бухгалтерского учета по экономическому содержанию, назначению и структуре.</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аналитический учет по счету 68 «Расчеты по налогам и сборам»</w:t>
            </w:r>
          </w:p>
        </w:tc>
      </w:tr>
      <w:tr w:rsidR="00142BAD" w:rsidRPr="004330E0" w:rsidTr="00ED0E49">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 на основе классификации счетов бухгалтерского учета по экономическому содержанию , назначению и структуре </w:t>
            </w:r>
            <w:r w:rsidRPr="00DA725F">
              <w:rPr>
                <w:rFonts w:ascii="Times New Roman" w:eastAsia="Calibri" w:hAnsi="Times New Roman" w:cs="Times New Roman"/>
                <w:sz w:val="24"/>
                <w:szCs w:val="24"/>
              </w:rPr>
              <w:lastRenderedPageBreak/>
              <w:t>формировать бухгалтерские проводки по начислению и перечислению страховых взносов во внебюджетные фонды.</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lastRenderedPageBreak/>
              <w:t>- классификацию счетов бухгалтерского учета по экономическому содержанию, назначению и структуре.</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 аналитический учет по счету 69 </w:t>
            </w:r>
            <w:r w:rsidRPr="00DA725F">
              <w:rPr>
                <w:rFonts w:ascii="Times New Roman" w:eastAsia="Calibri" w:hAnsi="Times New Roman" w:cs="Times New Roman"/>
                <w:sz w:val="24"/>
                <w:szCs w:val="24"/>
              </w:rPr>
              <w:lastRenderedPageBreak/>
              <w:t>«Расчеты по социальному страхованию»</w:t>
            </w:r>
          </w:p>
        </w:tc>
      </w:tr>
      <w:tr w:rsidR="00142BAD" w:rsidRPr="004330E0" w:rsidTr="00ED0E49">
        <w:tc>
          <w:tcPr>
            <w:tcW w:w="141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отражать нарастающим итогом на счетах бухгалтерского учета</w:t>
            </w:r>
            <w:r>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имущественное и финансовое положение организации;</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определять результаты хозяйственной деятельности за отчетный период;</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закрывать бухгалтерские регистры и заполнять формы бухгалтерской отчетности.</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механизм отражения нарастающим итогом на счетах бухгалтерского учета данных за отчетный период;</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методы обобщения информации о фактах хозяйственной жизни организации за отчетный период;</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порядок составления шахматной таблицы и оборотно-сальдовой ведомости;</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методы определения результатов хозяйственной деятельности за отчетный период;</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методы группировки и перенесения</w:t>
            </w:r>
          </w:p>
          <w:p w:rsidR="00142BAD" w:rsidRPr="00DA725F" w:rsidRDefault="00142BAD" w:rsidP="00ED0E49">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обобщенной учетной информации из оборотно-сальдовой ведомости в формы бухгалтерской отчетности.</w:t>
            </w:r>
          </w:p>
        </w:tc>
      </w:tr>
    </w:tbl>
    <w:p w:rsidR="00F31FA6" w:rsidRDefault="00F31FA6" w:rsidP="00F31FA6">
      <w:pPr>
        <w:pStyle w:val="aa"/>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before="0" w:after="0"/>
        <w:ind w:left="720"/>
        <w:contextualSpacing/>
        <w:jc w:val="both"/>
        <w:rPr>
          <w:b/>
        </w:rPr>
      </w:pPr>
    </w:p>
    <w:p w:rsidR="00F31FA6" w:rsidRPr="009C7CD7" w:rsidRDefault="00F31FA6" w:rsidP="00F31FA6">
      <w:pPr>
        <w:pStyle w:val="aa"/>
        <w:numPr>
          <w:ilvl w:val="1"/>
          <w:numId w:val="23"/>
        </w:num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
        </w:rPr>
      </w:pPr>
      <w:r w:rsidRPr="009C7CD7">
        <w:rPr>
          <w:b/>
        </w:rPr>
        <w:t xml:space="preserve">Рекомендуемое количество часов на освоение </w:t>
      </w:r>
      <w:r>
        <w:rPr>
          <w:b/>
        </w:rPr>
        <w:t>учебной дисциплины</w:t>
      </w:r>
      <w:r w:rsidRPr="009C7CD7">
        <w:rPr>
          <w:b/>
        </w:rPr>
        <w:t>:</w:t>
      </w:r>
    </w:p>
    <w:p w:rsidR="00F31FA6" w:rsidRPr="009C7CD7" w:rsidRDefault="00F31FA6" w:rsidP="00F31FA6">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left="1429"/>
        <w:jc w:val="both"/>
      </w:pPr>
    </w:p>
    <w:p w:rsidR="00F31FA6" w:rsidRPr="009C7CD7" w:rsidRDefault="00F31FA6" w:rsidP="00F31FA6">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709"/>
        <w:jc w:val="both"/>
      </w:pPr>
      <w:r w:rsidRPr="009C7CD7">
        <w:t xml:space="preserve">Максимальная учебная нагрузка обучающегося </w:t>
      </w:r>
      <w:r w:rsidR="008049A2">
        <w:rPr>
          <w:b/>
        </w:rPr>
        <w:t>63</w:t>
      </w:r>
      <w:r w:rsidRPr="00036305">
        <w:rPr>
          <w:b/>
        </w:rPr>
        <w:t xml:space="preserve"> </w:t>
      </w:r>
      <w:r w:rsidRPr="009C7CD7">
        <w:rPr>
          <w:b/>
        </w:rPr>
        <w:t>часов</w:t>
      </w:r>
      <w:r w:rsidRPr="009C7CD7">
        <w:t xml:space="preserve">, в том числе: обязательной аудиторной учебной нагрузки обучающегося </w:t>
      </w:r>
      <w:r w:rsidR="008049A2">
        <w:rPr>
          <w:b/>
        </w:rPr>
        <w:t>52</w:t>
      </w:r>
      <w:r w:rsidRPr="009C7CD7">
        <w:rPr>
          <w:b/>
        </w:rPr>
        <w:t xml:space="preserve"> часов</w:t>
      </w:r>
      <w:r w:rsidRPr="009C7CD7">
        <w:t xml:space="preserve">; самостоятельной работы обучающегося </w:t>
      </w:r>
      <w:r w:rsidR="008049A2">
        <w:rPr>
          <w:b/>
          <w:bCs/>
        </w:rPr>
        <w:t>4</w:t>
      </w:r>
      <w:r w:rsidRPr="009C7CD7">
        <w:rPr>
          <w:b/>
        </w:rPr>
        <w:t xml:space="preserve"> часов</w:t>
      </w:r>
      <w:r w:rsidRPr="009C7CD7">
        <w:t>.</w:t>
      </w:r>
    </w:p>
    <w:p w:rsidR="00142BAD" w:rsidRPr="004330E0" w:rsidRDefault="00142BAD" w:rsidP="00142BAD">
      <w:pPr>
        <w:spacing w:line="276" w:lineRule="auto"/>
        <w:sectPr w:rsidR="00142BAD" w:rsidRPr="004330E0">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418" w:header="708" w:footer="708" w:gutter="0"/>
          <w:cols w:space="720"/>
          <w:titlePg/>
        </w:sectPr>
      </w:pPr>
    </w:p>
    <w:p w:rsidR="00A92287" w:rsidRPr="00A92287" w:rsidRDefault="00A92287" w:rsidP="00A92287">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sz w:val="28"/>
          <w:szCs w:val="28"/>
        </w:rPr>
      </w:pPr>
      <w:r>
        <w:rPr>
          <w:b/>
          <w:sz w:val="28"/>
          <w:szCs w:val="28"/>
        </w:rPr>
        <w:lastRenderedPageBreak/>
        <w:t>2.</w:t>
      </w:r>
      <w:r w:rsidRPr="00A92287">
        <w:rPr>
          <w:b/>
          <w:sz w:val="28"/>
          <w:szCs w:val="28"/>
        </w:rPr>
        <w:t>СТРУКТУРА И СОДЕРЖАНИЕ УЧЕБНОЙ ДИСЦИПЛИНЫ</w:t>
      </w:r>
    </w:p>
    <w:p w:rsidR="00A92287" w:rsidRDefault="00A92287" w:rsidP="00A92287">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120"/>
        <w:jc w:val="center"/>
        <w:rPr>
          <w:b/>
          <w:sz w:val="28"/>
          <w:szCs w:val="28"/>
        </w:rPr>
      </w:pPr>
      <w:r w:rsidRPr="006E3F97">
        <w:rPr>
          <w:b/>
          <w:sz w:val="28"/>
          <w:szCs w:val="28"/>
        </w:rPr>
        <w:t>2.1. Объем учебной дисциплины и виды учебной работы</w:t>
      </w:r>
    </w:p>
    <w:tbl>
      <w:tblPr>
        <w:tblW w:w="1531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1879"/>
        <w:gridCol w:w="1276"/>
        <w:gridCol w:w="1242"/>
        <w:gridCol w:w="1276"/>
        <w:gridCol w:w="1276"/>
        <w:gridCol w:w="1276"/>
        <w:gridCol w:w="1275"/>
        <w:gridCol w:w="1276"/>
        <w:gridCol w:w="1276"/>
      </w:tblGrid>
      <w:tr w:rsidR="00A92287" w:rsidTr="00ED0E49">
        <w:trPr>
          <w:trHeight w:val="555"/>
        </w:trPr>
        <w:tc>
          <w:tcPr>
            <w:tcW w:w="3263" w:type="dxa"/>
            <w:vMerge w:val="restart"/>
            <w:tcBorders>
              <w:top w:val="single" w:sz="4" w:space="0" w:color="auto"/>
              <w:left w:val="single" w:sz="4" w:space="0" w:color="auto"/>
              <w:right w:val="single" w:sz="4" w:space="0" w:color="auto"/>
            </w:tcBorders>
            <w:vAlign w:val="center"/>
            <w:hideMark/>
          </w:tcPr>
          <w:p w:rsidR="00A92287" w:rsidRDefault="00A92287" w:rsidP="00ED0E49">
            <w:pPr>
              <w:ind w:left="34" w:hanging="34"/>
              <w:contextualSpacing/>
              <w:jc w:val="center"/>
            </w:pPr>
            <w:r>
              <w:rPr>
                <w:b/>
              </w:rPr>
              <w:t>Вид учебной работы</w:t>
            </w:r>
          </w:p>
        </w:tc>
        <w:tc>
          <w:tcPr>
            <w:tcW w:w="12052" w:type="dxa"/>
            <w:gridSpan w:val="9"/>
            <w:tcBorders>
              <w:top w:val="single" w:sz="4" w:space="0" w:color="auto"/>
              <w:left w:val="single" w:sz="4" w:space="0" w:color="auto"/>
              <w:bottom w:val="single" w:sz="4" w:space="0" w:color="auto"/>
              <w:right w:val="single" w:sz="4" w:space="0" w:color="auto"/>
            </w:tcBorders>
            <w:vAlign w:val="center"/>
            <w:hideMark/>
          </w:tcPr>
          <w:p w:rsidR="00A92287" w:rsidRDefault="00A92287" w:rsidP="00ED0E49">
            <w:pPr>
              <w:ind w:left="720"/>
              <w:contextualSpacing/>
              <w:jc w:val="center"/>
              <w:rPr>
                <w:b/>
                <w:iCs/>
                <w:lang w:val="en-US"/>
              </w:rPr>
            </w:pPr>
            <w:r>
              <w:rPr>
                <w:b/>
                <w:iCs/>
              </w:rPr>
              <w:t>Объем часов</w:t>
            </w:r>
          </w:p>
        </w:tc>
      </w:tr>
      <w:tr w:rsidR="00A92287" w:rsidTr="00ED0E49">
        <w:trPr>
          <w:trHeight w:val="555"/>
        </w:trPr>
        <w:tc>
          <w:tcPr>
            <w:tcW w:w="3263" w:type="dxa"/>
            <w:vMerge/>
            <w:tcBorders>
              <w:left w:val="single" w:sz="4" w:space="0" w:color="auto"/>
              <w:right w:val="single" w:sz="4" w:space="0" w:color="auto"/>
            </w:tcBorders>
            <w:vAlign w:val="center"/>
            <w:hideMark/>
          </w:tcPr>
          <w:p w:rsidR="00A92287" w:rsidRDefault="00A92287" w:rsidP="00ED0E49">
            <w:pPr>
              <w:jc w:val="center"/>
            </w:pPr>
          </w:p>
        </w:tc>
        <w:tc>
          <w:tcPr>
            <w:tcW w:w="1879" w:type="dxa"/>
            <w:vMerge w:val="restart"/>
            <w:tcBorders>
              <w:top w:val="single" w:sz="4" w:space="0" w:color="auto"/>
              <w:left w:val="single" w:sz="4" w:space="0" w:color="auto"/>
              <w:right w:val="single" w:sz="4" w:space="0" w:color="auto"/>
            </w:tcBorders>
            <w:vAlign w:val="center"/>
            <w:hideMark/>
          </w:tcPr>
          <w:p w:rsidR="00A92287" w:rsidRDefault="00A92287" w:rsidP="00ED0E49">
            <w:pPr>
              <w:contextualSpacing/>
              <w:rPr>
                <w:b/>
                <w:iCs/>
              </w:rPr>
            </w:pPr>
            <w:r>
              <w:rPr>
                <w:b/>
                <w:iCs/>
              </w:rPr>
              <w:t>по дисциплине</w:t>
            </w:r>
          </w:p>
        </w:tc>
        <w:tc>
          <w:tcPr>
            <w:tcW w:w="1276" w:type="dxa"/>
            <w:tcBorders>
              <w:top w:val="single" w:sz="4" w:space="0" w:color="auto"/>
              <w:left w:val="single" w:sz="4" w:space="0" w:color="auto"/>
              <w:bottom w:val="single" w:sz="4" w:space="0" w:color="auto"/>
              <w:right w:val="single" w:sz="4" w:space="0" w:color="auto"/>
            </w:tcBorders>
            <w:hideMark/>
          </w:tcPr>
          <w:p w:rsidR="00A92287" w:rsidRDefault="00A92287" w:rsidP="00ED0E49">
            <w:pPr>
              <w:contextualSpacing/>
              <w:rPr>
                <w:b/>
                <w:iCs/>
              </w:rPr>
            </w:pPr>
            <w:r w:rsidRPr="004247FD">
              <w:rPr>
                <w:b/>
                <w:iCs/>
              </w:rPr>
              <w:t>1</w:t>
            </w:r>
            <w:r w:rsidRPr="004247FD">
              <w:rPr>
                <w:b/>
                <w:iCs/>
                <w:lang w:val="en-US"/>
              </w:rPr>
              <w:t xml:space="preserve"> </w:t>
            </w:r>
            <w:r w:rsidRPr="004247FD">
              <w:rPr>
                <w:b/>
                <w:iCs/>
              </w:rPr>
              <w:t>с</w:t>
            </w:r>
            <w:r>
              <w:rPr>
                <w:b/>
                <w:iCs/>
              </w:rPr>
              <w:t>е</w:t>
            </w:r>
            <w:r w:rsidRPr="004247FD">
              <w:rPr>
                <w:b/>
                <w:iCs/>
              </w:rPr>
              <w:t xml:space="preserve">местр </w:t>
            </w:r>
            <w:r>
              <w:rPr>
                <w:b/>
                <w:iCs/>
              </w:rPr>
              <w:t xml:space="preserve"> </w:t>
            </w:r>
            <w:r w:rsidRPr="004247FD">
              <w:rPr>
                <w:b/>
                <w:iCs/>
                <w:lang w:val="en-US"/>
              </w:rPr>
              <w:t>(</w:t>
            </w:r>
            <w:r w:rsidRPr="004247FD">
              <w:rPr>
                <w:b/>
                <w:iCs/>
              </w:rPr>
              <w:t>9 кл.)</w:t>
            </w:r>
          </w:p>
        </w:tc>
        <w:tc>
          <w:tcPr>
            <w:tcW w:w="1242" w:type="dxa"/>
            <w:tcBorders>
              <w:top w:val="single" w:sz="4" w:space="0" w:color="auto"/>
              <w:left w:val="single" w:sz="4" w:space="0" w:color="auto"/>
              <w:bottom w:val="single" w:sz="4" w:space="0" w:color="auto"/>
              <w:right w:val="single" w:sz="4" w:space="0" w:color="auto"/>
            </w:tcBorders>
            <w:hideMark/>
          </w:tcPr>
          <w:p w:rsidR="00A92287" w:rsidRPr="004247FD" w:rsidRDefault="00A92287" w:rsidP="00ED0E49">
            <w:pPr>
              <w:contextualSpacing/>
              <w:rPr>
                <w:b/>
                <w:iCs/>
              </w:rPr>
            </w:pPr>
            <w:r w:rsidRPr="004247FD">
              <w:rPr>
                <w:b/>
                <w:iCs/>
              </w:rPr>
              <w:t>2</w:t>
            </w:r>
            <w:r w:rsidRPr="004247FD">
              <w:rPr>
                <w:b/>
                <w:iCs/>
                <w:lang w:val="en-US"/>
              </w:rPr>
              <w:t xml:space="preserve"> </w:t>
            </w:r>
            <w:r w:rsidRPr="004247FD">
              <w:rPr>
                <w:b/>
                <w:iCs/>
              </w:rPr>
              <w:t>семестр</w:t>
            </w:r>
          </w:p>
          <w:p w:rsidR="00A92287" w:rsidRDefault="00A92287" w:rsidP="00ED0E49">
            <w:pPr>
              <w:contextualSpacing/>
              <w:rPr>
                <w:b/>
                <w:iCs/>
              </w:rPr>
            </w:pPr>
            <w:r w:rsidRPr="004247FD">
              <w:rPr>
                <w:b/>
                <w:iCs/>
                <w:lang w:val="en-US"/>
              </w:rPr>
              <w:t>(</w:t>
            </w:r>
            <w:r w:rsidRPr="004247FD">
              <w:rPr>
                <w:b/>
                <w:iCs/>
              </w:rPr>
              <w:t>9 кл.)</w:t>
            </w:r>
          </w:p>
        </w:tc>
        <w:tc>
          <w:tcPr>
            <w:tcW w:w="1276" w:type="dxa"/>
            <w:tcBorders>
              <w:top w:val="single" w:sz="4" w:space="0" w:color="auto"/>
              <w:left w:val="single" w:sz="4" w:space="0" w:color="auto"/>
              <w:bottom w:val="single" w:sz="4" w:space="0" w:color="auto"/>
              <w:right w:val="single" w:sz="4" w:space="0" w:color="auto"/>
            </w:tcBorders>
            <w:hideMark/>
          </w:tcPr>
          <w:p w:rsidR="00A92287" w:rsidRDefault="00A92287" w:rsidP="00ED0E49">
            <w:pPr>
              <w:contextualSpacing/>
              <w:rPr>
                <w:b/>
                <w:iCs/>
              </w:rPr>
            </w:pPr>
            <w:r w:rsidRPr="004247FD">
              <w:rPr>
                <w:b/>
                <w:iCs/>
              </w:rPr>
              <w:t>3</w:t>
            </w:r>
            <w:r w:rsidRPr="004247FD">
              <w:rPr>
                <w:b/>
                <w:iCs/>
                <w:lang w:val="en-US"/>
              </w:rPr>
              <w:t xml:space="preserve"> </w:t>
            </w:r>
            <w:r w:rsidRPr="004247FD">
              <w:rPr>
                <w:b/>
                <w:iCs/>
              </w:rPr>
              <w:t xml:space="preserve">семестр </w:t>
            </w:r>
            <w:r w:rsidRPr="004247FD">
              <w:rPr>
                <w:b/>
                <w:iCs/>
                <w:lang w:val="en-US"/>
              </w:rPr>
              <w:t>(</w:t>
            </w:r>
            <w:r w:rsidRPr="004247FD">
              <w:rPr>
                <w:b/>
                <w:iCs/>
              </w:rPr>
              <w:t>9 кл.)</w:t>
            </w:r>
          </w:p>
        </w:tc>
        <w:tc>
          <w:tcPr>
            <w:tcW w:w="1276" w:type="dxa"/>
            <w:tcBorders>
              <w:top w:val="single" w:sz="4" w:space="0" w:color="auto"/>
              <w:left w:val="single" w:sz="4" w:space="0" w:color="auto"/>
              <w:bottom w:val="single" w:sz="4" w:space="0" w:color="auto"/>
              <w:right w:val="single" w:sz="4" w:space="0" w:color="auto"/>
            </w:tcBorders>
            <w:hideMark/>
          </w:tcPr>
          <w:p w:rsidR="00A92287" w:rsidRPr="004247FD" w:rsidRDefault="00A92287" w:rsidP="00ED0E49">
            <w:pPr>
              <w:contextualSpacing/>
              <w:rPr>
                <w:b/>
                <w:iCs/>
              </w:rPr>
            </w:pPr>
            <w:r w:rsidRPr="004247FD">
              <w:rPr>
                <w:b/>
                <w:iCs/>
              </w:rPr>
              <w:t>4</w:t>
            </w:r>
            <w:r w:rsidRPr="004247FD">
              <w:rPr>
                <w:b/>
                <w:iCs/>
                <w:lang w:val="en-US"/>
              </w:rPr>
              <w:t xml:space="preserve"> </w:t>
            </w:r>
            <w:r w:rsidRPr="004247FD">
              <w:rPr>
                <w:b/>
                <w:iCs/>
              </w:rPr>
              <w:t xml:space="preserve">семестр </w:t>
            </w:r>
          </w:p>
          <w:p w:rsidR="00A92287" w:rsidRDefault="00A92287" w:rsidP="00ED0E49">
            <w:pPr>
              <w:contextualSpacing/>
              <w:rPr>
                <w:b/>
                <w:iCs/>
              </w:rPr>
            </w:pPr>
            <w:r w:rsidRPr="004247FD">
              <w:rPr>
                <w:b/>
                <w:iCs/>
              </w:rPr>
              <w:t>(9 кл.)</w:t>
            </w:r>
          </w:p>
        </w:tc>
        <w:tc>
          <w:tcPr>
            <w:tcW w:w="1276" w:type="dxa"/>
            <w:tcBorders>
              <w:top w:val="single" w:sz="4" w:space="0" w:color="auto"/>
              <w:left w:val="single" w:sz="4" w:space="0" w:color="auto"/>
              <w:bottom w:val="single" w:sz="4" w:space="0" w:color="auto"/>
              <w:right w:val="single" w:sz="4" w:space="0" w:color="auto"/>
            </w:tcBorders>
            <w:hideMark/>
          </w:tcPr>
          <w:p w:rsidR="00A92287" w:rsidRDefault="00A92287" w:rsidP="00ED0E49">
            <w:pPr>
              <w:contextualSpacing/>
              <w:rPr>
                <w:b/>
                <w:iCs/>
              </w:rPr>
            </w:pPr>
            <w:r w:rsidRPr="004247FD">
              <w:rPr>
                <w:b/>
                <w:iCs/>
              </w:rPr>
              <w:t>5 семестр (9 кл.)</w:t>
            </w:r>
          </w:p>
        </w:tc>
        <w:tc>
          <w:tcPr>
            <w:tcW w:w="1275" w:type="dxa"/>
            <w:tcBorders>
              <w:top w:val="single" w:sz="4" w:space="0" w:color="auto"/>
              <w:left w:val="single" w:sz="4" w:space="0" w:color="auto"/>
              <w:bottom w:val="single" w:sz="4" w:space="0" w:color="auto"/>
              <w:right w:val="single" w:sz="4" w:space="0" w:color="auto"/>
            </w:tcBorders>
            <w:hideMark/>
          </w:tcPr>
          <w:p w:rsidR="00A92287" w:rsidRDefault="00A92287" w:rsidP="00ED0E49">
            <w:pPr>
              <w:contextualSpacing/>
              <w:rPr>
                <w:b/>
                <w:iCs/>
              </w:rPr>
            </w:pPr>
            <w:r w:rsidRPr="004247FD">
              <w:rPr>
                <w:b/>
                <w:iCs/>
              </w:rPr>
              <w:t>6 семестр (9 кл.)</w:t>
            </w:r>
          </w:p>
        </w:tc>
        <w:tc>
          <w:tcPr>
            <w:tcW w:w="1276" w:type="dxa"/>
            <w:tcBorders>
              <w:top w:val="single" w:sz="4" w:space="0" w:color="auto"/>
              <w:left w:val="single" w:sz="4" w:space="0" w:color="auto"/>
              <w:bottom w:val="single" w:sz="4" w:space="0" w:color="auto"/>
              <w:right w:val="single" w:sz="4" w:space="0" w:color="auto"/>
            </w:tcBorders>
            <w:hideMark/>
          </w:tcPr>
          <w:p w:rsidR="00A92287" w:rsidRPr="004247FD" w:rsidRDefault="00A92287" w:rsidP="00ED0E49">
            <w:pPr>
              <w:contextualSpacing/>
              <w:rPr>
                <w:b/>
                <w:iCs/>
              </w:rPr>
            </w:pPr>
            <w:r w:rsidRPr="004247FD">
              <w:rPr>
                <w:b/>
                <w:iCs/>
              </w:rPr>
              <w:t>7</w:t>
            </w:r>
            <w:r w:rsidRPr="004247FD">
              <w:rPr>
                <w:b/>
                <w:iCs/>
                <w:lang w:val="en-US"/>
              </w:rPr>
              <w:t xml:space="preserve"> </w:t>
            </w:r>
            <w:r w:rsidRPr="004247FD">
              <w:rPr>
                <w:b/>
                <w:iCs/>
              </w:rPr>
              <w:t>семестр</w:t>
            </w:r>
          </w:p>
          <w:p w:rsidR="00A92287" w:rsidRDefault="00A92287" w:rsidP="00ED0E49">
            <w:pPr>
              <w:contextualSpacing/>
              <w:rPr>
                <w:b/>
                <w:iCs/>
              </w:rPr>
            </w:pPr>
            <w:r w:rsidRPr="004247FD">
              <w:rPr>
                <w:b/>
                <w:iCs/>
                <w:lang w:val="en-US"/>
              </w:rPr>
              <w:t>(</w:t>
            </w:r>
            <w:r w:rsidRPr="004247FD">
              <w:rPr>
                <w:b/>
                <w:iCs/>
              </w:rPr>
              <w:t>9 кл.)</w:t>
            </w:r>
          </w:p>
        </w:tc>
        <w:tc>
          <w:tcPr>
            <w:tcW w:w="1276" w:type="dxa"/>
            <w:tcBorders>
              <w:top w:val="single" w:sz="4" w:space="0" w:color="auto"/>
              <w:left w:val="single" w:sz="4" w:space="0" w:color="auto"/>
              <w:bottom w:val="single" w:sz="4" w:space="0" w:color="auto"/>
              <w:right w:val="single" w:sz="4" w:space="0" w:color="auto"/>
            </w:tcBorders>
            <w:hideMark/>
          </w:tcPr>
          <w:p w:rsidR="00A92287" w:rsidRPr="004247FD" w:rsidRDefault="00A92287" w:rsidP="00ED0E49">
            <w:pPr>
              <w:contextualSpacing/>
              <w:rPr>
                <w:b/>
                <w:iCs/>
              </w:rPr>
            </w:pPr>
            <w:r w:rsidRPr="004247FD">
              <w:rPr>
                <w:b/>
                <w:iCs/>
              </w:rPr>
              <w:t>8</w:t>
            </w:r>
            <w:r w:rsidRPr="004247FD">
              <w:rPr>
                <w:b/>
                <w:iCs/>
                <w:lang w:val="en-US"/>
              </w:rPr>
              <w:t xml:space="preserve"> </w:t>
            </w:r>
            <w:r w:rsidRPr="004247FD">
              <w:rPr>
                <w:b/>
                <w:iCs/>
              </w:rPr>
              <w:t>семестр</w:t>
            </w:r>
          </w:p>
          <w:p w:rsidR="00A92287" w:rsidRDefault="00A92287" w:rsidP="00ED0E49">
            <w:pPr>
              <w:contextualSpacing/>
              <w:rPr>
                <w:b/>
                <w:iCs/>
              </w:rPr>
            </w:pPr>
            <w:r w:rsidRPr="004247FD">
              <w:rPr>
                <w:b/>
                <w:iCs/>
                <w:lang w:val="en-US"/>
              </w:rPr>
              <w:t>(</w:t>
            </w:r>
            <w:r w:rsidRPr="004247FD">
              <w:rPr>
                <w:b/>
                <w:iCs/>
              </w:rPr>
              <w:t>9 кл.)</w:t>
            </w:r>
          </w:p>
        </w:tc>
      </w:tr>
      <w:tr w:rsidR="00A92287" w:rsidTr="00ED0E49">
        <w:trPr>
          <w:trHeight w:val="599"/>
        </w:trPr>
        <w:tc>
          <w:tcPr>
            <w:tcW w:w="3263" w:type="dxa"/>
            <w:vMerge/>
            <w:tcBorders>
              <w:left w:val="single" w:sz="4" w:space="0" w:color="auto"/>
              <w:right w:val="single" w:sz="4" w:space="0" w:color="auto"/>
            </w:tcBorders>
          </w:tcPr>
          <w:p w:rsidR="00A92287" w:rsidRDefault="00A92287" w:rsidP="00ED0E49">
            <w:pPr>
              <w:ind w:left="34" w:hanging="34"/>
              <w:contextualSpacing/>
              <w:rPr>
                <w:b/>
              </w:rPr>
            </w:pPr>
          </w:p>
        </w:tc>
        <w:tc>
          <w:tcPr>
            <w:tcW w:w="1879" w:type="dxa"/>
            <w:vMerge/>
            <w:tcBorders>
              <w:left w:val="single" w:sz="4" w:space="0" w:color="auto"/>
              <w:right w:val="single" w:sz="4" w:space="0" w:color="auto"/>
            </w:tcBorders>
          </w:tcPr>
          <w:p w:rsidR="00A92287" w:rsidRDefault="00A92287" w:rsidP="00ED0E49">
            <w:pPr>
              <w:contextualSpacing/>
              <w:rPr>
                <w:b/>
              </w:rPr>
            </w:pPr>
          </w:p>
        </w:tc>
        <w:tc>
          <w:tcPr>
            <w:tcW w:w="1276" w:type="dxa"/>
            <w:tcBorders>
              <w:top w:val="single" w:sz="4" w:space="0" w:color="auto"/>
              <w:left w:val="single" w:sz="4" w:space="0" w:color="auto"/>
              <w:right w:val="single" w:sz="4" w:space="0" w:color="auto"/>
            </w:tcBorders>
          </w:tcPr>
          <w:p w:rsidR="00A92287" w:rsidRPr="004247FD" w:rsidRDefault="00A92287" w:rsidP="00ED0E49">
            <w:pPr>
              <w:contextualSpacing/>
              <w:rPr>
                <w:b/>
                <w:iCs/>
              </w:rPr>
            </w:pPr>
          </w:p>
        </w:tc>
        <w:tc>
          <w:tcPr>
            <w:tcW w:w="1242" w:type="dxa"/>
            <w:tcBorders>
              <w:top w:val="single" w:sz="4" w:space="0" w:color="auto"/>
              <w:left w:val="single" w:sz="4" w:space="0" w:color="auto"/>
              <w:right w:val="single" w:sz="4" w:space="0" w:color="auto"/>
            </w:tcBorders>
          </w:tcPr>
          <w:p w:rsidR="00A92287" w:rsidRPr="004247FD" w:rsidRDefault="00A92287" w:rsidP="00ED0E49">
            <w:pPr>
              <w:contextualSpacing/>
              <w:rPr>
                <w:b/>
                <w:iCs/>
              </w:rPr>
            </w:pPr>
          </w:p>
        </w:tc>
        <w:tc>
          <w:tcPr>
            <w:tcW w:w="1276" w:type="dxa"/>
            <w:tcBorders>
              <w:top w:val="single" w:sz="4" w:space="0" w:color="auto"/>
              <w:left w:val="single" w:sz="4" w:space="0" w:color="auto"/>
              <w:right w:val="single" w:sz="4" w:space="0" w:color="auto"/>
            </w:tcBorders>
          </w:tcPr>
          <w:p w:rsidR="00A92287" w:rsidRPr="004247FD" w:rsidRDefault="00A92287" w:rsidP="00ED0E49">
            <w:pPr>
              <w:contextualSpacing/>
              <w:rPr>
                <w:b/>
                <w:iCs/>
              </w:rPr>
            </w:pPr>
            <w:r w:rsidRPr="004247FD">
              <w:rPr>
                <w:b/>
                <w:iCs/>
              </w:rPr>
              <w:t>1 семестр (11 кл.)</w:t>
            </w:r>
          </w:p>
        </w:tc>
        <w:tc>
          <w:tcPr>
            <w:tcW w:w="1276" w:type="dxa"/>
            <w:tcBorders>
              <w:top w:val="single" w:sz="4" w:space="0" w:color="auto"/>
              <w:left w:val="single" w:sz="4" w:space="0" w:color="auto"/>
              <w:right w:val="single" w:sz="4" w:space="0" w:color="auto"/>
            </w:tcBorders>
          </w:tcPr>
          <w:p w:rsidR="00A92287" w:rsidRPr="004247FD" w:rsidRDefault="00A92287" w:rsidP="00ED0E49">
            <w:pPr>
              <w:contextualSpacing/>
              <w:rPr>
                <w:b/>
                <w:iCs/>
              </w:rPr>
            </w:pPr>
            <w:r w:rsidRPr="004247FD">
              <w:rPr>
                <w:b/>
                <w:iCs/>
              </w:rPr>
              <w:t>2 семестр (11 кл.)</w:t>
            </w:r>
          </w:p>
        </w:tc>
        <w:tc>
          <w:tcPr>
            <w:tcW w:w="1276" w:type="dxa"/>
            <w:tcBorders>
              <w:top w:val="single" w:sz="4" w:space="0" w:color="auto"/>
              <w:left w:val="single" w:sz="4" w:space="0" w:color="auto"/>
              <w:right w:val="single" w:sz="4" w:space="0" w:color="auto"/>
            </w:tcBorders>
          </w:tcPr>
          <w:p w:rsidR="00A92287" w:rsidRPr="004247FD" w:rsidRDefault="00A92287" w:rsidP="00ED0E49">
            <w:pPr>
              <w:contextualSpacing/>
              <w:rPr>
                <w:b/>
                <w:iCs/>
              </w:rPr>
            </w:pPr>
            <w:r w:rsidRPr="004247FD">
              <w:rPr>
                <w:b/>
                <w:iCs/>
              </w:rPr>
              <w:t xml:space="preserve">3 семестр </w:t>
            </w:r>
          </w:p>
          <w:p w:rsidR="00A92287" w:rsidRPr="004247FD" w:rsidRDefault="00A92287" w:rsidP="00ED0E49">
            <w:pPr>
              <w:contextualSpacing/>
              <w:rPr>
                <w:b/>
                <w:iCs/>
              </w:rPr>
            </w:pPr>
            <w:r w:rsidRPr="004247FD">
              <w:rPr>
                <w:b/>
                <w:iCs/>
              </w:rPr>
              <w:t>(11 кл.)</w:t>
            </w:r>
          </w:p>
        </w:tc>
        <w:tc>
          <w:tcPr>
            <w:tcW w:w="1275" w:type="dxa"/>
            <w:tcBorders>
              <w:top w:val="single" w:sz="4" w:space="0" w:color="auto"/>
              <w:left w:val="single" w:sz="4" w:space="0" w:color="auto"/>
              <w:right w:val="single" w:sz="4" w:space="0" w:color="auto"/>
            </w:tcBorders>
          </w:tcPr>
          <w:p w:rsidR="00A92287" w:rsidRPr="004247FD" w:rsidRDefault="00A92287" w:rsidP="00ED0E49">
            <w:pPr>
              <w:contextualSpacing/>
              <w:rPr>
                <w:b/>
                <w:iCs/>
              </w:rPr>
            </w:pPr>
            <w:r w:rsidRPr="004247FD">
              <w:rPr>
                <w:b/>
                <w:iCs/>
              </w:rPr>
              <w:t>4</w:t>
            </w:r>
            <w:r w:rsidRPr="004247FD">
              <w:rPr>
                <w:b/>
                <w:iCs/>
                <w:lang w:val="en-US"/>
              </w:rPr>
              <w:t xml:space="preserve"> </w:t>
            </w:r>
            <w:r w:rsidRPr="004247FD">
              <w:rPr>
                <w:b/>
                <w:iCs/>
              </w:rPr>
              <w:t xml:space="preserve">семестр </w:t>
            </w:r>
          </w:p>
          <w:p w:rsidR="00A92287" w:rsidRPr="004247FD" w:rsidRDefault="00A92287" w:rsidP="00ED0E49">
            <w:pPr>
              <w:contextualSpacing/>
              <w:rPr>
                <w:b/>
                <w:iCs/>
              </w:rPr>
            </w:pPr>
            <w:r w:rsidRPr="004247FD">
              <w:rPr>
                <w:b/>
                <w:iCs/>
              </w:rPr>
              <w:t>(11 кл.)</w:t>
            </w:r>
          </w:p>
        </w:tc>
        <w:tc>
          <w:tcPr>
            <w:tcW w:w="1276" w:type="dxa"/>
            <w:tcBorders>
              <w:top w:val="single" w:sz="4" w:space="0" w:color="auto"/>
              <w:left w:val="single" w:sz="4" w:space="0" w:color="auto"/>
              <w:right w:val="single" w:sz="4" w:space="0" w:color="auto"/>
            </w:tcBorders>
          </w:tcPr>
          <w:p w:rsidR="00A92287" w:rsidRPr="004247FD" w:rsidRDefault="00A92287" w:rsidP="00ED0E49">
            <w:pPr>
              <w:contextualSpacing/>
              <w:rPr>
                <w:b/>
                <w:iCs/>
              </w:rPr>
            </w:pPr>
            <w:r w:rsidRPr="004247FD">
              <w:rPr>
                <w:b/>
                <w:iCs/>
              </w:rPr>
              <w:t>5 семестр (11 кл.)</w:t>
            </w:r>
          </w:p>
        </w:tc>
        <w:tc>
          <w:tcPr>
            <w:tcW w:w="1276" w:type="dxa"/>
            <w:tcBorders>
              <w:top w:val="single" w:sz="4" w:space="0" w:color="auto"/>
              <w:left w:val="single" w:sz="4" w:space="0" w:color="auto"/>
              <w:right w:val="single" w:sz="4" w:space="0" w:color="auto"/>
            </w:tcBorders>
          </w:tcPr>
          <w:p w:rsidR="00A92287" w:rsidRPr="004247FD" w:rsidRDefault="00A92287" w:rsidP="00ED0E49">
            <w:pPr>
              <w:contextualSpacing/>
              <w:rPr>
                <w:b/>
                <w:iCs/>
              </w:rPr>
            </w:pPr>
            <w:r w:rsidRPr="004247FD">
              <w:rPr>
                <w:b/>
                <w:iCs/>
              </w:rPr>
              <w:t>6 семестр (11 кл.)</w:t>
            </w: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ind w:left="34" w:hanging="34"/>
              <w:contextualSpacing/>
            </w:pPr>
            <w:r>
              <w:rPr>
                <w:b/>
              </w:rPr>
              <w:t>Максимальная учебная нагрузка (всего)</w:t>
            </w:r>
          </w:p>
        </w:tc>
        <w:tc>
          <w:tcPr>
            <w:tcW w:w="1879" w:type="dxa"/>
            <w:tcBorders>
              <w:top w:val="single" w:sz="4" w:space="0" w:color="auto"/>
              <w:left w:val="single" w:sz="4" w:space="0" w:color="auto"/>
              <w:bottom w:val="single" w:sz="4" w:space="0" w:color="auto"/>
              <w:right w:val="single" w:sz="4" w:space="0" w:color="auto"/>
            </w:tcBorders>
            <w:hideMark/>
          </w:tcPr>
          <w:p w:rsidR="00A92287" w:rsidRPr="004C18E4" w:rsidRDefault="00145508" w:rsidP="00ED0E49">
            <w:pPr>
              <w:ind w:left="720"/>
              <w:contextualSpacing/>
              <w:rPr>
                <w:b/>
              </w:rPr>
            </w:pPr>
            <w:r>
              <w:rPr>
                <w:b/>
              </w:rPr>
              <w:t>63</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4C18E4" w:rsidRDefault="00145508" w:rsidP="00ED0E49">
            <w:pPr>
              <w:contextualSpacing/>
              <w:jc w:val="center"/>
              <w:rPr>
                <w:b/>
              </w:rPr>
            </w:pPr>
            <w:r>
              <w:rPr>
                <w:b/>
              </w:rPr>
              <w:t>63</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rPr>
                <w:b/>
              </w:rP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Pr="004247FD" w:rsidRDefault="00A92287" w:rsidP="00ED0E49">
            <w:pPr>
              <w:jc w:val="center"/>
              <w:rPr>
                <w:b/>
                <w:iCs/>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ind w:left="34" w:hanging="34"/>
              <w:contextualSpacing/>
              <w:rPr>
                <w:b/>
              </w:rPr>
            </w:pPr>
            <w:r>
              <w:rPr>
                <w:b/>
              </w:rPr>
              <w:t>Обязательная аудиторная учебная нагрузка (всего)</w:t>
            </w:r>
          </w:p>
        </w:tc>
        <w:tc>
          <w:tcPr>
            <w:tcW w:w="1879" w:type="dxa"/>
            <w:tcBorders>
              <w:top w:val="single" w:sz="4" w:space="0" w:color="auto"/>
              <w:left w:val="single" w:sz="4" w:space="0" w:color="auto"/>
              <w:bottom w:val="single" w:sz="4" w:space="0" w:color="auto"/>
              <w:right w:val="single" w:sz="4" w:space="0" w:color="auto"/>
            </w:tcBorders>
            <w:hideMark/>
          </w:tcPr>
          <w:p w:rsidR="00A92287" w:rsidRPr="004C18E4" w:rsidRDefault="00505928" w:rsidP="00ED0E49">
            <w:pPr>
              <w:ind w:left="720"/>
              <w:contextualSpacing/>
              <w:rPr>
                <w:b/>
              </w:rPr>
            </w:pPr>
            <w:r>
              <w:rPr>
                <w:b/>
              </w:rPr>
              <w:t>52</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4C18E4" w:rsidRDefault="00505928" w:rsidP="00ED0E49">
            <w:pPr>
              <w:contextualSpacing/>
              <w:jc w:val="center"/>
              <w:rPr>
                <w:b/>
              </w:rPr>
            </w:pPr>
            <w:r>
              <w:rPr>
                <w:b/>
              </w:rPr>
              <w:t>52</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rPr>
                <w:b/>
              </w:rP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ind w:left="34" w:hanging="34"/>
              <w:contextualSpacing/>
            </w:pPr>
            <w:r>
              <w:t>в том числе:</w:t>
            </w:r>
          </w:p>
        </w:tc>
        <w:tc>
          <w:tcPr>
            <w:tcW w:w="1879"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ind w:left="34" w:hanging="34"/>
              <w:contextualSpacing/>
            </w:pPr>
            <w:r>
              <w:t>теория</w:t>
            </w:r>
          </w:p>
        </w:tc>
        <w:tc>
          <w:tcPr>
            <w:tcW w:w="1879" w:type="dxa"/>
            <w:tcBorders>
              <w:top w:val="single" w:sz="4" w:space="0" w:color="auto"/>
              <w:left w:val="single" w:sz="4" w:space="0" w:color="auto"/>
              <w:bottom w:val="single" w:sz="4" w:space="0" w:color="auto"/>
              <w:right w:val="single" w:sz="4" w:space="0" w:color="auto"/>
            </w:tcBorders>
          </w:tcPr>
          <w:p w:rsidR="00A92287" w:rsidRPr="00341814" w:rsidRDefault="00505928" w:rsidP="00ED0E49">
            <w:pPr>
              <w:ind w:left="720"/>
              <w:contextualSpacing/>
              <w:rPr>
                <w:lang w:val="en-US"/>
              </w:rPr>
            </w:pPr>
            <w:r>
              <w:t>24</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341814" w:rsidRDefault="00505928" w:rsidP="00ED0E49">
            <w:pPr>
              <w:contextualSpacing/>
              <w:jc w:val="center"/>
              <w:rPr>
                <w:lang w:val="en-US"/>
              </w:rPr>
            </w:pPr>
            <w:r>
              <w:t>24</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ind w:left="34" w:hanging="34"/>
              <w:contextualSpacing/>
            </w:pPr>
            <w:r>
              <w:t>лабораторные работы</w:t>
            </w:r>
          </w:p>
        </w:tc>
        <w:tc>
          <w:tcPr>
            <w:tcW w:w="1879"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ind w:left="34" w:hanging="34"/>
              <w:contextualSpacing/>
            </w:pPr>
            <w:r>
              <w:t>практические работы</w:t>
            </w:r>
          </w:p>
        </w:tc>
        <w:tc>
          <w:tcPr>
            <w:tcW w:w="1879" w:type="dxa"/>
            <w:tcBorders>
              <w:top w:val="single" w:sz="4" w:space="0" w:color="auto"/>
              <w:left w:val="single" w:sz="4" w:space="0" w:color="auto"/>
              <w:bottom w:val="single" w:sz="4" w:space="0" w:color="auto"/>
              <w:right w:val="single" w:sz="4" w:space="0" w:color="auto"/>
            </w:tcBorders>
            <w:hideMark/>
          </w:tcPr>
          <w:p w:rsidR="00A92287" w:rsidRPr="00341814" w:rsidRDefault="00505928" w:rsidP="00ED0E49">
            <w:pPr>
              <w:ind w:left="720"/>
              <w:contextualSpacing/>
              <w:rPr>
                <w:lang w:val="en-US"/>
              </w:rPr>
            </w:pPr>
            <w:r>
              <w:t>24</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341814" w:rsidRDefault="00505928" w:rsidP="00ED0E49">
            <w:pPr>
              <w:contextualSpacing/>
              <w:jc w:val="center"/>
              <w:rPr>
                <w:lang w:val="en-US"/>
              </w:rPr>
            </w:pPr>
            <w:r>
              <w:t>24</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ind w:left="34" w:hanging="34"/>
              <w:contextualSpacing/>
            </w:pPr>
            <w:r>
              <w:t>контрольные работы</w:t>
            </w:r>
          </w:p>
        </w:tc>
        <w:tc>
          <w:tcPr>
            <w:tcW w:w="1879"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ind w:left="34" w:hanging="34"/>
              <w:contextualSpacing/>
            </w:pPr>
            <w:r>
              <w:t>самостоятельные ПР</w:t>
            </w:r>
          </w:p>
        </w:tc>
        <w:tc>
          <w:tcPr>
            <w:tcW w:w="1879"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ind w:left="34" w:hanging="34"/>
              <w:contextualSpacing/>
            </w:pPr>
            <w:r>
              <w:t>курсовая работа (проект)</w:t>
            </w:r>
          </w:p>
        </w:tc>
        <w:tc>
          <w:tcPr>
            <w:tcW w:w="1879"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tcPr>
          <w:p w:rsidR="00A92287" w:rsidRDefault="00A92287" w:rsidP="00ED0E49">
            <w:pPr>
              <w:ind w:left="34" w:hanging="34"/>
              <w:contextualSpacing/>
            </w:pPr>
            <w:r>
              <w:t>консультация</w:t>
            </w:r>
          </w:p>
        </w:tc>
        <w:tc>
          <w:tcPr>
            <w:tcW w:w="1879" w:type="dxa"/>
            <w:tcBorders>
              <w:top w:val="single" w:sz="4" w:space="0" w:color="auto"/>
              <w:left w:val="single" w:sz="4" w:space="0" w:color="auto"/>
              <w:bottom w:val="single" w:sz="4" w:space="0" w:color="auto"/>
              <w:right w:val="single" w:sz="4" w:space="0" w:color="auto"/>
            </w:tcBorders>
          </w:tcPr>
          <w:p w:rsidR="00A92287" w:rsidRDefault="00841D85" w:rsidP="00ED0E49">
            <w:pPr>
              <w:ind w:left="720"/>
              <w:contextualSpacing/>
            </w:pPr>
            <w:r>
              <w:t>4</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841D85" w:rsidP="00ED0E49">
            <w:pPr>
              <w:contextualSpacing/>
              <w:jc w:val="center"/>
            </w:pPr>
            <w:r>
              <w:t>4</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ind w:left="34" w:hanging="34"/>
              <w:contextualSpacing/>
            </w:pPr>
            <w:r>
              <w:rPr>
                <w:b/>
              </w:rPr>
              <w:t>Самостоятельная работа обучающегося (всего)</w:t>
            </w:r>
          </w:p>
        </w:tc>
        <w:tc>
          <w:tcPr>
            <w:tcW w:w="1879" w:type="dxa"/>
            <w:tcBorders>
              <w:top w:val="single" w:sz="4" w:space="0" w:color="auto"/>
              <w:left w:val="single" w:sz="4" w:space="0" w:color="auto"/>
              <w:bottom w:val="single" w:sz="4" w:space="0" w:color="auto"/>
              <w:right w:val="single" w:sz="4" w:space="0" w:color="auto"/>
            </w:tcBorders>
            <w:vAlign w:val="center"/>
            <w:hideMark/>
          </w:tcPr>
          <w:p w:rsidR="00A92287" w:rsidRPr="004C18E4" w:rsidRDefault="00145508" w:rsidP="00ED0E49">
            <w:pPr>
              <w:ind w:left="720"/>
              <w:contextualSpacing/>
              <w:rPr>
                <w:b/>
              </w:rPr>
            </w:pPr>
            <w:r>
              <w:rPr>
                <w:b/>
              </w:rPr>
              <w:t>4</w:t>
            </w:r>
          </w:p>
        </w:tc>
        <w:tc>
          <w:tcPr>
            <w:tcW w:w="1276" w:type="dxa"/>
            <w:tcBorders>
              <w:top w:val="single" w:sz="4" w:space="0" w:color="auto"/>
              <w:left w:val="single" w:sz="4" w:space="0" w:color="auto"/>
              <w:bottom w:val="single" w:sz="4" w:space="0" w:color="auto"/>
              <w:right w:val="single" w:sz="4" w:space="0" w:color="auto"/>
            </w:tcBorders>
            <w:vAlign w:val="center"/>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vAlign w:val="center"/>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vAlign w:val="center"/>
          </w:tcPr>
          <w:p w:rsidR="00A92287" w:rsidRPr="004C18E4" w:rsidRDefault="00145508" w:rsidP="00ED0E49">
            <w:pPr>
              <w:contextualSpacing/>
              <w:jc w:val="center"/>
              <w:rPr>
                <w:b/>
              </w:rPr>
            </w:pPr>
            <w:r>
              <w:rPr>
                <w:b/>
              </w:rPr>
              <w:t>4</w:t>
            </w:r>
          </w:p>
        </w:tc>
        <w:tc>
          <w:tcPr>
            <w:tcW w:w="1276" w:type="dxa"/>
            <w:tcBorders>
              <w:top w:val="single" w:sz="4" w:space="0" w:color="auto"/>
              <w:left w:val="single" w:sz="4" w:space="0" w:color="auto"/>
              <w:bottom w:val="single" w:sz="4" w:space="0" w:color="auto"/>
              <w:right w:val="single" w:sz="4" w:space="0" w:color="auto"/>
            </w:tcBorders>
            <w:vAlign w:val="center"/>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vAlign w:val="center"/>
          </w:tcPr>
          <w:p w:rsidR="00A92287" w:rsidRDefault="00A92287" w:rsidP="00ED0E49">
            <w:pPr>
              <w:contextualSpacing/>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A92287" w:rsidRDefault="00A92287" w:rsidP="00ED0E49">
            <w:pPr>
              <w:ind w:left="-108"/>
              <w:contextualSpacing/>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92287" w:rsidRDefault="00A92287" w:rsidP="00ED0E49">
            <w:pPr>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Default="00A92287" w:rsidP="00ED0E49">
            <w:pPr>
              <w:jc w:val="both"/>
            </w:pPr>
            <w:r>
              <w:t>в том числе:</w:t>
            </w:r>
          </w:p>
        </w:tc>
        <w:tc>
          <w:tcPr>
            <w:tcW w:w="1879"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rPr>
                <w:b/>
              </w:rP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Pr="00432B73" w:rsidRDefault="00A92287" w:rsidP="00ED0E49">
            <w:pPr>
              <w:contextualSpacing/>
              <w:jc w:val="both"/>
              <w:rPr>
                <w:szCs w:val="28"/>
              </w:rPr>
            </w:pPr>
            <w:r w:rsidRPr="00432B73">
              <w:rPr>
                <w:szCs w:val="28"/>
              </w:rPr>
              <w:t>составление схем, таблиц</w:t>
            </w:r>
          </w:p>
        </w:tc>
        <w:tc>
          <w:tcPr>
            <w:tcW w:w="1879" w:type="dxa"/>
            <w:tcBorders>
              <w:top w:val="single" w:sz="4" w:space="0" w:color="auto"/>
              <w:left w:val="single" w:sz="4" w:space="0" w:color="auto"/>
              <w:bottom w:val="single" w:sz="4" w:space="0" w:color="auto"/>
              <w:right w:val="single" w:sz="4" w:space="0" w:color="auto"/>
            </w:tcBorders>
          </w:tcPr>
          <w:p w:rsidR="00A92287" w:rsidRPr="004C18E4" w:rsidRDefault="00A92287" w:rsidP="00ED0E49">
            <w:pPr>
              <w:contextualSpacing/>
              <w:jc w:val="center"/>
              <w:rPr>
                <w:b/>
              </w:rPr>
            </w:pPr>
            <w:r>
              <w:rPr>
                <w:iCs/>
                <w:szCs w:val="28"/>
              </w:rPr>
              <w:t>1</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145508" w:rsidRDefault="00145508" w:rsidP="00ED0E49">
            <w:pPr>
              <w:contextualSpacing/>
              <w:jc w:val="center"/>
              <w:rPr>
                <w:iCs/>
                <w:szCs w:val="28"/>
              </w:rPr>
            </w:pPr>
            <w:r>
              <w:rPr>
                <w:iCs/>
                <w:szCs w:val="28"/>
              </w:rPr>
              <w:t>1</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Pr="00432B73" w:rsidRDefault="00A92287" w:rsidP="00ED0E49">
            <w:pPr>
              <w:contextualSpacing/>
              <w:jc w:val="both"/>
              <w:rPr>
                <w:szCs w:val="28"/>
              </w:rPr>
            </w:pPr>
            <w:r w:rsidRPr="00432B73">
              <w:rPr>
                <w:szCs w:val="28"/>
              </w:rPr>
              <w:t>подготовка докладов</w:t>
            </w:r>
          </w:p>
        </w:tc>
        <w:tc>
          <w:tcPr>
            <w:tcW w:w="1879" w:type="dxa"/>
            <w:tcBorders>
              <w:top w:val="single" w:sz="4" w:space="0" w:color="auto"/>
              <w:left w:val="single" w:sz="4" w:space="0" w:color="auto"/>
              <w:bottom w:val="single" w:sz="4" w:space="0" w:color="auto"/>
              <w:right w:val="single" w:sz="4" w:space="0" w:color="auto"/>
            </w:tcBorders>
          </w:tcPr>
          <w:p w:rsidR="00A92287" w:rsidRPr="004C18E4" w:rsidRDefault="00A92287" w:rsidP="00ED0E49">
            <w:pPr>
              <w:contextualSpacing/>
              <w:jc w:val="center"/>
              <w:rPr>
                <w:iCs/>
                <w:szCs w:val="28"/>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341814" w:rsidRDefault="00A92287" w:rsidP="00ED0E49">
            <w:pPr>
              <w:contextualSpacing/>
              <w:jc w:val="center"/>
              <w:rPr>
                <w:iCs/>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Pr="00432B73" w:rsidRDefault="00A92287" w:rsidP="00ED0E49">
            <w:pPr>
              <w:contextualSpacing/>
              <w:jc w:val="both"/>
              <w:rPr>
                <w:szCs w:val="28"/>
              </w:rPr>
            </w:pPr>
            <w:r w:rsidRPr="00432B73">
              <w:rPr>
                <w:szCs w:val="28"/>
              </w:rPr>
              <w:t>индивидуальные и тестовые задания</w:t>
            </w:r>
          </w:p>
        </w:tc>
        <w:tc>
          <w:tcPr>
            <w:tcW w:w="1879" w:type="dxa"/>
            <w:tcBorders>
              <w:top w:val="single" w:sz="4" w:space="0" w:color="auto"/>
              <w:left w:val="single" w:sz="4" w:space="0" w:color="auto"/>
              <w:bottom w:val="single" w:sz="4" w:space="0" w:color="auto"/>
              <w:right w:val="single" w:sz="4" w:space="0" w:color="auto"/>
            </w:tcBorders>
          </w:tcPr>
          <w:p w:rsidR="00A92287" w:rsidRPr="004C18E4" w:rsidRDefault="00A92287" w:rsidP="00ED0E49">
            <w:pPr>
              <w:contextualSpacing/>
              <w:jc w:val="center"/>
              <w:rPr>
                <w:iCs/>
                <w:szCs w:val="28"/>
              </w:rPr>
            </w:pPr>
            <w:r>
              <w:rPr>
                <w:iCs/>
                <w:szCs w:val="28"/>
              </w:rPr>
              <w:t>1</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145508" w:rsidRDefault="00145508" w:rsidP="00ED0E49">
            <w:pPr>
              <w:contextualSpacing/>
              <w:jc w:val="center"/>
              <w:rPr>
                <w:iCs/>
                <w:szCs w:val="28"/>
              </w:rPr>
            </w:pPr>
            <w:r>
              <w:rPr>
                <w:iCs/>
                <w:szCs w:val="28"/>
              </w:rPr>
              <w:t>1</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rPr>
          <w:trHeight w:val="345"/>
        </w:trPr>
        <w:tc>
          <w:tcPr>
            <w:tcW w:w="3263" w:type="dxa"/>
            <w:tcBorders>
              <w:top w:val="single" w:sz="4" w:space="0" w:color="auto"/>
              <w:left w:val="single" w:sz="4" w:space="0" w:color="auto"/>
              <w:bottom w:val="single" w:sz="4" w:space="0" w:color="auto"/>
              <w:right w:val="single" w:sz="4" w:space="0" w:color="auto"/>
            </w:tcBorders>
            <w:hideMark/>
          </w:tcPr>
          <w:p w:rsidR="00A92287" w:rsidRPr="00432B73" w:rsidRDefault="00A92287" w:rsidP="00ED0E49">
            <w:pPr>
              <w:contextualSpacing/>
              <w:jc w:val="both"/>
              <w:rPr>
                <w:szCs w:val="28"/>
              </w:rPr>
            </w:pPr>
            <w:r w:rsidRPr="00432B73">
              <w:rPr>
                <w:szCs w:val="28"/>
              </w:rPr>
              <w:t>самостоятельное изучение материала</w:t>
            </w:r>
          </w:p>
        </w:tc>
        <w:tc>
          <w:tcPr>
            <w:tcW w:w="1879" w:type="dxa"/>
            <w:tcBorders>
              <w:top w:val="single" w:sz="4" w:space="0" w:color="auto"/>
              <w:left w:val="single" w:sz="4" w:space="0" w:color="auto"/>
              <w:bottom w:val="single" w:sz="4" w:space="0" w:color="auto"/>
              <w:right w:val="single" w:sz="4" w:space="0" w:color="auto"/>
            </w:tcBorders>
          </w:tcPr>
          <w:p w:rsidR="00A92287" w:rsidRPr="004C18E4" w:rsidRDefault="00A92287" w:rsidP="00ED0E49">
            <w:pPr>
              <w:contextualSpacing/>
              <w:jc w:val="center"/>
              <w:rPr>
                <w:iCs/>
                <w:szCs w:val="28"/>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341814" w:rsidRDefault="00A92287" w:rsidP="00ED0E49">
            <w:pPr>
              <w:contextualSpacing/>
              <w:jc w:val="center"/>
              <w:rPr>
                <w:iCs/>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r>
      <w:tr w:rsidR="00A92287" w:rsidTr="00ED0E49">
        <w:tc>
          <w:tcPr>
            <w:tcW w:w="3263" w:type="dxa"/>
            <w:tcBorders>
              <w:top w:val="single" w:sz="4" w:space="0" w:color="auto"/>
              <w:left w:val="single" w:sz="4" w:space="0" w:color="auto"/>
              <w:bottom w:val="single" w:sz="4" w:space="0" w:color="auto"/>
              <w:right w:val="single" w:sz="4" w:space="0" w:color="auto"/>
            </w:tcBorders>
            <w:hideMark/>
          </w:tcPr>
          <w:p w:rsidR="00A92287" w:rsidRPr="00432B73" w:rsidRDefault="00A92287" w:rsidP="00ED0E49">
            <w:pPr>
              <w:contextualSpacing/>
              <w:jc w:val="both"/>
              <w:rPr>
                <w:szCs w:val="28"/>
              </w:rPr>
            </w:pPr>
            <w:r w:rsidRPr="00432B73">
              <w:rPr>
                <w:szCs w:val="28"/>
              </w:rPr>
              <w:t>решение задач</w:t>
            </w:r>
          </w:p>
        </w:tc>
        <w:tc>
          <w:tcPr>
            <w:tcW w:w="1879" w:type="dxa"/>
            <w:tcBorders>
              <w:top w:val="single" w:sz="4" w:space="0" w:color="auto"/>
              <w:left w:val="single" w:sz="4" w:space="0" w:color="auto"/>
              <w:bottom w:val="single" w:sz="4" w:space="0" w:color="auto"/>
              <w:right w:val="single" w:sz="4" w:space="0" w:color="auto"/>
            </w:tcBorders>
          </w:tcPr>
          <w:p w:rsidR="00A92287" w:rsidRPr="004C18E4" w:rsidRDefault="00145508" w:rsidP="00ED0E49">
            <w:pPr>
              <w:contextualSpacing/>
              <w:jc w:val="center"/>
              <w:rPr>
                <w:iCs/>
                <w:szCs w:val="28"/>
              </w:rPr>
            </w:pPr>
            <w:r>
              <w:rPr>
                <w:iCs/>
                <w:szCs w:val="28"/>
              </w:rPr>
              <w:t>1</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42"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145508" w:rsidRDefault="00145508" w:rsidP="00ED0E49">
            <w:pPr>
              <w:contextualSpacing/>
              <w:jc w:val="center"/>
              <w:rPr>
                <w:iCs/>
                <w:szCs w:val="28"/>
              </w:rPr>
            </w:pPr>
            <w:r>
              <w:rPr>
                <w:iCs/>
                <w:szCs w:val="28"/>
              </w:rPr>
              <w:t>2</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317" w:hanging="317"/>
              <w:contextualSpacing/>
              <w:jc w:val="center"/>
            </w:pPr>
          </w:p>
        </w:tc>
      </w:tr>
      <w:tr w:rsidR="00A92287" w:rsidTr="00ED0E49">
        <w:tc>
          <w:tcPr>
            <w:tcW w:w="3263" w:type="dxa"/>
            <w:tcBorders>
              <w:top w:val="single" w:sz="4" w:space="0" w:color="auto"/>
              <w:left w:val="single" w:sz="4" w:space="0" w:color="auto"/>
              <w:bottom w:val="single" w:sz="4" w:space="0" w:color="auto"/>
              <w:right w:val="single" w:sz="4" w:space="0" w:color="auto"/>
            </w:tcBorders>
          </w:tcPr>
          <w:p w:rsidR="00A92287" w:rsidRPr="00F6374A" w:rsidRDefault="00A92287" w:rsidP="00ED0E49">
            <w:pPr>
              <w:contextualSpacing/>
              <w:jc w:val="both"/>
              <w:rPr>
                <w:b/>
                <w:szCs w:val="28"/>
              </w:rPr>
            </w:pPr>
            <w:r w:rsidRPr="00F6374A">
              <w:rPr>
                <w:b/>
                <w:szCs w:val="28"/>
              </w:rPr>
              <w:t>Промежуточная аттестация</w:t>
            </w:r>
          </w:p>
        </w:tc>
        <w:tc>
          <w:tcPr>
            <w:tcW w:w="1879" w:type="dxa"/>
            <w:tcBorders>
              <w:top w:val="single" w:sz="4" w:space="0" w:color="auto"/>
              <w:left w:val="single" w:sz="4" w:space="0" w:color="auto"/>
              <w:bottom w:val="single" w:sz="4" w:space="0" w:color="auto"/>
              <w:right w:val="single" w:sz="4" w:space="0" w:color="auto"/>
            </w:tcBorders>
          </w:tcPr>
          <w:p w:rsidR="00A92287" w:rsidRPr="00F6374A" w:rsidRDefault="00A92287" w:rsidP="00ED0E49">
            <w:pPr>
              <w:contextualSpacing/>
              <w:jc w:val="center"/>
              <w:rPr>
                <w:b/>
                <w:iCs/>
                <w:szCs w:val="28"/>
              </w:rPr>
            </w:pPr>
            <w:r>
              <w:rPr>
                <w:b/>
                <w:iCs/>
                <w:szCs w:val="28"/>
              </w:rPr>
              <w:t>7</w:t>
            </w:r>
          </w:p>
        </w:tc>
        <w:tc>
          <w:tcPr>
            <w:tcW w:w="1276" w:type="dxa"/>
            <w:tcBorders>
              <w:top w:val="single" w:sz="4" w:space="0" w:color="auto"/>
              <w:left w:val="single" w:sz="4" w:space="0" w:color="auto"/>
              <w:bottom w:val="single" w:sz="4" w:space="0" w:color="auto"/>
              <w:right w:val="single" w:sz="4" w:space="0" w:color="auto"/>
            </w:tcBorders>
          </w:tcPr>
          <w:p w:rsidR="00A92287" w:rsidRPr="00F6374A" w:rsidRDefault="00A92287" w:rsidP="00ED0E49">
            <w:pPr>
              <w:ind w:left="720"/>
              <w:contextualSpacing/>
              <w:rPr>
                <w:b/>
              </w:rPr>
            </w:pPr>
          </w:p>
        </w:tc>
        <w:tc>
          <w:tcPr>
            <w:tcW w:w="1242" w:type="dxa"/>
            <w:tcBorders>
              <w:top w:val="single" w:sz="4" w:space="0" w:color="auto"/>
              <w:left w:val="single" w:sz="4" w:space="0" w:color="auto"/>
              <w:bottom w:val="single" w:sz="4" w:space="0" w:color="auto"/>
              <w:right w:val="single" w:sz="4" w:space="0" w:color="auto"/>
            </w:tcBorders>
          </w:tcPr>
          <w:p w:rsidR="00A92287" w:rsidRPr="00F6374A" w:rsidRDefault="00A92287" w:rsidP="00ED0E49">
            <w:pPr>
              <w:ind w:left="720"/>
              <w:contextualSpacing/>
              <w:rPr>
                <w:b/>
              </w:rPr>
            </w:pPr>
          </w:p>
        </w:tc>
        <w:tc>
          <w:tcPr>
            <w:tcW w:w="1276" w:type="dxa"/>
            <w:tcBorders>
              <w:top w:val="single" w:sz="4" w:space="0" w:color="auto"/>
              <w:left w:val="single" w:sz="4" w:space="0" w:color="auto"/>
              <w:bottom w:val="single" w:sz="4" w:space="0" w:color="auto"/>
              <w:right w:val="single" w:sz="4" w:space="0" w:color="auto"/>
            </w:tcBorders>
          </w:tcPr>
          <w:p w:rsidR="00A92287" w:rsidRPr="00F6374A" w:rsidRDefault="00A92287" w:rsidP="00ED0E49">
            <w:pPr>
              <w:contextualSpacing/>
              <w:jc w:val="center"/>
              <w:rPr>
                <w:b/>
                <w:iCs/>
                <w:szCs w:val="28"/>
              </w:rPr>
            </w:pPr>
            <w:r>
              <w:rPr>
                <w:b/>
                <w:iCs/>
                <w:szCs w:val="28"/>
              </w:rPr>
              <w:t>7</w:t>
            </w: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720"/>
              <w:contextualSpacing/>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5" w:type="dxa"/>
            <w:tcBorders>
              <w:top w:val="single" w:sz="4" w:space="0" w:color="auto"/>
              <w:left w:val="single" w:sz="4" w:space="0" w:color="auto"/>
              <w:bottom w:val="single" w:sz="4" w:space="0" w:color="auto"/>
              <w:right w:val="single" w:sz="4" w:space="0" w:color="auto"/>
            </w:tcBorders>
          </w:tcPr>
          <w:p w:rsidR="00A92287" w:rsidRDefault="00A92287" w:rsidP="00ED0E49">
            <w:pPr>
              <w:ind w:left="-108"/>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A92287" w:rsidRPr="00432B73" w:rsidRDefault="00A92287" w:rsidP="00ED0E49">
            <w:pPr>
              <w:contextualSpacing/>
              <w:jc w:val="center"/>
              <w:rPr>
                <w:iCs/>
                <w:szCs w:val="28"/>
              </w:rPr>
            </w:pPr>
          </w:p>
        </w:tc>
        <w:tc>
          <w:tcPr>
            <w:tcW w:w="1276" w:type="dxa"/>
            <w:tcBorders>
              <w:top w:val="single" w:sz="4" w:space="0" w:color="auto"/>
              <w:left w:val="single" w:sz="4" w:space="0" w:color="auto"/>
              <w:bottom w:val="single" w:sz="4" w:space="0" w:color="auto"/>
              <w:right w:val="single" w:sz="4" w:space="0" w:color="auto"/>
            </w:tcBorders>
          </w:tcPr>
          <w:p w:rsidR="00A92287" w:rsidRDefault="00A92287" w:rsidP="00ED0E49">
            <w:pPr>
              <w:ind w:left="317" w:hanging="317"/>
              <w:contextualSpacing/>
              <w:jc w:val="center"/>
            </w:pPr>
          </w:p>
        </w:tc>
      </w:tr>
      <w:tr w:rsidR="00A92287" w:rsidTr="00ED0E49">
        <w:tc>
          <w:tcPr>
            <w:tcW w:w="15315" w:type="dxa"/>
            <w:gridSpan w:val="10"/>
            <w:tcBorders>
              <w:top w:val="single" w:sz="4" w:space="0" w:color="auto"/>
              <w:left w:val="single" w:sz="4" w:space="0" w:color="auto"/>
              <w:bottom w:val="single" w:sz="4" w:space="0" w:color="auto"/>
              <w:right w:val="single" w:sz="4" w:space="0" w:color="auto"/>
            </w:tcBorders>
          </w:tcPr>
          <w:p w:rsidR="00A92287" w:rsidRDefault="00A92287" w:rsidP="00ED0E49">
            <w:pPr>
              <w:ind w:left="317" w:hanging="317"/>
              <w:contextualSpacing/>
            </w:pPr>
            <w:r>
              <w:t xml:space="preserve">Итоговая аттестация в виде </w:t>
            </w:r>
            <w:r>
              <w:rPr>
                <w:b/>
              </w:rPr>
              <w:t>комплексного экзамена</w:t>
            </w:r>
          </w:p>
        </w:tc>
      </w:tr>
    </w:tbl>
    <w:p w:rsidR="00563EBF" w:rsidRDefault="00563EBF" w:rsidP="00563EBF">
      <w:pPr>
        <w:spacing w:line="276" w:lineRule="auto"/>
        <w:rPr>
          <w:b/>
          <w:bCs/>
        </w:rPr>
      </w:pPr>
    </w:p>
    <w:p w:rsidR="00563EBF" w:rsidRDefault="00563EBF" w:rsidP="00563EBF">
      <w:pPr>
        <w:spacing w:line="276" w:lineRule="auto"/>
        <w:rPr>
          <w:b/>
          <w:bCs/>
        </w:rPr>
      </w:pPr>
    </w:p>
    <w:p w:rsidR="00142BAD" w:rsidRPr="004330E0" w:rsidRDefault="00142BAD" w:rsidP="00563EBF">
      <w:pPr>
        <w:spacing w:line="276" w:lineRule="auto"/>
        <w:rPr>
          <w:b/>
          <w:bCs/>
        </w:rPr>
      </w:pPr>
      <w:r w:rsidRPr="004330E0">
        <w:rPr>
          <w:b/>
          <w:bCs/>
        </w:rPr>
        <w:lastRenderedPageBreak/>
        <w:t xml:space="preserve">2.2. Тематический план и содержание учебной дисциплины </w:t>
      </w:r>
      <w:r w:rsidR="008D4F7B">
        <w:rPr>
          <w:b/>
          <w:bCs/>
        </w:rPr>
        <w:t>«Основы бухгалтерского учета»</w:t>
      </w:r>
    </w:p>
    <w:tbl>
      <w:tblPr>
        <w:tblW w:w="14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815"/>
        <w:gridCol w:w="15"/>
        <w:gridCol w:w="9256"/>
        <w:gridCol w:w="992"/>
        <w:gridCol w:w="2268"/>
      </w:tblGrid>
      <w:tr w:rsidR="00142BAD" w:rsidRPr="00DA725F" w:rsidTr="00496F31">
        <w:trPr>
          <w:trHeight w:val="1921"/>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widowControl w:val="0"/>
              <w:autoSpaceDE w:val="0"/>
              <w:autoSpaceDN w:val="0"/>
              <w:jc w:val="center"/>
              <w:rPr>
                <w:b/>
                <w:bCs/>
                <w:sz w:val="22"/>
                <w:szCs w:val="22"/>
              </w:rPr>
            </w:pPr>
            <w:r w:rsidRPr="00DA725F">
              <w:rPr>
                <w:rFonts w:eastAsia="Calibri"/>
                <w:b/>
                <w:bCs/>
                <w:sz w:val="22"/>
                <w:szCs w:val="22"/>
              </w:rPr>
              <w:t xml:space="preserve">Наименование </w:t>
            </w:r>
          </w:p>
          <w:p w:rsidR="00142BAD" w:rsidRPr="00DA725F" w:rsidRDefault="00142BAD" w:rsidP="00ED0E49">
            <w:pPr>
              <w:widowControl w:val="0"/>
              <w:autoSpaceDE w:val="0"/>
              <w:autoSpaceDN w:val="0"/>
              <w:jc w:val="center"/>
              <w:rPr>
                <w:rFonts w:eastAsia="Calibri"/>
                <w:sz w:val="22"/>
                <w:szCs w:val="22"/>
              </w:rPr>
            </w:pPr>
            <w:r w:rsidRPr="00DA725F">
              <w:rPr>
                <w:rFonts w:eastAsia="Calibri"/>
                <w:b/>
                <w:bCs/>
                <w:sz w:val="22"/>
                <w:szCs w:val="22"/>
              </w:rPr>
              <w:t>разделов и тем</w:t>
            </w:r>
          </w:p>
        </w:tc>
        <w:tc>
          <w:tcPr>
            <w:tcW w:w="9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142BAD" w:rsidP="00ED0E49">
            <w:pPr>
              <w:widowControl w:val="0"/>
              <w:autoSpaceDE w:val="0"/>
              <w:autoSpaceDN w:val="0"/>
              <w:jc w:val="center"/>
              <w:rPr>
                <w:rFonts w:eastAsia="Calibri"/>
                <w:b/>
                <w:bCs/>
                <w:sz w:val="22"/>
                <w:szCs w:val="22"/>
              </w:rPr>
            </w:pPr>
            <w:r w:rsidRPr="00DA725F">
              <w:rPr>
                <w:rFonts w:eastAsia="Calibri"/>
                <w:b/>
                <w:bCs/>
                <w:sz w:val="22"/>
                <w:szCs w:val="22"/>
              </w:rPr>
              <w:t xml:space="preserve">Содержание учебного материала и формы организации деятельности </w:t>
            </w:r>
          </w:p>
          <w:p w:rsidR="00142BAD" w:rsidRPr="00DA725F" w:rsidRDefault="00142BAD" w:rsidP="00ED0E49">
            <w:pPr>
              <w:widowControl w:val="0"/>
              <w:autoSpaceDE w:val="0"/>
              <w:autoSpaceDN w:val="0"/>
              <w:jc w:val="center"/>
              <w:rPr>
                <w:rFonts w:eastAsia="Calibri"/>
                <w:sz w:val="22"/>
                <w:szCs w:val="22"/>
              </w:rPr>
            </w:pPr>
            <w:r w:rsidRPr="00DA725F">
              <w:rPr>
                <w:rFonts w:eastAsia="Calibri"/>
                <w:b/>
                <w:bCs/>
                <w:sz w:val="22"/>
                <w:szCs w:val="22"/>
              </w:rPr>
              <w:t>обучающихся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496F31" w:rsidP="00ED0E49">
            <w:pPr>
              <w:widowControl w:val="0"/>
              <w:autoSpaceDE w:val="0"/>
              <w:autoSpaceDN w:val="0"/>
              <w:jc w:val="center"/>
              <w:rPr>
                <w:rFonts w:eastAsia="Calibri"/>
                <w:sz w:val="22"/>
                <w:szCs w:val="22"/>
              </w:rPr>
            </w:pPr>
            <w:r w:rsidRPr="00982BF1">
              <w:rPr>
                <w:b/>
                <w:bCs/>
              </w:rPr>
              <w:t>Объем часов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DA725F" w:rsidRDefault="006C4386" w:rsidP="00ED0E49">
            <w:pPr>
              <w:widowControl w:val="0"/>
              <w:autoSpaceDE w:val="0"/>
              <w:autoSpaceDN w:val="0"/>
              <w:jc w:val="center"/>
              <w:rPr>
                <w:rFonts w:eastAsia="Calibri"/>
                <w:sz w:val="22"/>
                <w:szCs w:val="22"/>
              </w:rPr>
            </w:pPr>
            <w:r w:rsidRPr="00982BF1">
              <w:rPr>
                <w:b/>
                <w:bCs/>
              </w:rPr>
              <w:t>Коды компетенций, формированию которых способствует элемент программы</w:t>
            </w: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6"/>
          <w:tblHeader/>
        </w:trPr>
        <w:tc>
          <w:tcPr>
            <w:tcW w:w="1830" w:type="dxa"/>
            <w:gridSpan w:val="2"/>
          </w:tcPr>
          <w:p w:rsidR="00142BAD" w:rsidRPr="004330E0" w:rsidRDefault="00142BAD" w:rsidP="00ED0E49">
            <w:pPr>
              <w:spacing w:line="276" w:lineRule="auto"/>
              <w:jc w:val="center"/>
              <w:rPr>
                <w:rFonts w:eastAsia="Calibri"/>
                <w:b/>
              </w:rPr>
            </w:pPr>
            <w:r>
              <w:rPr>
                <w:rFonts w:eastAsia="Calibri"/>
                <w:b/>
                <w:bCs/>
              </w:rPr>
              <w:t>1</w:t>
            </w:r>
          </w:p>
        </w:tc>
        <w:tc>
          <w:tcPr>
            <w:tcW w:w="9256" w:type="dxa"/>
          </w:tcPr>
          <w:p w:rsidR="00142BAD" w:rsidRPr="004330E0" w:rsidRDefault="00142BAD" w:rsidP="00ED0E49">
            <w:pPr>
              <w:spacing w:line="276" w:lineRule="auto"/>
              <w:jc w:val="center"/>
              <w:rPr>
                <w:b/>
                <w:bCs/>
              </w:rPr>
            </w:pPr>
            <w:r>
              <w:rPr>
                <w:rFonts w:eastAsia="Calibri"/>
                <w:b/>
                <w:bCs/>
              </w:rPr>
              <w:t>2</w:t>
            </w:r>
          </w:p>
        </w:tc>
        <w:tc>
          <w:tcPr>
            <w:tcW w:w="992" w:type="dxa"/>
          </w:tcPr>
          <w:p w:rsidR="00142BAD" w:rsidRPr="004330E0" w:rsidRDefault="00142BAD" w:rsidP="00ED0E49">
            <w:pPr>
              <w:spacing w:line="276" w:lineRule="auto"/>
              <w:jc w:val="center"/>
              <w:rPr>
                <w:rFonts w:eastAsia="Calibri"/>
                <w:b/>
              </w:rPr>
            </w:pPr>
            <w:r>
              <w:rPr>
                <w:rFonts w:eastAsia="Calibri"/>
                <w:b/>
                <w:bCs/>
              </w:rPr>
              <w:t>3</w:t>
            </w:r>
          </w:p>
        </w:tc>
        <w:tc>
          <w:tcPr>
            <w:tcW w:w="2268" w:type="dxa"/>
          </w:tcPr>
          <w:p w:rsidR="00142BAD" w:rsidRPr="004330E0" w:rsidRDefault="00142BAD" w:rsidP="00ED0E49">
            <w:pPr>
              <w:widowControl w:val="0"/>
              <w:autoSpaceDE w:val="0"/>
              <w:autoSpaceDN w:val="0"/>
              <w:spacing w:line="276" w:lineRule="auto"/>
              <w:jc w:val="center"/>
              <w:rPr>
                <w:rFonts w:eastAsia="Calibri"/>
              </w:rPr>
            </w:pPr>
            <w:r>
              <w:rPr>
                <w:b/>
                <w:bCs/>
              </w:rPr>
              <w:t>4</w:t>
            </w: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6"/>
        </w:trPr>
        <w:tc>
          <w:tcPr>
            <w:tcW w:w="1830" w:type="dxa"/>
            <w:gridSpan w:val="2"/>
            <w:vMerge w:val="restart"/>
          </w:tcPr>
          <w:p w:rsidR="00142BAD" w:rsidRPr="004330E0" w:rsidRDefault="00142BAD" w:rsidP="00ED0E49">
            <w:pPr>
              <w:spacing w:line="276" w:lineRule="auto"/>
              <w:rPr>
                <w:b/>
                <w:bCs/>
              </w:rPr>
            </w:pPr>
            <w:r w:rsidRPr="004330E0">
              <w:rPr>
                <w:rFonts w:eastAsia="Calibri"/>
                <w:b/>
              </w:rPr>
              <w:t>Введение</w:t>
            </w:r>
          </w:p>
        </w:tc>
        <w:tc>
          <w:tcPr>
            <w:tcW w:w="9256" w:type="dxa"/>
          </w:tcPr>
          <w:p w:rsidR="00142BAD" w:rsidRPr="004330E0" w:rsidRDefault="00142BAD" w:rsidP="00ED0E49">
            <w:pPr>
              <w:spacing w:line="276" w:lineRule="auto"/>
              <w:rPr>
                <w:b/>
                <w:bCs/>
              </w:rPr>
            </w:pPr>
            <w:r w:rsidRPr="004330E0">
              <w:rPr>
                <w:b/>
                <w:bCs/>
              </w:rPr>
              <w:t xml:space="preserve">Содержание учебного материала </w:t>
            </w:r>
          </w:p>
        </w:tc>
        <w:tc>
          <w:tcPr>
            <w:tcW w:w="992" w:type="dxa"/>
            <w:vAlign w:val="center"/>
          </w:tcPr>
          <w:p w:rsidR="00142BAD" w:rsidRPr="004330E0" w:rsidRDefault="003E134A" w:rsidP="00ED0E49">
            <w:pPr>
              <w:spacing w:line="276" w:lineRule="auto"/>
              <w:jc w:val="center"/>
              <w:rPr>
                <w:b/>
              </w:rPr>
            </w:pPr>
            <w:r>
              <w:rPr>
                <w:b/>
              </w:rPr>
              <w:t>2</w:t>
            </w:r>
          </w:p>
        </w:tc>
        <w:tc>
          <w:tcPr>
            <w:tcW w:w="2268" w:type="dxa"/>
            <w:vMerge w:val="restart"/>
          </w:tcPr>
          <w:p w:rsidR="0004719D" w:rsidRPr="004330E0" w:rsidRDefault="0004719D" w:rsidP="0004719D">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p>
          <w:p w:rsidR="0004719D" w:rsidRPr="004330E0" w:rsidRDefault="0004719D" w:rsidP="0004719D">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rsidR="0004719D" w:rsidRPr="004330E0" w:rsidRDefault="0004719D" w:rsidP="0004719D">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rsidR="0004719D" w:rsidRPr="004330E0" w:rsidRDefault="0004719D" w:rsidP="0004719D">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rsidR="0004719D" w:rsidRPr="004330E0" w:rsidRDefault="0004719D" w:rsidP="0004719D">
            <w:pPr>
              <w:widowControl w:val="0"/>
              <w:autoSpaceDE w:val="0"/>
              <w:autoSpaceDN w:val="0"/>
              <w:spacing w:line="276" w:lineRule="auto"/>
              <w:jc w:val="center"/>
            </w:pPr>
            <w:r w:rsidRPr="004330E0">
              <w:rPr>
                <w:rFonts w:eastAsia="Calibri"/>
              </w:rPr>
              <w:t>ОК 11.</w:t>
            </w:r>
          </w:p>
          <w:p w:rsidR="0004719D" w:rsidRPr="004330E0" w:rsidRDefault="0004719D" w:rsidP="0004719D">
            <w:pPr>
              <w:widowControl w:val="0"/>
              <w:autoSpaceDE w:val="0"/>
              <w:autoSpaceDN w:val="0"/>
              <w:spacing w:line="276" w:lineRule="auto"/>
              <w:jc w:val="center"/>
              <w:rPr>
                <w:rFonts w:eastAsia="Calibri"/>
              </w:rPr>
            </w:pPr>
            <w:r w:rsidRPr="004330E0">
              <w:rPr>
                <w:rFonts w:eastAsia="Calibri"/>
              </w:rPr>
              <w:t>ПК 1.1.</w:t>
            </w:r>
            <w:r>
              <w:rPr>
                <w:rFonts w:eastAsia="Calibri"/>
              </w:rPr>
              <w:t xml:space="preserve"> </w:t>
            </w:r>
            <w:r w:rsidRPr="004330E0">
              <w:rPr>
                <w:rFonts w:eastAsia="Calibri"/>
              </w:rPr>
              <w:t>ПК 1.2.</w:t>
            </w:r>
          </w:p>
          <w:p w:rsidR="0004719D" w:rsidRPr="004330E0" w:rsidRDefault="0004719D" w:rsidP="0004719D">
            <w:pPr>
              <w:widowControl w:val="0"/>
              <w:autoSpaceDE w:val="0"/>
              <w:autoSpaceDN w:val="0"/>
              <w:spacing w:line="276" w:lineRule="auto"/>
              <w:jc w:val="center"/>
              <w:rPr>
                <w:rFonts w:eastAsia="Calibri"/>
              </w:rPr>
            </w:pPr>
            <w:r w:rsidRPr="004330E0">
              <w:rPr>
                <w:rFonts w:eastAsia="Calibri"/>
              </w:rPr>
              <w:t>ПК 1.4.</w:t>
            </w:r>
            <w:r>
              <w:rPr>
                <w:rFonts w:eastAsia="Calibri"/>
              </w:rPr>
              <w:t xml:space="preserve"> </w:t>
            </w:r>
            <w:r w:rsidRPr="004330E0">
              <w:rPr>
                <w:rFonts w:eastAsia="Calibri"/>
              </w:rPr>
              <w:t>ПК 2.1.</w:t>
            </w:r>
            <w:r>
              <w:rPr>
                <w:rFonts w:eastAsia="Calibri"/>
              </w:rPr>
              <w:t xml:space="preserve"> </w:t>
            </w:r>
            <w:r w:rsidRPr="004330E0">
              <w:rPr>
                <w:rFonts w:eastAsia="Calibri"/>
              </w:rPr>
              <w:t>ПК 3.1.</w:t>
            </w:r>
            <w:r>
              <w:rPr>
                <w:rFonts w:eastAsia="Calibri"/>
              </w:rPr>
              <w:t xml:space="preserve"> </w:t>
            </w:r>
            <w:r w:rsidRPr="004330E0">
              <w:rPr>
                <w:rFonts w:eastAsia="Calibri"/>
              </w:rPr>
              <w:t>ПК 3.3.</w:t>
            </w:r>
          </w:p>
          <w:p w:rsidR="0004719D" w:rsidRPr="00114CBC" w:rsidRDefault="0004719D" w:rsidP="0004719D">
            <w:pPr>
              <w:widowControl w:val="0"/>
              <w:autoSpaceDE w:val="0"/>
              <w:autoSpaceDN w:val="0"/>
              <w:spacing w:line="276" w:lineRule="auto"/>
              <w:jc w:val="center"/>
              <w:rPr>
                <w:rFonts w:eastAsia="Calibri"/>
              </w:rPr>
            </w:pPr>
            <w:r w:rsidRPr="00114CBC">
              <w:rPr>
                <w:rFonts w:eastAsia="Calibri"/>
              </w:rPr>
              <w:t>ПК 4.1.</w:t>
            </w:r>
          </w:p>
          <w:p w:rsidR="00142BAD" w:rsidRPr="004330E0" w:rsidRDefault="00142BAD" w:rsidP="00ED0E49">
            <w:pPr>
              <w:snapToGrid w:val="0"/>
              <w:spacing w:line="276" w:lineRule="auto"/>
              <w:jc w:val="center"/>
              <w:rPr>
                <w:bCs/>
                <w:color w:val="000000"/>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33"/>
        </w:trPr>
        <w:tc>
          <w:tcPr>
            <w:tcW w:w="1830" w:type="dxa"/>
            <w:gridSpan w:val="2"/>
            <w:vMerge/>
          </w:tcPr>
          <w:p w:rsidR="00142BAD" w:rsidRPr="004330E0" w:rsidRDefault="00142BAD" w:rsidP="00ED0E49">
            <w:pPr>
              <w:spacing w:line="276" w:lineRule="auto"/>
              <w:rPr>
                <w:b/>
                <w:bCs/>
              </w:rPr>
            </w:pPr>
          </w:p>
        </w:tc>
        <w:tc>
          <w:tcPr>
            <w:tcW w:w="9256" w:type="dxa"/>
          </w:tcPr>
          <w:p w:rsidR="00142BAD" w:rsidRPr="00CF7CE2" w:rsidRDefault="00142BAD" w:rsidP="00CF7CE2">
            <w:pPr>
              <w:spacing w:line="276" w:lineRule="auto"/>
              <w:ind w:left="-69"/>
              <w:jc w:val="both"/>
            </w:pPr>
            <w:r w:rsidRPr="00CF7CE2">
              <w:rPr>
                <w:rFonts w:eastAsia="Calibri"/>
              </w:rPr>
              <w:t>Предмет и задачи учебной дисциплины «Основы бухгалтерского учета». История развития Бухгалтерского учёта.</w:t>
            </w:r>
          </w:p>
        </w:tc>
        <w:tc>
          <w:tcPr>
            <w:tcW w:w="992" w:type="dxa"/>
            <w:vAlign w:val="center"/>
          </w:tcPr>
          <w:p w:rsidR="00142BAD" w:rsidRPr="003E134A" w:rsidRDefault="003E134A" w:rsidP="00ED0E49">
            <w:pPr>
              <w:spacing w:line="276" w:lineRule="auto"/>
              <w:jc w:val="center"/>
              <w:rPr>
                <w:bCs/>
              </w:rPr>
            </w:pPr>
            <w:r w:rsidRPr="003E134A">
              <w:rPr>
                <w:bCs/>
              </w:rPr>
              <w:t>2</w:t>
            </w:r>
          </w:p>
        </w:tc>
        <w:tc>
          <w:tcPr>
            <w:tcW w:w="2268" w:type="dxa"/>
            <w:vMerge/>
          </w:tcPr>
          <w:p w:rsidR="00142BAD" w:rsidRPr="004330E0" w:rsidRDefault="00142BAD" w:rsidP="00ED0E49">
            <w:pPr>
              <w:spacing w:line="276" w:lineRule="auto"/>
              <w:jc w:val="center"/>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35"/>
        </w:trPr>
        <w:tc>
          <w:tcPr>
            <w:tcW w:w="1830" w:type="dxa"/>
            <w:gridSpan w:val="2"/>
            <w:vMerge w:val="restart"/>
          </w:tcPr>
          <w:p w:rsidR="00142BAD" w:rsidRPr="004330E0" w:rsidRDefault="00142BAD" w:rsidP="00ED0E49">
            <w:pPr>
              <w:widowControl w:val="0"/>
              <w:autoSpaceDE w:val="0"/>
              <w:autoSpaceDN w:val="0"/>
              <w:spacing w:line="276" w:lineRule="auto"/>
              <w:rPr>
                <w:rFonts w:eastAsia="Calibri"/>
                <w:b/>
                <w:bCs/>
              </w:rPr>
            </w:pPr>
            <w:r w:rsidRPr="004330E0">
              <w:rPr>
                <w:rFonts w:eastAsia="Calibri"/>
                <w:b/>
                <w:bCs/>
              </w:rPr>
              <w:t>Тема 1.</w:t>
            </w:r>
          </w:p>
          <w:p w:rsidR="00142BAD" w:rsidRPr="004330E0" w:rsidRDefault="00142BAD" w:rsidP="00ED0E49">
            <w:pPr>
              <w:widowControl w:val="0"/>
              <w:autoSpaceDE w:val="0"/>
              <w:autoSpaceDN w:val="0"/>
              <w:spacing w:line="276" w:lineRule="auto"/>
              <w:rPr>
                <w:b/>
                <w:bCs/>
              </w:rPr>
            </w:pPr>
            <w:r w:rsidRPr="004330E0">
              <w:rPr>
                <w:rFonts w:eastAsia="Calibri"/>
                <w:b/>
                <w:bCs/>
              </w:rPr>
              <w:t>Сущность и содержание бухгалтерского учета.</w:t>
            </w:r>
          </w:p>
          <w:p w:rsidR="00142BAD" w:rsidRPr="003E7554" w:rsidRDefault="00142BAD" w:rsidP="00ED0E49">
            <w:pPr>
              <w:spacing w:line="276" w:lineRule="auto"/>
              <w:rPr>
                <w:b/>
                <w:bCs/>
              </w:rPr>
            </w:pPr>
          </w:p>
        </w:tc>
        <w:tc>
          <w:tcPr>
            <w:tcW w:w="9256" w:type="dxa"/>
          </w:tcPr>
          <w:p w:rsidR="00142BAD" w:rsidRPr="004330E0" w:rsidRDefault="00142BAD" w:rsidP="00ED0E49">
            <w:pPr>
              <w:spacing w:line="276" w:lineRule="auto"/>
              <w:rPr>
                <w:b/>
                <w:bCs/>
              </w:rPr>
            </w:pPr>
            <w:r w:rsidRPr="004330E0">
              <w:rPr>
                <w:b/>
                <w:bCs/>
              </w:rPr>
              <w:t xml:space="preserve">Содержание учебного материала </w:t>
            </w:r>
          </w:p>
        </w:tc>
        <w:tc>
          <w:tcPr>
            <w:tcW w:w="992" w:type="dxa"/>
            <w:vAlign w:val="center"/>
          </w:tcPr>
          <w:p w:rsidR="00142BAD" w:rsidRPr="004330E0" w:rsidRDefault="00785CCA" w:rsidP="00ED0E49">
            <w:pPr>
              <w:spacing w:line="276" w:lineRule="auto"/>
              <w:jc w:val="center"/>
              <w:rPr>
                <w:b/>
              </w:rPr>
            </w:pPr>
            <w:r>
              <w:rPr>
                <w:b/>
              </w:rPr>
              <w:t>7</w:t>
            </w:r>
          </w:p>
        </w:tc>
        <w:tc>
          <w:tcPr>
            <w:tcW w:w="2268" w:type="dxa"/>
            <w:vMerge w:val="restart"/>
          </w:tcPr>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r>
              <w:rPr>
                <w:rFonts w:eastAsia="Calibri"/>
              </w:rPr>
              <w:t>,</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rsidR="00142BAD" w:rsidRPr="004330E0" w:rsidRDefault="00142BAD" w:rsidP="00ED0E49">
            <w:pPr>
              <w:widowControl w:val="0"/>
              <w:autoSpaceDE w:val="0"/>
              <w:autoSpaceDN w:val="0"/>
              <w:spacing w:line="276" w:lineRule="auto"/>
              <w:jc w:val="center"/>
            </w:pPr>
            <w:r w:rsidRPr="004330E0">
              <w:rPr>
                <w:rFonts w:eastAsia="Calibri"/>
              </w:rPr>
              <w:t>ОК 11.</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ПК 1.1.</w:t>
            </w:r>
          </w:p>
          <w:p w:rsidR="00142BAD" w:rsidRPr="003E7554" w:rsidRDefault="00142BAD" w:rsidP="00ED0E49">
            <w:pPr>
              <w:widowControl w:val="0"/>
              <w:autoSpaceDE w:val="0"/>
              <w:autoSpaceDN w:val="0"/>
              <w:spacing w:line="276" w:lineRule="auto"/>
              <w:jc w:val="center"/>
              <w:rPr>
                <w:rFonts w:eastAsia="Calibri"/>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99"/>
        </w:trPr>
        <w:tc>
          <w:tcPr>
            <w:tcW w:w="1830" w:type="dxa"/>
            <w:gridSpan w:val="2"/>
            <w:vMerge/>
          </w:tcPr>
          <w:p w:rsidR="00142BAD" w:rsidRPr="004330E0" w:rsidRDefault="00142BAD" w:rsidP="00ED0E49">
            <w:pPr>
              <w:spacing w:line="276" w:lineRule="auto"/>
              <w:rPr>
                <w:b/>
                <w:bCs/>
              </w:rPr>
            </w:pPr>
          </w:p>
        </w:tc>
        <w:tc>
          <w:tcPr>
            <w:tcW w:w="9256" w:type="dxa"/>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rPr>
            </w:pPr>
            <w:r w:rsidRPr="004330E0">
              <w:rPr>
                <w:rFonts w:eastAsia="Calibri"/>
              </w:rPr>
              <w:t>1.Сущность и функции бухгалтерского учета.</w:t>
            </w:r>
            <w:r w:rsidR="005D4097">
              <w:rPr>
                <w:rFonts w:eastAsia="Calibri"/>
              </w:rPr>
              <w:t xml:space="preserve"> </w:t>
            </w:r>
            <w:r w:rsidRPr="004330E0">
              <w:rPr>
                <w:rFonts w:eastAsia="Calibri"/>
              </w:rPr>
              <w:t>Законодательное и нормативное регулирование бухгалтерского учета в Российской Федерации.</w:t>
            </w:r>
          </w:p>
          <w:p w:rsidR="00142BAD" w:rsidRPr="005D4097" w:rsidRDefault="005D4097" w:rsidP="005D4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rPr>
            </w:pPr>
            <w:r>
              <w:rPr>
                <w:rFonts w:eastAsia="Calibri"/>
              </w:rPr>
              <w:t>2</w:t>
            </w:r>
            <w:r w:rsidR="00142BAD" w:rsidRPr="004330E0">
              <w:rPr>
                <w:rFonts w:eastAsia="Calibri"/>
              </w:rPr>
              <w:t>. Пользователи учетной информации в рыночной экономике, их интересы и потребности.</w:t>
            </w:r>
            <w:r>
              <w:rPr>
                <w:rFonts w:eastAsia="Calibri"/>
              </w:rPr>
              <w:t xml:space="preserve"> </w:t>
            </w:r>
            <w:r w:rsidR="00142BAD" w:rsidRPr="004330E0">
              <w:rPr>
                <w:rFonts w:eastAsia="Calibri"/>
              </w:rPr>
              <w:t>Принципы (требования и допущения) бухгалтерского учета. Учетная политика организации.</w:t>
            </w:r>
          </w:p>
        </w:tc>
        <w:tc>
          <w:tcPr>
            <w:tcW w:w="992" w:type="dxa"/>
            <w:vAlign w:val="center"/>
          </w:tcPr>
          <w:p w:rsidR="00142BAD" w:rsidRPr="00D41117" w:rsidRDefault="005D4097" w:rsidP="00ED0E49">
            <w:pPr>
              <w:spacing w:line="276" w:lineRule="auto"/>
              <w:jc w:val="center"/>
              <w:rPr>
                <w:bCs/>
              </w:rPr>
            </w:pPr>
            <w:r>
              <w:rPr>
                <w:bCs/>
              </w:rPr>
              <w:t>4</w:t>
            </w:r>
          </w:p>
        </w:tc>
        <w:tc>
          <w:tcPr>
            <w:tcW w:w="2268" w:type="dxa"/>
            <w:vMerge/>
          </w:tcPr>
          <w:p w:rsidR="00142BAD" w:rsidRPr="004330E0" w:rsidRDefault="00142BAD" w:rsidP="00ED0E49">
            <w:pPr>
              <w:spacing w:line="276" w:lineRule="auto"/>
              <w:rPr>
                <w:b/>
                <w:bCs/>
              </w:rPr>
            </w:pPr>
          </w:p>
        </w:tc>
      </w:tr>
      <w:tr w:rsidR="009A4FB1" w:rsidRPr="004330E0" w:rsidTr="00410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27"/>
        </w:trPr>
        <w:tc>
          <w:tcPr>
            <w:tcW w:w="1830" w:type="dxa"/>
            <w:gridSpan w:val="2"/>
            <w:vMerge/>
          </w:tcPr>
          <w:p w:rsidR="009A4FB1" w:rsidRPr="004330E0" w:rsidRDefault="009A4FB1" w:rsidP="00ED0E49">
            <w:pPr>
              <w:spacing w:line="276" w:lineRule="auto"/>
              <w:rPr>
                <w:b/>
                <w:bCs/>
              </w:rPr>
            </w:pPr>
          </w:p>
        </w:tc>
        <w:tc>
          <w:tcPr>
            <w:tcW w:w="9256" w:type="dxa"/>
          </w:tcPr>
          <w:p w:rsidR="009A4FB1" w:rsidRPr="004330E0" w:rsidRDefault="009A4FB1"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rPr>
            </w:pPr>
            <w:r w:rsidRPr="009A4FB1">
              <w:rPr>
                <w:rFonts w:eastAsia="Calibri"/>
                <w:b/>
              </w:rPr>
              <w:t>В том числе практических занятий</w:t>
            </w:r>
          </w:p>
        </w:tc>
        <w:tc>
          <w:tcPr>
            <w:tcW w:w="992" w:type="dxa"/>
            <w:vAlign w:val="center"/>
          </w:tcPr>
          <w:p w:rsidR="009A4FB1" w:rsidRDefault="009A4FB1" w:rsidP="00ED0E49">
            <w:pPr>
              <w:spacing w:line="276" w:lineRule="auto"/>
              <w:jc w:val="center"/>
              <w:rPr>
                <w:bCs/>
              </w:rPr>
            </w:pPr>
          </w:p>
        </w:tc>
        <w:tc>
          <w:tcPr>
            <w:tcW w:w="2268" w:type="dxa"/>
            <w:vMerge/>
          </w:tcPr>
          <w:p w:rsidR="009A4FB1" w:rsidRPr="004330E0" w:rsidRDefault="009A4FB1" w:rsidP="00ED0E49">
            <w:pPr>
              <w:spacing w:line="276" w:lineRule="auto"/>
              <w:rPr>
                <w:b/>
                <w:bCs/>
              </w:rPr>
            </w:pPr>
          </w:p>
        </w:tc>
      </w:tr>
      <w:tr w:rsidR="009A4FB1" w:rsidRPr="004330E0" w:rsidTr="00410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40"/>
        </w:trPr>
        <w:tc>
          <w:tcPr>
            <w:tcW w:w="1830" w:type="dxa"/>
            <w:gridSpan w:val="2"/>
            <w:vMerge/>
          </w:tcPr>
          <w:p w:rsidR="009A4FB1" w:rsidRPr="004330E0" w:rsidRDefault="009A4FB1" w:rsidP="00ED0E49">
            <w:pPr>
              <w:spacing w:line="276" w:lineRule="auto"/>
              <w:rPr>
                <w:b/>
                <w:bCs/>
              </w:rPr>
            </w:pPr>
          </w:p>
        </w:tc>
        <w:tc>
          <w:tcPr>
            <w:tcW w:w="9256" w:type="dxa"/>
          </w:tcPr>
          <w:p w:rsidR="009A4FB1" w:rsidRPr="009A4FB1" w:rsidRDefault="00441205"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b/>
              </w:rPr>
            </w:pPr>
            <w:r w:rsidRPr="00256987">
              <w:rPr>
                <w:rFonts w:eastAsia="Calibri"/>
                <w:b/>
              </w:rPr>
              <w:t>Практическое занятие №1.</w:t>
            </w:r>
            <w:r w:rsidR="004F24E2">
              <w:rPr>
                <w:rFonts w:eastAsia="Calibri"/>
                <w:b/>
              </w:rPr>
              <w:t xml:space="preserve"> </w:t>
            </w:r>
            <w:r w:rsidR="004F24E2" w:rsidRPr="00563EBF">
              <w:rPr>
                <w:rFonts w:eastAsia="Calibri"/>
              </w:rPr>
              <w:t>Формирование учетной политики организации</w:t>
            </w:r>
          </w:p>
        </w:tc>
        <w:tc>
          <w:tcPr>
            <w:tcW w:w="992" w:type="dxa"/>
            <w:vAlign w:val="center"/>
          </w:tcPr>
          <w:p w:rsidR="009A4FB1" w:rsidRDefault="00785CCA" w:rsidP="00ED0E49">
            <w:pPr>
              <w:spacing w:line="276" w:lineRule="auto"/>
              <w:jc w:val="center"/>
              <w:rPr>
                <w:bCs/>
              </w:rPr>
            </w:pPr>
            <w:r>
              <w:rPr>
                <w:bCs/>
              </w:rPr>
              <w:t>2</w:t>
            </w:r>
          </w:p>
        </w:tc>
        <w:tc>
          <w:tcPr>
            <w:tcW w:w="2268" w:type="dxa"/>
            <w:vMerge/>
          </w:tcPr>
          <w:p w:rsidR="009A4FB1" w:rsidRPr="004330E0" w:rsidRDefault="009A4FB1"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236"/>
        </w:trPr>
        <w:tc>
          <w:tcPr>
            <w:tcW w:w="1830" w:type="dxa"/>
            <w:gridSpan w:val="2"/>
            <w:vMerge/>
          </w:tcPr>
          <w:p w:rsidR="00142BAD" w:rsidRPr="004330E0" w:rsidRDefault="00142BAD" w:rsidP="00ED0E49">
            <w:pPr>
              <w:spacing w:line="276" w:lineRule="auto"/>
              <w:rPr>
                <w:b/>
                <w:bCs/>
              </w:rPr>
            </w:pPr>
          </w:p>
        </w:tc>
        <w:tc>
          <w:tcPr>
            <w:tcW w:w="9256" w:type="dxa"/>
          </w:tcPr>
          <w:p w:rsidR="00142BAD" w:rsidRPr="004330E0" w:rsidRDefault="00142BAD" w:rsidP="00ED0E49">
            <w:pPr>
              <w:snapToGrid w:val="0"/>
              <w:spacing w:line="276" w:lineRule="auto"/>
            </w:pPr>
            <w:r w:rsidRPr="004330E0">
              <w:rPr>
                <w:b/>
                <w:bCs/>
              </w:rPr>
              <w:t xml:space="preserve">Самостоятельная работа обучающихся </w:t>
            </w:r>
          </w:p>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 xml:space="preserve">Подготовить сообщения (руководствуясь Федеральным законом «О бухгалтерском </w:t>
            </w:r>
            <w:r w:rsidRPr="004330E0">
              <w:rPr>
                <w:rFonts w:eastAsia="Calibri"/>
              </w:rPr>
              <w:lastRenderedPageBreak/>
              <w:t>учете» №402-ФЗ, ПБУ 1/2008 «Учетная политика организации»):</w:t>
            </w:r>
          </w:p>
          <w:p w:rsidR="00142BAD" w:rsidRPr="004330E0" w:rsidRDefault="00142BAD" w:rsidP="00ED0E49">
            <w:pPr>
              <w:pStyle w:val="aa"/>
              <w:widowControl w:val="0"/>
              <w:autoSpaceDE w:val="0"/>
              <w:autoSpaceDN w:val="0"/>
              <w:spacing w:before="0" w:after="0" w:line="276" w:lineRule="auto"/>
              <w:ind w:left="317"/>
              <w:jc w:val="both"/>
              <w:rPr>
                <w:rFonts w:eastAsia="Calibri"/>
              </w:rPr>
            </w:pPr>
            <w:r w:rsidRPr="004330E0">
              <w:rPr>
                <w:rFonts w:eastAsia="Calibri"/>
              </w:rPr>
              <w:t>- о принципах бухгалтерского учета;</w:t>
            </w:r>
          </w:p>
          <w:p w:rsidR="00142BAD" w:rsidRPr="004330E0" w:rsidRDefault="00142BAD" w:rsidP="00ED0E49">
            <w:pPr>
              <w:spacing w:line="276" w:lineRule="auto"/>
            </w:pPr>
            <w:r w:rsidRPr="004330E0">
              <w:rPr>
                <w:rFonts w:eastAsia="Calibri"/>
              </w:rPr>
              <w:t>- об учетной политике организации</w:t>
            </w:r>
          </w:p>
        </w:tc>
        <w:tc>
          <w:tcPr>
            <w:tcW w:w="992" w:type="dxa"/>
            <w:vAlign w:val="center"/>
          </w:tcPr>
          <w:p w:rsidR="00142BAD" w:rsidRPr="00035625" w:rsidRDefault="00035625" w:rsidP="00ED0E49">
            <w:pPr>
              <w:snapToGrid w:val="0"/>
              <w:spacing w:line="276" w:lineRule="auto"/>
              <w:jc w:val="center"/>
            </w:pPr>
            <w:r w:rsidRPr="00035625">
              <w:lastRenderedPageBreak/>
              <w:t>1</w:t>
            </w:r>
          </w:p>
        </w:tc>
        <w:tc>
          <w:tcPr>
            <w:tcW w:w="2268" w:type="dxa"/>
            <w:vMerge/>
          </w:tcPr>
          <w:p w:rsidR="00142BAD" w:rsidRPr="004330E0" w:rsidRDefault="00142BAD"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35"/>
        </w:trPr>
        <w:tc>
          <w:tcPr>
            <w:tcW w:w="1830" w:type="dxa"/>
            <w:gridSpan w:val="2"/>
            <w:vMerge w:val="restart"/>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b/>
                <w:bCs/>
              </w:rPr>
            </w:pPr>
            <w:r w:rsidRPr="004330E0">
              <w:rPr>
                <w:rFonts w:eastAsia="Calibri"/>
                <w:b/>
                <w:bCs/>
              </w:rPr>
              <w:lastRenderedPageBreak/>
              <w:t xml:space="preserve">Тема 2. </w:t>
            </w:r>
          </w:p>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b/>
                <w:bCs/>
              </w:rPr>
            </w:pPr>
            <w:r w:rsidRPr="004330E0">
              <w:rPr>
                <w:rFonts w:eastAsia="Calibri"/>
                <w:b/>
                <w:bCs/>
              </w:rPr>
              <w:t>Предмет и объекты бухгалтерского учета</w:t>
            </w:r>
          </w:p>
          <w:p w:rsidR="00142BAD" w:rsidRPr="003E7554" w:rsidRDefault="00142BAD" w:rsidP="00ED0E49">
            <w:pPr>
              <w:spacing w:line="276" w:lineRule="auto"/>
              <w:rPr>
                <w:b/>
                <w:bCs/>
              </w:rPr>
            </w:pPr>
          </w:p>
        </w:tc>
        <w:tc>
          <w:tcPr>
            <w:tcW w:w="9256" w:type="dxa"/>
          </w:tcPr>
          <w:p w:rsidR="00142BAD" w:rsidRPr="004330E0" w:rsidRDefault="00142BAD" w:rsidP="00ED0E49">
            <w:pPr>
              <w:spacing w:line="276" w:lineRule="auto"/>
              <w:rPr>
                <w:b/>
                <w:bCs/>
              </w:rPr>
            </w:pPr>
            <w:r w:rsidRPr="004330E0">
              <w:rPr>
                <w:b/>
                <w:bCs/>
              </w:rPr>
              <w:t xml:space="preserve">Содержание учебного материала </w:t>
            </w:r>
          </w:p>
        </w:tc>
        <w:tc>
          <w:tcPr>
            <w:tcW w:w="992" w:type="dxa"/>
            <w:vAlign w:val="center"/>
          </w:tcPr>
          <w:p w:rsidR="00142BAD" w:rsidRPr="004330E0" w:rsidRDefault="00BB7C5C" w:rsidP="00ED0E49">
            <w:pPr>
              <w:spacing w:line="276" w:lineRule="auto"/>
              <w:jc w:val="center"/>
              <w:rPr>
                <w:b/>
              </w:rPr>
            </w:pPr>
            <w:r>
              <w:rPr>
                <w:b/>
              </w:rPr>
              <w:t>6</w:t>
            </w:r>
          </w:p>
        </w:tc>
        <w:tc>
          <w:tcPr>
            <w:tcW w:w="2268" w:type="dxa"/>
            <w:vMerge w:val="restart"/>
          </w:tcPr>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rsidR="00142BAD" w:rsidRPr="004330E0" w:rsidRDefault="00142BAD" w:rsidP="00ED0E49">
            <w:pPr>
              <w:widowControl w:val="0"/>
              <w:autoSpaceDE w:val="0"/>
              <w:autoSpaceDN w:val="0"/>
              <w:spacing w:line="276" w:lineRule="auto"/>
              <w:jc w:val="center"/>
            </w:pPr>
            <w:r w:rsidRPr="004330E0">
              <w:rPr>
                <w:rFonts w:eastAsia="Calibri"/>
              </w:rPr>
              <w:t>ОК 11.</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ПК 1.1</w:t>
            </w:r>
          </w:p>
          <w:p w:rsidR="00142BAD" w:rsidRPr="003E7554" w:rsidRDefault="00142BAD" w:rsidP="00ED0E49">
            <w:pPr>
              <w:widowControl w:val="0"/>
              <w:autoSpaceDE w:val="0"/>
              <w:autoSpaceDN w:val="0"/>
              <w:spacing w:line="276" w:lineRule="auto"/>
              <w:jc w:val="center"/>
              <w:rPr>
                <w:rFonts w:eastAsia="Calibri"/>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99"/>
        </w:trPr>
        <w:tc>
          <w:tcPr>
            <w:tcW w:w="1830" w:type="dxa"/>
            <w:gridSpan w:val="2"/>
            <w:vMerge/>
          </w:tcPr>
          <w:p w:rsidR="00142BAD" w:rsidRPr="004330E0" w:rsidRDefault="00142BAD" w:rsidP="00ED0E49">
            <w:pPr>
              <w:spacing w:line="276" w:lineRule="auto"/>
              <w:rPr>
                <w:b/>
                <w:bCs/>
              </w:rPr>
            </w:pPr>
          </w:p>
        </w:tc>
        <w:tc>
          <w:tcPr>
            <w:tcW w:w="9256" w:type="dxa"/>
          </w:tcPr>
          <w:p w:rsidR="00142BAD" w:rsidRPr="00764011" w:rsidRDefault="00142BAD" w:rsidP="007640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1.Объекты бухгалтерского учета экономического субъекта.</w:t>
            </w:r>
            <w:r w:rsidR="00764011">
              <w:rPr>
                <w:rFonts w:eastAsia="Calibri"/>
              </w:rPr>
              <w:t xml:space="preserve"> </w:t>
            </w:r>
            <w:r w:rsidRPr="004330E0">
              <w:rPr>
                <w:rFonts w:eastAsia="Calibri"/>
              </w:rPr>
              <w:t>Характеристика активов по составу и размещению и источникам их образования.</w:t>
            </w:r>
            <w:r w:rsidR="00764011">
              <w:rPr>
                <w:rFonts w:eastAsia="Calibri"/>
              </w:rPr>
              <w:t xml:space="preserve"> </w:t>
            </w:r>
            <w:r w:rsidRPr="004330E0">
              <w:rPr>
                <w:rFonts w:eastAsia="Calibri"/>
              </w:rPr>
              <w:t>Характеристика хозяйственных процессов и фактов хозяйственной жизни.</w:t>
            </w:r>
          </w:p>
        </w:tc>
        <w:tc>
          <w:tcPr>
            <w:tcW w:w="992" w:type="dxa"/>
            <w:vAlign w:val="center"/>
          </w:tcPr>
          <w:p w:rsidR="00142BAD" w:rsidRPr="00D41117" w:rsidRDefault="00764011" w:rsidP="00ED0E49">
            <w:pPr>
              <w:spacing w:line="276" w:lineRule="auto"/>
              <w:jc w:val="center"/>
              <w:rPr>
                <w:bCs/>
              </w:rPr>
            </w:pPr>
            <w:r>
              <w:rPr>
                <w:bCs/>
              </w:rPr>
              <w:t>2</w:t>
            </w:r>
          </w:p>
        </w:tc>
        <w:tc>
          <w:tcPr>
            <w:tcW w:w="2268" w:type="dxa"/>
            <w:vMerge/>
          </w:tcPr>
          <w:p w:rsidR="00142BAD" w:rsidRPr="004330E0" w:rsidRDefault="00142BAD"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9"/>
        </w:trPr>
        <w:tc>
          <w:tcPr>
            <w:tcW w:w="1830" w:type="dxa"/>
            <w:gridSpan w:val="2"/>
            <w:vMerge/>
          </w:tcPr>
          <w:p w:rsidR="00142BAD" w:rsidRPr="004330E0" w:rsidRDefault="00142BAD" w:rsidP="00ED0E49">
            <w:pPr>
              <w:spacing w:line="276" w:lineRule="auto"/>
              <w:rPr>
                <w:b/>
                <w:bCs/>
              </w:rPr>
            </w:pPr>
          </w:p>
        </w:tc>
        <w:tc>
          <w:tcPr>
            <w:tcW w:w="9256" w:type="dxa"/>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b/>
              </w:rPr>
              <w:t xml:space="preserve">В том числе </w:t>
            </w:r>
            <w:r w:rsidRPr="004330E0">
              <w:rPr>
                <w:rFonts w:eastAsia="Calibri"/>
                <w:b/>
              </w:rPr>
              <w:t xml:space="preserve">практических занятий </w:t>
            </w:r>
          </w:p>
        </w:tc>
        <w:tc>
          <w:tcPr>
            <w:tcW w:w="992" w:type="dxa"/>
          </w:tcPr>
          <w:p w:rsidR="00142BAD" w:rsidRPr="004330E0" w:rsidRDefault="00142BAD" w:rsidP="00ED0E49">
            <w:pPr>
              <w:spacing w:line="276" w:lineRule="auto"/>
              <w:jc w:val="center"/>
            </w:pPr>
          </w:p>
        </w:tc>
        <w:tc>
          <w:tcPr>
            <w:tcW w:w="2268" w:type="dxa"/>
            <w:vMerge/>
          </w:tcPr>
          <w:p w:rsidR="00142BAD" w:rsidRPr="004330E0" w:rsidRDefault="00142BAD" w:rsidP="00ED0E49">
            <w:pPr>
              <w:spacing w:line="276" w:lineRule="auto"/>
              <w:rPr>
                <w:b/>
                <w:bCs/>
              </w:rPr>
            </w:pPr>
          </w:p>
        </w:tc>
      </w:tr>
      <w:tr w:rsidR="00BB7C5C"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rsidR="00BB7C5C" w:rsidRPr="004330E0" w:rsidRDefault="00BB7C5C" w:rsidP="00ED0E49">
            <w:pPr>
              <w:spacing w:line="276" w:lineRule="auto"/>
              <w:rPr>
                <w:b/>
                <w:bCs/>
              </w:rPr>
            </w:pPr>
          </w:p>
        </w:tc>
        <w:tc>
          <w:tcPr>
            <w:tcW w:w="9256" w:type="dxa"/>
          </w:tcPr>
          <w:p w:rsidR="00BB7C5C" w:rsidRPr="004330E0" w:rsidRDefault="00BB7C5C"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256987">
              <w:rPr>
                <w:rFonts w:eastAsia="Calibri"/>
                <w:b/>
              </w:rPr>
              <w:t>Практическое занятие №</w:t>
            </w:r>
            <w:r>
              <w:rPr>
                <w:rFonts w:eastAsia="Calibri"/>
                <w:b/>
              </w:rPr>
              <w:t>2</w:t>
            </w:r>
            <w:r w:rsidRPr="00256987">
              <w:rPr>
                <w:rFonts w:eastAsia="Calibri"/>
                <w:b/>
              </w:rPr>
              <w:t>.</w:t>
            </w:r>
            <w:r w:rsidRPr="004330E0">
              <w:rPr>
                <w:rFonts w:eastAsia="Calibri"/>
              </w:rPr>
              <w:t xml:space="preserve"> Группировка активов и источников их формирования.</w:t>
            </w:r>
          </w:p>
        </w:tc>
        <w:tc>
          <w:tcPr>
            <w:tcW w:w="992" w:type="dxa"/>
            <w:vMerge w:val="restart"/>
          </w:tcPr>
          <w:p w:rsidR="00BB7C5C" w:rsidRPr="00D41117" w:rsidRDefault="00BB7C5C" w:rsidP="00ED0E49">
            <w:pPr>
              <w:spacing w:line="276" w:lineRule="auto"/>
              <w:jc w:val="center"/>
              <w:rPr>
                <w:bCs/>
              </w:rPr>
            </w:pPr>
            <w:r>
              <w:rPr>
                <w:bCs/>
              </w:rPr>
              <w:t>4</w:t>
            </w:r>
          </w:p>
        </w:tc>
        <w:tc>
          <w:tcPr>
            <w:tcW w:w="2268" w:type="dxa"/>
            <w:vMerge/>
          </w:tcPr>
          <w:p w:rsidR="00BB7C5C" w:rsidRPr="004330E0" w:rsidRDefault="00BB7C5C" w:rsidP="00ED0E49">
            <w:pPr>
              <w:spacing w:line="276" w:lineRule="auto"/>
              <w:rPr>
                <w:b/>
                <w:bCs/>
              </w:rPr>
            </w:pPr>
          </w:p>
        </w:tc>
      </w:tr>
      <w:tr w:rsidR="00BB7C5C"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1033"/>
        </w:trPr>
        <w:tc>
          <w:tcPr>
            <w:tcW w:w="1830" w:type="dxa"/>
            <w:gridSpan w:val="2"/>
            <w:vMerge/>
          </w:tcPr>
          <w:p w:rsidR="00BB7C5C" w:rsidRPr="004330E0" w:rsidRDefault="00BB7C5C" w:rsidP="00ED0E49">
            <w:pPr>
              <w:spacing w:line="276" w:lineRule="auto"/>
              <w:rPr>
                <w:b/>
                <w:bCs/>
              </w:rPr>
            </w:pPr>
          </w:p>
        </w:tc>
        <w:tc>
          <w:tcPr>
            <w:tcW w:w="9256" w:type="dxa"/>
          </w:tcPr>
          <w:p w:rsidR="00BB7C5C" w:rsidRPr="004330E0" w:rsidRDefault="00982F97" w:rsidP="00ED0E49">
            <w:pPr>
              <w:spacing w:line="276" w:lineRule="auto"/>
            </w:pPr>
            <w:r w:rsidRPr="00256987">
              <w:rPr>
                <w:rFonts w:eastAsia="Calibri"/>
                <w:b/>
              </w:rPr>
              <w:t>Практическое занятие №</w:t>
            </w:r>
            <w:r>
              <w:rPr>
                <w:rFonts w:eastAsia="Calibri"/>
                <w:b/>
              </w:rPr>
              <w:t>3</w:t>
            </w:r>
            <w:r w:rsidRPr="00256987">
              <w:rPr>
                <w:rFonts w:eastAsia="Calibri"/>
                <w:b/>
              </w:rPr>
              <w:t>.</w:t>
            </w:r>
            <w:r w:rsidRPr="004330E0">
              <w:rPr>
                <w:rFonts w:eastAsia="Calibri"/>
              </w:rPr>
              <w:t xml:space="preserve"> </w:t>
            </w:r>
            <w:r>
              <w:rPr>
                <w:rFonts w:eastAsia="Calibri"/>
              </w:rPr>
              <w:t>Р</w:t>
            </w:r>
            <w:r w:rsidR="00BB7C5C" w:rsidRPr="004330E0">
              <w:rPr>
                <w:rFonts w:eastAsia="Calibri"/>
              </w:rPr>
              <w:t>ешение задач по усвоению группировки объектов бухгалтерского учета.</w:t>
            </w:r>
          </w:p>
        </w:tc>
        <w:tc>
          <w:tcPr>
            <w:tcW w:w="992" w:type="dxa"/>
            <w:vMerge/>
            <w:vAlign w:val="center"/>
          </w:tcPr>
          <w:p w:rsidR="00BB7C5C" w:rsidRPr="004330E0" w:rsidRDefault="00BB7C5C" w:rsidP="00ED0E49">
            <w:pPr>
              <w:snapToGrid w:val="0"/>
              <w:spacing w:line="276" w:lineRule="auto"/>
              <w:jc w:val="center"/>
              <w:rPr>
                <w:b/>
              </w:rPr>
            </w:pPr>
          </w:p>
        </w:tc>
        <w:tc>
          <w:tcPr>
            <w:tcW w:w="2268" w:type="dxa"/>
            <w:vMerge/>
          </w:tcPr>
          <w:p w:rsidR="00BB7C5C" w:rsidRPr="004330E0" w:rsidRDefault="00BB7C5C"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35"/>
        </w:trPr>
        <w:tc>
          <w:tcPr>
            <w:tcW w:w="1830" w:type="dxa"/>
            <w:gridSpan w:val="2"/>
            <w:vMerge w:val="restart"/>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b/>
                <w:bCs/>
              </w:rPr>
            </w:pPr>
            <w:r w:rsidRPr="004330E0">
              <w:rPr>
                <w:rFonts w:eastAsia="Calibri"/>
                <w:b/>
                <w:bCs/>
              </w:rPr>
              <w:t>Тема 3.</w:t>
            </w:r>
          </w:p>
          <w:p w:rsidR="00142BAD" w:rsidRPr="003E7554" w:rsidRDefault="00142BAD" w:rsidP="00ED0E49">
            <w:pPr>
              <w:spacing w:line="276" w:lineRule="auto"/>
              <w:rPr>
                <w:b/>
                <w:bCs/>
              </w:rPr>
            </w:pPr>
            <w:r w:rsidRPr="004330E0">
              <w:rPr>
                <w:rFonts w:eastAsia="Calibri"/>
                <w:b/>
                <w:bCs/>
              </w:rPr>
              <w:t>Бухгалтерский баланс</w:t>
            </w:r>
            <w:r w:rsidRPr="003E7554">
              <w:rPr>
                <w:b/>
                <w:bCs/>
              </w:rPr>
              <w:t xml:space="preserve"> </w:t>
            </w:r>
          </w:p>
        </w:tc>
        <w:tc>
          <w:tcPr>
            <w:tcW w:w="9256" w:type="dxa"/>
          </w:tcPr>
          <w:p w:rsidR="00142BAD" w:rsidRPr="004330E0" w:rsidRDefault="00142BAD" w:rsidP="00ED0E49">
            <w:pPr>
              <w:spacing w:line="276" w:lineRule="auto"/>
              <w:rPr>
                <w:b/>
                <w:bCs/>
              </w:rPr>
            </w:pPr>
            <w:r w:rsidRPr="004330E0">
              <w:rPr>
                <w:rFonts w:eastAsia="Calibri"/>
                <w:b/>
                <w:bCs/>
              </w:rPr>
              <w:t>Содержание учебного материала</w:t>
            </w:r>
          </w:p>
        </w:tc>
        <w:tc>
          <w:tcPr>
            <w:tcW w:w="992" w:type="dxa"/>
            <w:vAlign w:val="center"/>
          </w:tcPr>
          <w:p w:rsidR="00142BAD" w:rsidRPr="004330E0" w:rsidRDefault="00A43245" w:rsidP="00ED0E49">
            <w:pPr>
              <w:spacing w:line="276" w:lineRule="auto"/>
              <w:jc w:val="center"/>
              <w:rPr>
                <w:b/>
              </w:rPr>
            </w:pPr>
            <w:r>
              <w:rPr>
                <w:b/>
              </w:rPr>
              <w:t>6</w:t>
            </w:r>
          </w:p>
        </w:tc>
        <w:tc>
          <w:tcPr>
            <w:tcW w:w="2268" w:type="dxa"/>
            <w:vMerge w:val="restart"/>
          </w:tcPr>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rsidR="00142BAD" w:rsidRPr="004330E0" w:rsidRDefault="00142BAD" w:rsidP="00ED0E49">
            <w:pPr>
              <w:widowControl w:val="0"/>
              <w:autoSpaceDE w:val="0"/>
              <w:autoSpaceDN w:val="0"/>
              <w:spacing w:line="276" w:lineRule="auto"/>
              <w:jc w:val="center"/>
            </w:pPr>
            <w:r w:rsidRPr="004330E0">
              <w:rPr>
                <w:rFonts w:eastAsia="Calibri"/>
              </w:rPr>
              <w:t>ОК 11.</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ПК 1.1</w:t>
            </w:r>
          </w:p>
          <w:p w:rsidR="00142BAD" w:rsidRPr="003E7554" w:rsidRDefault="00142BAD" w:rsidP="00ED0E49">
            <w:pPr>
              <w:widowControl w:val="0"/>
              <w:autoSpaceDE w:val="0"/>
              <w:autoSpaceDN w:val="0"/>
              <w:spacing w:line="276" w:lineRule="auto"/>
              <w:rPr>
                <w:rFonts w:eastAsia="Calibri"/>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99"/>
        </w:trPr>
        <w:tc>
          <w:tcPr>
            <w:tcW w:w="1830" w:type="dxa"/>
            <w:gridSpan w:val="2"/>
            <w:vMerge/>
          </w:tcPr>
          <w:p w:rsidR="00142BAD" w:rsidRPr="004330E0" w:rsidRDefault="00142BAD" w:rsidP="00ED0E49">
            <w:pPr>
              <w:spacing w:line="276" w:lineRule="auto"/>
              <w:rPr>
                <w:b/>
                <w:bCs/>
              </w:rPr>
            </w:pPr>
          </w:p>
        </w:tc>
        <w:tc>
          <w:tcPr>
            <w:tcW w:w="9256" w:type="dxa"/>
          </w:tcPr>
          <w:p w:rsidR="00142BAD" w:rsidRPr="004330E0" w:rsidRDefault="00142BAD" w:rsidP="00ED0E49">
            <w:pPr>
              <w:pStyle w:val="af1"/>
              <w:widowControl w:val="0"/>
              <w:autoSpaceDE w:val="0"/>
              <w:autoSpaceDN w:val="0"/>
              <w:spacing w:line="276" w:lineRule="auto"/>
              <w:rPr>
                <w:rFonts w:eastAsia="Calibri"/>
              </w:rPr>
            </w:pPr>
            <w:r w:rsidRPr="004330E0">
              <w:rPr>
                <w:rFonts w:eastAsia="Calibri"/>
              </w:rPr>
              <w:t>1.Бухгалтерский баланс и</w:t>
            </w:r>
            <w:r>
              <w:rPr>
                <w:rFonts w:eastAsia="Calibri"/>
              </w:rPr>
              <w:t xml:space="preserve"> </w:t>
            </w:r>
            <w:r w:rsidRPr="004330E0">
              <w:rPr>
                <w:rFonts w:eastAsia="Calibri"/>
              </w:rPr>
              <w:t xml:space="preserve">его назначение. Виды бухгалтерских балансов. </w:t>
            </w:r>
          </w:p>
          <w:p w:rsidR="00142BAD" w:rsidRPr="00764011" w:rsidRDefault="00142BAD" w:rsidP="007640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color w:val="000000"/>
                <w:u w:color="002060"/>
              </w:rPr>
            </w:pPr>
            <w:r w:rsidRPr="004330E0">
              <w:rPr>
                <w:rFonts w:eastAsia="Calibri"/>
                <w:color w:val="000000"/>
                <w:u w:color="002060"/>
              </w:rPr>
              <w:t>2.Балансовый метод отражения информации, строение и структура бухгалтерского баланса.</w:t>
            </w:r>
            <w:r w:rsidR="00764011">
              <w:rPr>
                <w:rFonts w:eastAsia="Calibri"/>
                <w:color w:val="000000"/>
                <w:u w:color="002060"/>
              </w:rPr>
              <w:t xml:space="preserve"> </w:t>
            </w:r>
            <w:r w:rsidRPr="004330E0">
              <w:rPr>
                <w:rFonts w:eastAsia="Calibri"/>
                <w:color w:val="000000"/>
                <w:u w:color="002060"/>
              </w:rPr>
              <w:t>Типовые изменения в бухгалтерском балансе под влиянием фактов хозяйственной жизни.</w:t>
            </w:r>
          </w:p>
        </w:tc>
        <w:tc>
          <w:tcPr>
            <w:tcW w:w="992" w:type="dxa"/>
            <w:vAlign w:val="center"/>
          </w:tcPr>
          <w:p w:rsidR="00142BAD" w:rsidRPr="00D41117" w:rsidRDefault="00764011" w:rsidP="00ED0E49">
            <w:pPr>
              <w:spacing w:line="276" w:lineRule="auto"/>
              <w:jc w:val="center"/>
              <w:rPr>
                <w:bCs/>
              </w:rPr>
            </w:pPr>
            <w:r>
              <w:rPr>
                <w:bCs/>
              </w:rPr>
              <w:t>4</w:t>
            </w:r>
          </w:p>
        </w:tc>
        <w:tc>
          <w:tcPr>
            <w:tcW w:w="2268" w:type="dxa"/>
            <w:vMerge/>
          </w:tcPr>
          <w:p w:rsidR="00142BAD" w:rsidRPr="004330E0" w:rsidRDefault="00142BAD"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9"/>
        </w:trPr>
        <w:tc>
          <w:tcPr>
            <w:tcW w:w="1830" w:type="dxa"/>
            <w:gridSpan w:val="2"/>
            <w:vMerge/>
          </w:tcPr>
          <w:p w:rsidR="00142BAD" w:rsidRPr="004330E0" w:rsidRDefault="00142BAD" w:rsidP="00ED0E49">
            <w:pPr>
              <w:spacing w:line="276" w:lineRule="auto"/>
              <w:rPr>
                <w:b/>
                <w:bCs/>
              </w:rPr>
            </w:pPr>
          </w:p>
        </w:tc>
        <w:tc>
          <w:tcPr>
            <w:tcW w:w="9256" w:type="dxa"/>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b/>
              </w:rPr>
              <w:t xml:space="preserve">В том числе </w:t>
            </w:r>
            <w:r w:rsidRPr="004330E0">
              <w:rPr>
                <w:rFonts w:eastAsia="Calibri"/>
                <w:b/>
              </w:rPr>
              <w:t xml:space="preserve">практических занятий </w:t>
            </w:r>
          </w:p>
        </w:tc>
        <w:tc>
          <w:tcPr>
            <w:tcW w:w="992" w:type="dxa"/>
          </w:tcPr>
          <w:p w:rsidR="00142BAD" w:rsidRPr="004330E0" w:rsidRDefault="00142BAD" w:rsidP="00ED0E49">
            <w:pPr>
              <w:spacing w:line="276" w:lineRule="auto"/>
              <w:jc w:val="center"/>
            </w:pPr>
          </w:p>
        </w:tc>
        <w:tc>
          <w:tcPr>
            <w:tcW w:w="2268" w:type="dxa"/>
            <w:vMerge/>
          </w:tcPr>
          <w:p w:rsidR="00142BAD" w:rsidRPr="004330E0" w:rsidRDefault="00142BAD"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rsidR="00142BAD" w:rsidRPr="004330E0" w:rsidRDefault="00142BAD" w:rsidP="00ED0E49">
            <w:pPr>
              <w:spacing w:line="276" w:lineRule="auto"/>
              <w:rPr>
                <w:b/>
                <w:bCs/>
              </w:rPr>
            </w:pPr>
          </w:p>
        </w:tc>
        <w:tc>
          <w:tcPr>
            <w:tcW w:w="9256" w:type="dxa"/>
          </w:tcPr>
          <w:p w:rsidR="00142BAD" w:rsidRPr="00867484" w:rsidRDefault="00706576" w:rsidP="00706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256987">
              <w:rPr>
                <w:rFonts w:eastAsia="Calibri"/>
                <w:b/>
              </w:rPr>
              <w:t>Практическое занятие №</w:t>
            </w:r>
            <w:r w:rsidR="00180A15">
              <w:rPr>
                <w:rFonts w:eastAsia="Calibri"/>
                <w:b/>
              </w:rPr>
              <w:t>4</w:t>
            </w:r>
            <w:r w:rsidRPr="00256987">
              <w:rPr>
                <w:rFonts w:eastAsia="Calibri"/>
                <w:b/>
              </w:rPr>
              <w:t>.</w:t>
            </w:r>
            <w:r w:rsidRPr="004330E0">
              <w:rPr>
                <w:rFonts w:eastAsia="Calibri"/>
              </w:rPr>
              <w:t xml:space="preserve"> </w:t>
            </w:r>
            <w:r w:rsidR="00142BAD" w:rsidRPr="004330E0">
              <w:rPr>
                <w:rFonts w:eastAsia="Calibri"/>
              </w:rPr>
              <w:t>Составление бухгалтерского баланса и отражение влияния фактов хозяйственной жизни на изменения в бухгалтерском балансе</w:t>
            </w:r>
            <w:r w:rsidR="00142BAD">
              <w:rPr>
                <w:rFonts w:eastAsia="Calibri"/>
              </w:rPr>
              <w:t>.</w:t>
            </w:r>
          </w:p>
        </w:tc>
        <w:tc>
          <w:tcPr>
            <w:tcW w:w="992" w:type="dxa"/>
          </w:tcPr>
          <w:p w:rsidR="00142BAD" w:rsidRPr="00D41117" w:rsidRDefault="002462B7" w:rsidP="00ED0E49">
            <w:pPr>
              <w:spacing w:line="276" w:lineRule="auto"/>
              <w:jc w:val="center"/>
              <w:rPr>
                <w:bCs/>
              </w:rPr>
            </w:pPr>
            <w:r>
              <w:rPr>
                <w:bCs/>
              </w:rPr>
              <w:t>2</w:t>
            </w:r>
          </w:p>
        </w:tc>
        <w:tc>
          <w:tcPr>
            <w:tcW w:w="2268" w:type="dxa"/>
            <w:vMerge/>
          </w:tcPr>
          <w:p w:rsidR="00142BAD" w:rsidRPr="004330E0" w:rsidRDefault="00142BAD" w:rsidP="00ED0E49">
            <w:pPr>
              <w:spacing w:line="276" w:lineRule="auto"/>
              <w:rPr>
                <w:b/>
                <w:bCs/>
              </w:rPr>
            </w:pPr>
          </w:p>
        </w:tc>
      </w:tr>
      <w:tr w:rsidR="00142BAD" w:rsidRPr="003E7554"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35"/>
        </w:trPr>
        <w:tc>
          <w:tcPr>
            <w:tcW w:w="1830" w:type="dxa"/>
            <w:gridSpan w:val="2"/>
            <w:vMerge w:val="restart"/>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pPr>
            <w:r w:rsidRPr="004330E0">
              <w:rPr>
                <w:rFonts w:eastAsia="Calibri"/>
                <w:b/>
                <w:bCs/>
              </w:rPr>
              <w:t>Тема 4. Методологические основы бухгалтерского учета.</w:t>
            </w:r>
          </w:p>
          <w:p w:rsidR="00142BAD" w:rsidRPr="003E7554" w:rsidRDefault="00142BAD" w:rsidP="00ED0E49">
            <w:pPr>
              <w:spacing w:line="276" w:lineRule="auto"/>
              <w:rPr>
                <w:b/>
                <w:bCs/>
              </w:rPr>
            </w:pPr>
          </w:p>
        </w:tc>
        <w:tc>
          <w:tcPr>
            <w:tcW w:w="9256" w:type="dxa"/>
          </w:tcPr>
          <w:p w:rsidR="00142BAD" w:rsidRPr="004330E0" w:rsidRDefault="00142BAD" w:rsidP="00ED0E49">
            <w:pPr>
              <w:spacing w:line="276" w:lineRule="auto"/>
              <w:rPr>
                <w:b/>
                <w:bCs/>
              </w:rPr>
            </w:pPr>
            <w:r w:rsidRPr="004330E0">
              <w:rPr>
                <w:b/>
                <w:bCs/>
              </w:rPr>
              <w:t xml:space="preserve">Содержание учебного материала </w:t>
            </w:r>
          </w:p>
        </w:tc>
        <w:tc>
          <w:tcPr>
            <w:tcW w:w="992" w:type="dxa"/>
            <w:vAlign w:val="center"/>
          </w:tcPr>
          <w:p w:rsidR="00142BAD" w:rsidRPr="004330E0" w:rsidRDefault="00A43245" w:rsidP="00227686">
            <w:pPr>
              <w:spacing w:line="276" w:lineRule="auto"/>
              <w:jc w:val="center"/>
              <w:rPr>
                <w:b/>
              </w:rPr>
            </w:pPr>
            <w:r>
              <w:rPr>
                <w:b/>
              </w:rPr>
              <w:t>1</w:t>
            </w:r>
            <w:r w:rsidR="00227686">
              <w:rPr>
                <w:b/>
              </w:rPr>
              <w:t>5</w:t>
            </w:r>
          </w:p>
        </w:tc>
        <w:tc>
          <w:tcPr>
            <w:tcW w:w="2268" w:type="dxa"/>
            <w:vMerge w:val="restart"/>
          </w:tcPr>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01.</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02.</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03.</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04.</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05.</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06.</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09.</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10.</w:t>
            </w:r>
          </w:p>
          <w:p w:rsidR="00142BAD" w:rsidRPr="004330E0" w:rsidRDefault="00142BAD" w:rsidP="00ED0E49">
            <w:pPr>
              <w:widowControl w:val="0"/>
              <w:autoSpaceDE w:val="0"/>
              <w:autoSpaceDN w:val="0"/>
              <w:spacing w:line="276" w:lineRule="auto"/>
              <w:jc w:val="center"/>
            </w:pPr>
            <w:r w:rsidRPr="004330E0">
              <w:rPr>
                <w:rFonts w:eastAsia="Calibri"/>
              </w:rPr>
              <w:t>ОК 11.</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lastRenderedPageBreak/>
              <w:t>ПК 1.1.</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ПК 1.2.</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ПК 1.4.</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ПК 2.1.</w:t>
            </w:r>
            <w:r>
              <w:rPr>
                <w:rFonts w:eastAsia="Calibri"/>
              </w:rPr>
              <w:t xml:space="preserve"> </w:t>
            </w:r>
            <w:r w:rsidRPr="004330E0">
              <w:rPr>
                <w:rFonts w:eastAsia="Calibri"/>
              </w:rPr>
              <w:t>ПК 3.1.</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ПК 3.3.</w:t>
            </w:r>
          </w:p>
          <w:p w:rsidR="00142BAD" w:rsidRPr="00114CBC" w:rsidRDefault="00142BAD" w:rsidP="00ED0E49">
            <w:pPr>
              <w:widowControl w:val="0"/>
              <w:autoSpaceDE w:val="0"/>
              <w:autoSpaceDN w:val="0"/>
              <w:spacing w:line="276" w:lineRule="auto"/>
              <w:jc w:val="center"/>
              <w:rPr>
                <w:rFonts w:eastAsia="Calibri"/>
              </w:rPr>
            </w:pPr>
            <w:r w:rsidRPr="00114CBC">
              <w:rPr>
                <w:rFonts w:eastAsia="Calibri"/>
              </w:rPr>
              <w:t>ПК 4.1.</w:t>
            </w:r>
          </w:p>
          <w:p w:rsidR="00142BAD" w:rsidRPr="003E7554" w:rsidRDefault="00142BAD" w:rsidP="00ED0E49">
            <w:pPr>
              <w:widowControl w:val="0"/>
              <w:autoSpaceDE w:val="0"/>
              <w:autoSpaceDN w:val="0"/>
              <w:spacing w:line="276" w:lineRule="auto"/>
              <w:jc w:val="center"/>
              <w:rPr>
                <w:rFonts w:eastAsia="Calibri"/>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99"/>
        </w:trPr>
        <w:tc>
          <w:tcPr>
            <w:tcW w:w="1830" w:type="dxa"/>
            <w:gridSpan w:val="2"/>
            <w:vMerge/>
          </w:tcPr>
          <w:p w:rsidR="00142BAD" w:rsidRPr="004330E0" w:rsidRDefault="00142BAD" w:rsidP="00ED0E49">
            <w:pPr>
              <w:spacing w:line="276" w:lineRule="auto"/>
              <w:rPr>
                <w:b/>
                <w:bCs/>
              </w:rPr>
            </w:pPr>
          </w:p>
        </w:tc>
        <w:tc>
          <w:tcPr>
            <w:tcW w:w="9256" w:type="dxa"/>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 Документирование.</w:t>
            </w:r>
            <w:r w:rsidR="006E700C">
              <w:rPr>
                <w:rFonts w:eastAsia="Calibri"/>
              </w:rPr>
              <w:t xml:space="preserve"> </w:t>
            </w:r>
            <w:r w:rsidRPr="004330E0">
              <w:rPr>
                <w:rFonts w:eastAsia="Calibri"/>
              </w:rPr>
              <w:t>Инвентаризация. Оценка активов и обязательств.</w:t>
            </w:r>
            <w:r w:rsidR="006E700C">
              <w:rPr>
                <w:rFonts w:eastAsia="Calibri"/>
              </w:rPr>
              <w:t xml:space="preserve"> </w:t>
            </w:r>
            <w:r w:rsidRPr="004330E0">
              <w:rPr>
                <w:rFonts w:eastAsia="Calibri"/>
              </w:rPr>
              <w:t>Калькуляция.</w:t>
            </w:r>
            <w:r w:rsidR="00FD5140" w:rsidRPr="004330E0">
              <w:rPr>
                <w:rFonts w:eastAsia="Calibri"/>
              </w:rPr>
              <w:t xml:space="preserve"> </w:t>
            </w:r>
            <w:r w:rsidR="00FD5140" w:rsidRPr="004330E0">
              <w:rPr>
                <w:rFonts w:eastAsia="Calibri"/>
              </w:rPr>
              <w:t>Счета бухгалтерского учета.</w:t>
            </w:r>
          </w:p>
          <w:p w:rsidR="00142BAD" w:rsidRPr="004330E0" w:rsidRDefault="006E700C"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rPr>
              <w:t>2</w:t>
            </w:r>
            <w:r w:rsidR="00142BAD" w:rsidRPr="004330E0">
              <w:rPr>
                <w:rFonts w:eastAsia="Calibri"/>
              </w:rPr>
              <w:t xml:space="preserve">. </w:t>
            </w:r>
            <w:r w:rsidR="00FD5140" w:rsidRPr="004330E0">
              <w:rPr>
                <w:rFonts w:eastAsia="Calibri"/>
              </w:rPr>
              <w:t>Классификация счетов бухгалтерского учета по экономическому содержанию.</w:t>
            </w:r>
            <w:r w:rsidR="00FD5140">
              <w:rPr>
                <w:rFonts w:eastAsia="Calibri"/>
              </w:rPr>
              <w:t xml:space="preserve"> </w:t>
            </w:r>
            <w:r w:rsidR="00FD5140" w:rsidRPr="004330E0">
              <w:rPr>
                <w:rFonts w:eastAsia="Calibri"/>
              </w:rPr>
              <w:t>Счета синтетического и аналитического учета.</w:t>
            </w:r>
            <w:r w:rsidR="00FD5140">
              <w:rPr>
                <w:rFonts w:eastAsia="Calibri"/>
              </w:rPr>
              <w:t xml:space="preserve"> </w:t>
            </w:r>
            <w:r w:rsidR="00142BAD" w:rsidRPr="004330E0">
              <w:rPr>
                <w:rFonts w:eastAsia="Calibri"/>
              </w:rPr>
              <w:t>План счетов бухгалтерского учета.</w:t>
            </w:r>
          </w:p>
          <w:p w:rsidR="00142BAD" w:rsidRPr="006E700C" w:rsidRDefault="00FD5140" w:rsidP="006E70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rPr>
              <w:t>3</w:t>
            </w:r>
            <w:r w:rsidR="00142BAD" w:rsidRPr="004330E0">
              <w:rPr>
                <w:rFonts w:eastAsia="Calibri"/>
              </w:rPr>
              <w:t>.</w:t>
            </w:r>
            <w:r w:rsidR="00142BAD">
              <w:rPr>
                <w:rFonts w:eastAsia="Calibri"/>
              </w:rPr>
              <w:t xml:space="preserve"> </w:t>
            </w:r>
            <w:r w:rsidR="00142BAD" w:rsidRPr="004330E0">
              <w:rPr>
                <w:rFonts w:eastAsia="Calibri"/>
              </w:rPr>
              <w:t>Классификация счетов бухгалтерского учета по структуре и назначению</w:t>
            </w:r>
            <w:r w:rsidR="006E700C">
              <w:rPr>
                <w:rFonts w:eastAsia="Calibri"/>
              </w:rPr>
              <w:t xml:space="preserve"> </w:t>
            </w:r>
            <w:r w:rsidR="00142BAD" w:rsidRPr="004330E0">
              <w:rPr>
                <w:rFonts w:eastAsia="Calibri"/>
              </w:rPr>
              <w:t>Сущность двойной записи на бухгалтерских счетах.</w:t>
            </w:r>
            <w:r w:rsidR="006E700C">
              <w:rPr>
                <w:rFonts w:eastAsia="Calibri"/>
              </w:rPr>
              <w:t xml:space="preserve"> </w:t>
            </w:r>
            <w:r w:rsidR="00142BAD" w:rsidRPr="004330E0">
              <w:rPr>
                <w:rFonts w:eastAsia="Calibri"/>
              </w:rPr>
              <w:t>Рабочий план счетов.</w:t>
            </w:r>
          </w:p>
        </w:tc>
        <w:tc>
          <w:tcPr>
            <w:tcW w:w="992" w:type="dxa"/>
            <w:vAlign w:val="center"/>
          </w:tcPr>
          <w:p w:rsidR="00142BAD" w:rsidRPr="00D41117" w:rsidRDefault="00B34C49" w:rsidP="00ED0E49">
            <w:pPr>
              <w:spacing w:line="276" w:lineRule="auto"/>
              <w:jc w:val="center"/>
              <w:rPr>
                <w:bCs/>
              </w:rPr>
            </w:pPr>
            <w:r>
              <w:rPr>
                <w:bCs/>
              </w:rPr>
              <w:t>6</w:t>
            </w:r>
          </w:p>
        </w:tc>
        <w:tc>
          <w:tcPr>
            <w:tcW w:w="2268" w:type="dxa"/>
            <w:vMerge/>
          </w:tcPr>
          <w:p w:rsidR="00142BAD" w:rsidRPr="004330E0" w:rsidRDefault="00142BAD"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9"/>
        </w:trPr>
        <w:tc>
          <w:tcPr>
            <w:tcW w:w="1830" w:type="dxa"/>
            <w:gridSpan w:val="2"/>
            <w:vMerge/>
          </w:tcPr>
          <w:p w:rsidR="00142BAD" w:rsidRPr="004330E0" w:rsidRDefault="00142BAD" w:rsidP="00ED0E49">
            <w:pPr>
              <w:spacing w:line="276" w:lineRule="auto"/>
              <w:rPr>
                <w:b/>
                <w:bCs/>
              </w:rPr>
            </w:pPr>
          </w:p>
        </w:tc>
        <w:tc>
          <w:tcPr>
            <w:tcW w:w="9256" w:type="dxa"/>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b/>
              </w:rPr>
              <w:t xml:space="preserve">В том числе </w:t>
            </w:r>
            <w:r w:rsidRPr="004330E0">
              <w:rPr>
                <w:rFonts w:eastAsia="Calibri"/>
                <w:b/>
              </w:rPr>
              <w:t xml:space="preserve">практических занятий </w:t>
            </w:r>
          </w:p>
        </w:tc>
        <w:tc>
          <w:tcPr>
            <w:tcW w:w="992" w:type="dxa"/>
          </w:tcPr>
          <w:p w:rsidR="00142BAD" w:rsidRPr="004330E0" w:rsidRDefault="00142BAD" w:rsidP="00ED0E49">
            <w:pPr>
              <w:spacing w:line="276" w:lineRule="auto"/>
              <w:jc w:val="center"/>
            </w:pPr>
          </w:p>
        </w:tc>
        <w:tc>
          <w:tcPr>
            <w:tcW w:w="2268" w:type="dxa"/>
            <w:vMerge/>
          </w:tcPr>
          <w:p w:rsidR="00142BAD" w:rsidRPr="004330E0" w:rsidRDefault="00142BAD" w:rsidP="00ED0E49">
            <w:pPr>
              <w:spacing w:line="276" w:lineRule="auto"/>
              <w:rPr>
                <w:b/>
                <w:bCs/>
              </w:rPr>
            </w:pPr>
          </w:p>
        </w:tc>
      </w:tr>
      <w:tr w:rsidR="002462B7"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rsidR="002462B7" w:rsidRPr="004330E0" w:rsidRDefault="002462B7" w:rsidP="00ED0E49">
            <w:pPr>
              <w:spacing w:line="276" w:lineRule="auto"/>
              <w:rPr>
                <w:b/>
                <w:bCs/>
              </w:rPr>
            </w:pPr>
          </w:p>
        </w:tc>
        <w:tc>
          <w:tcPr>
            <w:tcW w:w="9256" w:type="dxa"/>
          </w:tcPr>
          <w:p w:rsidR="002462B7" w:rsidRPr="004330E0" w:rsidRDefault="002462B7"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256987">
              <w:rPr>
                <w:rFonts w:eastAsia="Calibri"/>
                <w:b/>
              </w:rPr>
              <w:t>Практическое занятие №</w:t>
            </w:r>
            <w:r w:rsidR="00180A15">
              <w:rPr>
                <w:rFonts w:eastAsia="Calibri"/>
                <w:b/>
              </w:rPr>
              <w:t>5</w:t>
            </w:r>
            <w:r w:rsidRPr="00256987">
              <w:rPr>
                <w:rFonts w:eastAsia="Calibri"/>
                <w:b/>
              </w:rPr>
              <w:t>.</w:t>
            </w:r>
            <w:r w:rsidRPr="004330E0">
              <w:rPr>
                <w:rFonts w:eastAsia="Calibri"/>
              </w:rPr>
              <w:t xml:space="preserve"> Открытие счетов синтетического и аналитического учета.</w:t>
            </w:r>
          </w:p>
        </w:tc>
        <w:tc>
          <w:tcPr>
            <w:tcW w:w="992" w:type="dxa"/>
            <w:vMerge w:val="restart"/>
          </w:tcPr>
          <w:p w:rsidR="002462B7" w:rsidRDefault="002462B7" w:rsidP="00ED0E49">
            <w:pPr>
              <w:spacing w:line="276" w:lineRule="auto"/>
              <w:jc w:val="center"/>
            </w:pPr>
          </w:p>
          <w:p w:rsidR="002462B7" w:rsidRDefault="002462B7" w:rsidP="00ED0E49">
            <w:pPr>
              <w:spacing w:line="276" w:lineRule="auto"/>
              <w:jc w:val="center"/>
            </w:pPr>
          </w:p>
          <w:p w:rsidR="002462B7" w:rsidRDefault="002462B7" w:rsidP="00ED0E49">
            <w:pPr>
              <w:spacing w:line="276" w:lineRule="auto"/>
              <w:jc w:val="center"/>
            </w:pPr>
          </w:p>
          <w:p w:rsidR="002462B7" w:rsidRDefault="002462B7" w:rsidP="00ED0E49">
            <w:pPr>
              <w:spacing w:line="276" w:lineRule="auto"/>
              <w:jc w:val="center"/>
            </w:pPr>
          </w:p>
          <w:p w:rsidR="002462B7" w:rsidRPr="004330E0" w:rsidRDefault="002462B7" w:rsidP="00ED0E49">
            <w:pPr>
              <w:spacing w:line="276" w:lineRule="auto"/>
              <w:jc w:val="center"/>
            </w:pPr>
            <w:r>
              <w:t>8</w:t>
            </w:r>
          </w:p>
        </w:tc>
        <w:tc>
          <w:tcPr>
            <w:tcW w:w="2268" w:type="dxa"/>
            <w:vMerge/>
          </w:tcPr>
          <w:p w:rsidR="002462B7" w:rsidRPr="004330E0" w:rsidRDefault="002462B7" w:rsidP="00ED0E49">
            <w:pPr>
              <w:spacing w:line="276" w:lineRule="auto"/>
              <w:rPr>
                <w:b/>
                <w:bCs/>
              </w:rPr>
            </w:pPr>
          </w:p>
        </w:tc>
      </w:tr>
      <w:tr w:rsidR="002462B7"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rsidR="002462B7" w:rsidRPr="004330E0" w:rsidRDefault="002462B7" w:rsidP="00ED0E49">
            <w:pPr>
              <w:spacing w:line="276" w:lineRule="auto"/>
              <w:rPr>
                <w:b/>
                <w:bCs/>
              </w:rPr>
            </w:pPr>
          </w:p>
        </w:tc>
        <w:tc>
          <w:tcPr>
            <w:tcW w:w="9256" w:type="dxa"/>
          </w:tcPr>
          <w:p w:rsidR="002462B7" w:rsidRPr="004330E0" w:rsidRDefault="002462B7"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256987">
              <w:rPr>
                <w:rFonts w:eastAsia="Calibri"/>
                <w:b/>
              </w:rPr>
              <w:t>Практическое занятие №</w:t>
            </w:r>
            <w:r w:rsidR="00470AE0">
              <w:rPr>
                <w:rFonts w:eastAsia="Calibri"/>
                <w:b/>
              </w:rPr>
              <w:t>6</w:t>
            </w:r>
            <w:r w:rsidRPr="00256987">
              <w:rPr>
                <w:rFonts w:eastAsia="Calibri"/>
                <w:b/>
              </w:rPr>
              <w:t>.</w:t>
            </w:r>
            <w:r w:rsidRPr="004330E0">
              <w:rPr>
                <w:rFonts w:eastAsia="Calibri"/>
              </w:rPr>
              <w:t xml:space="preserve"> Составление бухгалтерских записей (корреспонденции счетов) по совершенным фактам хозяйственной жизни и регистрация их в журнале регистрации фактов хозяйственной жизни.</w:t>
            </w:r>
          </w:p>
        </w:tc>
        <w:tc>
          <w:tcPr>
            <w:tcW w:w="992" w:type="dxa"/>
            <w:vMerge/>
          </w:tcPr>
          <w:p w:rsidR="002462B7" w:rsidRDefault="002462B7" w:rsidP="00ED0E49">
            <w:pPr>
              <w:spacing w:line="276" w:lineRule="auto"/>
              <w:jc w:val="center"/>
            </w:pPr>
          </w:p>
        </w:tc>
        <w:tc>
          <w:tcPr>
            <w:tcW w:w="2268" w:type="dxa"/>
            <w:vMerge/>
          </w:tcPr>
          <w:p w:rsidR="002462B7" w:rsidRPr="004330E0" w:rsidRDefault="002462B7" w:rsidP="00ED0E49">
            <w:pPr>
              <w:spacing w:line="276" w:lineRule="auto"/>
              <w:rPr>
                <w:b/>
                <w:bCs/>
              </w:rPr>
            </w:pPr>
          </w:p>
        </w:tc>
      </w:tr>
      <w:tr w:rsidR="002462B7"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rsidR="002462B7" w:rsidRPr="004330E0" w:rsidRDefault="002462B7" w:rsidP="00ED0E49">
            <w:pPr>
              <w:spacing w:line="276" w:lineRule="auto"/>
              <w:rPr>
                <w:b/>
                <w:bCs/>
              </w:rPr>
            </w:pPr>
          </w:p>
        </w:tc>
        <w:tc>
          <w:tcPr>
            <w:tcW w:w="9256" w:type="dxa"/>
          </w:tcPr>
          <w:p w:rsidR="002462B7" w:rsidRDefault="002462B7"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256987">
              <w:rPr>
                <w:rFonts w:eastAsia="Calibri"/>
                <w:b/>
              </w:rPr>
              <w:t>Практическое занятие №</w:t>
            </w:r>
            <w:r w:rsidR="00470AE0">
              <w:rPr>
                <w:rFonts w:eastAsia="Calibri"/>
                <w:b/>
              </w:rPr>
              <w:t>7</w:t>
            </w:r>
            <w:r w:rsidRPr="00256987">
              <w:rPr>
                <w:rFonts w:eastAsia="Calibri"/>
                <w:b/>
              </w:rPr>
              <w:t>.</w:t>
            </w:r>
            <w:r w:rsidRPr="004330E0">
              <w:rPr>
                <w:rFonts w:eastAsia="Calibri"/>
              </w:rPr>
              <w:t xml:space="preserve"> Отражение фактов хозяйственной жизни на счетах бухгалтерского учета с помощью двойной записи. </w:t>
            </w:r>
          </w:p>
          <w:p w:rsidR="002462B7" w:rsidRPr="004330E0" w:rsidRDefault="002462B7"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p>
        </w:tc>
        <w:tc>
          <w:tcPr>
            <w:tcW w:w="992" w:type="dxa"/>
            <w:vMerge/>
          </w:tcPr>
          <w:p w:rsidR="002462B7" w:rsidRDefault="002462B7" w:rsidP="00ED0E49">
            <w:pPr>
              <w:spacing w:line="276" w:lineRule="auto"/>
              <w:jc w:val="center"/>
            </w:pPr>
          </w:p>
        </w:tc>
        <w:tc>
          <w:tcPr>
            <w:tcW w:w="2268" w:type="dxa"/>
            <w:vMerge/>
          </w:tcPr>
          <w:p w:rsidR="002462B7" w:rsidRPr="004330E0" w:rsidRDefault="002462B7" w:rsidP="00ED0E49">
            <w:pPr>
              <w:spacing w:line="276" w:lineRule="auto"/>
              <w:rPr>
                <w:b/>
                <w:bCs/>
              </w:rPr>
            </w:pPr>
          </w:p>
        </w:tc>
      </w:tr>
      <w:tr w:rsidR="002462B7"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rsidR="002462B7" w:rsidRPr="004330E0" w:rsidRDefault="002462B7" w:rsidP="00ED0E49">
            <w:pPr>
              <w:spacing w:line="276" w:lineRule="auto"/>
              <w:rPr>
                <w:b/>
                <w:bCs/>
              </w:rPr>
            </w:pPr>
          </w:p>
        </w:tc>
        <w:tc>
          <w:tcPr>
            <w:tcW w:w="9256" w:type="dxa"/>
          </w:tcPr>
          <w:p w:rsidR="002462B7" w:rsidRPr="004330E0" w:rsidRDefault="002462B7"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256987">
              <w:rPr>
                <w:rFonts w:eastAsia="Calibri"/>
                <w:b/>
              </w:rPr>
              <w:t>Практическое занятие №</w:t>
            </w:r>
            <w:r w:rsidR="00470AE0">
              <w:rPr>
                <w:rFonts w:eastAsia="Calibri"/>
                <w:b/>
              </w:rPr>
              <w:t>8</w:t>
            </w:r>
            <w:r w:rsidRPr="00256987">
              <w:rPr>
                <w:rFonts w:eastAsia="Calibri"/>
                <w:b/>
              </w:rPr>
              <w:t>.</w:t>
            </w:r>
            <w:r w:rsidRPr="004330E0">
              <w:rPr>
                <w:rFonts w:eastAsia="Calibri"/>
              </w:rPr>
              <w:t xml:space="preserve"> Подсчет оборотов и остатков на счетах синтетического и аналитического учета.</w:t>
            </w:r>
          </w:p>
        </w:tc>
        <w:tc>
          <w:tcPr>
            <w:tcW w:w="992" w:type="dxa"/>
            <w:vMerge/>
          </w:tcPr>
          <w:p w:rsidR="002462B7" w:rsidRDefault="002462B7" w:rsidP="00ED0E49">
            <w:pPr>
              <w:spacing w:line="276" w:lineRule="auto"/>
              <w:jc w:val="center"/>
            </w:pPr>
          </w:p>
        </w:tc>
        <w:tc>
          <w:tcPr>
            <w:tcW w:w="2268" w:type="dxa"/>
            <w:vMerge/>
          </w:tcPr>
          <w:p w:rsidR="002462B7" w:rsidRPr="004330E0" w:rsidRDefault="002462B7"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03"/>
        </w:trPr>
        <w:tc>
          <w:tcPr>
            <w:tcW w:w="1830" w:type="dxa"/>
            <w:gridSpan w:val="2"/>
            <w:vMerge/>
          </w:tcPr>
          <w:p w:rsidR="00142BAD" w:rsidRPr="004330E0" w:rsidRDefault="00142BAD" w:rsidP="00ED0E49">
            <w:pPr>
              <w:spacing w:line="276" w:lineRule="auto"/>
              <w:rPr>
                <w:b/>
                <w:bCs/>
              </w:rPr>
            </w:pPr>
          </w:p>
        </w:tc>
        <w:tc>
          <w:tcPr>
            <w:tcW w:w="9256" w:type="dxa"/>
          </w:tcPr>
          <w:p w:rsidR="00142BAD" w:rsidRPr="00867484" w:rsidRDefault="00142BAD" w:rsidP="00ED0E49">
            <w:pPr>
              <w:snapToGrid w:val="0"/>
              <w:spacing w:line="276" w:lineRule="auto"/>
              <w:rPr>
                <w:b/>
                <w:bCs/>
              </w:rPr>
            </w:pPr>
            <w:r w:rsidRPr="004330E0">
              <w:rPr>
                <w:b/>
                <w:bCs/>
              </w:rPr>
              <w:t xml:space="preserve">Самостоятельная работа обучающихся </w:t>
            </w:r>
          </w:p>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1.Работа с учебной и справочной литературой.</w:t>
            </w:r>
          </w:p>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2.Составление и экономическое обоснование Рабочего плана счетов организации.</w:t>
            </w:r>
          </w:p>
          <w:p w:rsidR="00142BAD" w:rsidRPr="00867484" w:rsidRDefault="00142BAD" w:rsidP="00ED0E49">
            <w:pPr>
              <w:spacing w:line="276" w:lineRule="auto"/>
              <w:rPr>
                <w:rFonts w:eastAsia="Calibri"/>
              </w:rPr>
            </w:pPr>
            <w:r w:rsidRPr="004330E0">
              <w:rPr>
                <w:rFonts w:eastAsia="Calibri"/>
              </w:rPr>
              <w:t>3.Выполнение тестовых заданий по определению корреспонденции счетов.</w:t>
            </w:r>
          </w:p>
        </w:tc>
        <w:tc>
          <w:tcPr>
            <w:tcW w:w="992" w:type="dxa"/>
          </w:tcPr>
          <w:p w:rsidR="00035625" w:rsidRDefault="00035625" w:rsidP="00ED0E49">
            <w:pPr>
              <w:snapToGrid w:val="0"/>
              <w:spacing w:line="276" w:lineRule="auto"/>
              <w:jc w:val="center"/>
            </w:pPr>
          </w:p>
          <w:p w:rsidR="00035625" w:rsidRDefault="00035625" w:rsidP="00ED0E49">
            <w:pPr>
              <w:snapToGrid w:val="0"/>
              <w:spacing w:line="276" w:lineRule="auto"/>
              <w:jc w:val="center"/>
            </w:pPr>
          </w:p>
          <w:p w:rsidR="00142BAD" w:rsidRPr="00035625" w:rsidRDefault="00035625" w:rsidP="00ED0E49">
            <w:pPr>
              <w:snapToGrid w:val="0"/>
              <w:spacing w:line="276" w:lineRule="auto"/>
              <w:jc w:val="center"/>
            </w:pPr>
            <w:r w:rsidRPr="00035625">
              <w:t>1</w:t>
            </w:r>
          </w:p>
        </w:tc>
        <w:tc>
          <w:tcPr>
            <w:tcW w:w="2268" w:type="dxa"/>
            <w:vMerge/>
          </w:tcPr>
          <w:p w:rsidR="00142BAD" w:rsidRPr="004330E0" w:rsidRDefault="00142BAD" w:rsidP="00ED0E49">
            <w:pPr>
              <w:spacing w:line="276" w:lineRule="auto"/>
              <w:rPr>
                <w:b/>
                <w:bCs/>
              </w:rPr>
            </w:pPr>
          </w:p>
        </w:tc>
      </w:tr>
      <w:tr w:rsidR="0032505E" w:rsidRPr="003E7554"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35"/>
        </w:trPr>
        <w:tc>
          <w:tcPr>
            <w:tcW w:w="1830" w:type="dxa"/>
            <w:gridSpan w:val="2"/>
            <w:vMerge w:val="restart"/>
          </w:tcPr>
          <w:p w:rsidR="0032505E" w:rsidRPr="004330E0" w:rsidRDefault="0032505E"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b/>
                <w:bCs/>
              </w:rPr>
            </w:pPr>
            <w:r w:rsidRPr="004330E0">
              <w:rPr>
                <w:rFonts w:eastAsia="Calibri"/>
                <w:b/>
                <w:bCs/>
              </w:rPr>
              <w:t>Тема 5.</w:t>
            </w:r>
          </w:p>
          <w:p w:rsidR="0032505E" w:rsidRPr="003E7554" w:rsidRDefault="0032505E" w:rsidP="00ED0E49">
            <w:pPr>
              <w:spacing w:line="276" w:lineRule="auto"/>
              <w:rPr>
                <w:b/>
                <w:bCs/>
              </w:rPr>
            </w:pPr>
            <w:r w:rsidRPr="004330E0">
              <w:rPr>
                <w:rFonts w:eastAsia="Calibri"/>
                <w:b/>
              </w:rPr>
              <w:t>Формы бухгалтерского учета</w:t>
            </w:r>
            <w:r>
              <w:rPr>
                <w:rFonts w:eastAsia="Calibri"/>
                <w:b/>
              </w:rPr>
              <w:t>.</w:t>
            </w:r>
          </w:p>
        </w:tc>
        <w:tc>
          <w:tcPr>
            <w:tcW w:w="9256" w:type="dxa"/>
          </w:tcPr>
          <w:p w:rsidR="0032505E" w:rsidRPr="004330E0" w:rsidRDefault="0032505E" w:rsidP="00ED0E49">
            <w:pPr>
              <w:spacing w:line="276" w:lineRule="auto"/>
              <w:rPr>
                <w:b/>
                <w:bCs/>
              </w:rPr>
            </w:pPr>
            <w:r w:rsidRPr="004330E0">
              <w:rPr>
                <w:b/>
                <w:bCs/>
              </w:rPr>
              <w:t xml:space="preserve">Содержание учебного материала </w:t>
            </w:r>
          </w:p>
        </w:tc>
        <w:tc>
          <w:tcPr>
            <w:tcW w:w="992" w:type="dxa"/>
            <w:vAlign w:val="center"/>
          </w:tcPr>
          <w:p w:rsidR="0032505E" w:rsidRPr="004330E0" w:rsidRDefault="00A045FF" w:rsidP="00ED0E49">
            <w:pPr>
              <w:snapToGrid w:val="0"/>
              <w:spacing w:line="276" w:lineRule="auto"/>
              <w:jc w:val="center"/>
              <w:rPr>
                <w:b/>
              </w:rPr>
            </w:pPr>
            <w:r>
              <w:rPr>
                <w:b/>
              </w:rPr>
              <w:t>8</w:t>
            </w:r>
          </w:p>
        </w:tc>
        <w:tc>
          <w:tcPr>
            <w:tcW w:w="2268" w:type="dxa"/>
            <w:vMerge w:val="restart"/>
          </w:tcPr>
          <w:p w:rsidR="0032505E" w:rsidRPr="004330E0" w:rsidRDefault="0032505E" w:rsidP="00ED0E49">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p>
          <w:p w:rsidR="0032505E" w:rsidRPr="004330E0" w:rsidRDefault="0032505E" w:rsidP="00ED0E49">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rsidR="0032505E" w:rsidRPr="004330E0" w:rsidRDefault="0032505E" w:rsidP="00ED0E49">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rsidR="0032505E" w:rsidRPr="004330E0" w:rsidRDefault="0032505E" w:rsidP="00ED0E49">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rsidR="0032505E" w:rsidRPr="004330E0" w:rsidRDefault="0032505E" w:rsidP="00ED0E49">
            <w:pPr>
              <w:widowControl w:val="0"/>
              <w:autoSpaceDE w:val="0"/>
              <w:autoSpaceDN w:val="0"/>
              <w:spacing w:line="276" w:lineRule="auto"/>
              <w:jc w:val="center"/>
            </w:pPr>
            <w:r w:rsidRPr="004330E0">
              <w:rPr>
                <w:rFonts w:eastAsia="Calibri"/>
              </w:rPr>
              <w:t>ОК 11.</w:t>
            </w:r>
          </w:p>
          <w:p w:rsidR="0032505E" w:rsidRPr="004330E0" w:rsidRDefault="0032505E" w:rsidP="00ED0E49">
            <w:pPr>
              <w:widowControl w:val="0"/>
              <w:autoSpaceDE w:val="0"/>
              <w:autoSpaceDN w:val="0"/>
              <w:spacing w:line="276" w:lineRule="auto"/>
              <w:jc w:val="center"/>
              <w:rPr>
                <w:rFonts w:eastAsia="Calibri"/>
              </w:rPr>
            </w:pPr>
            <w:r w:rsidRPr="004330E0">
              <w:rPr>
                <w:rFonts w:eastAsia="Calibri"/>
              </w:rPr>
              <w:t>ПК 1.1.</w:t>
            </w:r>
            <w:r>
              <w:rPr>
                <w:rFonts w:eastAsia="Calibri"/>
              </w:rPr>
              <w:t xml:space="preserve"> </w:t>
            </w:r>
            <w:r w:rsidRPr="004330E0">
              <w:rPr>
                <w:rFonts w:eastAsia="Calibri"/>
              </w:rPr>
              <w:t>ПК 1.2.</w:t>
            </w:r>
          </w:p>
          <w:p w:rsidR="0032505E" w:rsidRPr="004330E0" w:rsidRDefault="0032505E" w:rsidP="00ED0E49">
            <w:pPr>
              <w:widowControl w:val="0"/>
              <w:autoSpaceDE w:val="0"/>
              <w:autoSpaceDN w:val="0"/>
              <w:spacing w:line="276" w:lineRule="auto"/>
              <w:jc w:val="center"/>
              <w:rPr>
                <w:rFonts w:eastAsia="Calibri"/>
              </w:rPr>
            </w:pPr>
            <w:r w:rsidRPr="004330E0">
              <w:rPr>
                <w:rFonts w:eastAsia="Calibri"/>
              </w:rPr>
              <w:t>ПК 1.4.</w:t>
            </w:r>
            <w:r>
              <w:rPr>
                <w:rFonts w:eastAsia="Calibri"/>
              </w:rPr>
              <w:t xml:space="preserve"> </w:t>
            </w:r>
            <w:r w:rsidRPr="004330E0">
              <w:rPr>
                <w:rFonts w:eastAsia="Calibri"/>
              </w:rPr>
              <w:t>ПК 2.1.</w:t>
            </w:r>
            <w:r>
              <w:rPr>
                <w:rFonts w:eastAsia="Calibri"/>
              </w:rPr>
              <w:t xml:space="preserve"> </w:t>
            </w:r>
            <w:r w:rsidRPr="004330E0">
              <w:rPr>
                <w:rFonts w:eastAsia="Calibri"/>
              </w:rPr>
              <w:t>ПК 3.1.</w:t>
            </w:r>
            <w:r>
              <w:rPr>
                <w:rFonts w:eastAsia="Calibri"/>
              </w:rPr>
              <w:t xml:space="preserve"> </w:t>
            </w:r>
            <w:r w:rsidRPr="004330E0">
              <w:rPr>
                <w:rFonts w:eastAsia="Calibri"/>
              </w:rPr>
              <w:t>ПК 3.3.</w:t>
            </w:r>
          </w:p>
          <w:p w:rsidR="0032505E" w:rsidRPr="00114CBC" w:rsidRDefault="0032505E" w:rsidP="00ED0E49">
            <w:pPr>
              <w:widowControl w:val="0"/>
              <w:autoSpaceDE w:val="0"/>
              <w:autoSpaceDN w:val="0"/>
              <w:spacing w:line="276" w:lineRule="auto"/>
              <w:jc w:val="center"/>
              <w:rPr>
                <w:rFonts w:eastAsia="Calibri"/>
              </w:rPr>
            </w:pPr>
            <w:r w:rsidRPr="00114CBC">
              <w:rPr>
                <w:rFonts w:eastAsia="Calibri"/>
              </w:rPr>
              <w:t>ПК 4.1.</w:t>
            </w:r>
          </w:p>
          <w:p w:rsidR="0032505E" w:rsidRPr="003E7554" w:rsidRDefault="0032505E" w:rsidP="00ED0E49">
            <w:pPr>
              <w:widowControl w:val="0"/>
              <w:autoSpaceDE w:val="0"/>
              <w:autoSpaceDN w:val="0"/>
              <w:spacing w:line="276" w:lineRule="auto"/>
              <w:jc w:val="center"/>
              <w:rPr>
                <w:rFonts w:eastAsia="Calibri"/>
              </w:rPr>
            </w:pPr>
          </w:p>
        </w:tc>
      </w:tr>
      <w:tr w:rsidR="0032505E"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99"/>
        </w:trPr>
        <w:tc>
          <w:tcPr>
            <w:tcW w:w="1830" w:type="dxa"/>
            <w:gridSpan w:val="2"/>
            <w:vMerge/>
          </w:tcPr>
          <w:p w:rsidR="0032505E" w:rsidRPr="004330E0" w:rsidRDefault="0032505E" w:rsidP="00ED0E49">
            <w:pPr>
              <w:spacing w:line="276" w:lineRule="auto"/>
              <w:rPr>
                <w:b/>
                <w:bCs/>
              </w:rPr>
            </w:pPr>
          </w:p>
        </w:tc>
        <w:tc>
          <w:tcPr>
            <w:tcW w:w="9256" w:type="dxa"/>
          </w:tcPr>
          <w:p w:rsidR="0032505E" w:rsidRPr="004330E0" w:rsidRDefault="0032505E"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1.Регистры бухгалтерского учета, требования к их заполнению.</w:t>
            </w:r>
            <w:r>
              <w:rPr>
                <w:rFonts w:eastAsia="Calibri"/>
              </w:rPr>
              <w:t xml:space="preserve"> </w:t>
            </w:r>
            <w:r w:rsidRPr="004330E0">
              <w:rPr>
                <w:rFonts w:eastAsia="Calibri"/>
              </w:rPr>
              <w:t>Оборотные ведомости по синтетическим и аналитическим счетам, их назначение и порядок составления.</w:t>
            </w:r>
          </w:p>
          <w:p w:rsidR="0032505E" w:rsidRPr="00BB5951" w:rsidRDefault="0032505E" w:rsidP="00BB59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rPr>
              <w:t>2</w:t>
            </w:r>
            <w:r w:rsidRPr="004330E0">
              <w:rPr>
                <w:rFonts w:eastAsia="Calibri"/>
              </w:rPr>
              <w:t>. Способы исправления ошибок в бухгалтерских документах.</w:t>
            </w:r>
            <w:r>
              <w:rPr>
                <w:rFonts w:eastAsia="Calibri"/>
              </w:rPr>
              <w:t xml:space="preserve"> </w:t>
            </w:r>
            <w:r w:rsidRPr="004330E0">
              <w:rPr>
                <w:rFonts w:eastAsia="Calibri"/>
              </w:rPr>
              <w:t>Характеристика форм бухгалтерского учета.</w:t>
            </w:r>
          </w:p>
        </w:tc>
        <w:tc>
          <w:tcPr>
            <w:tcW w:w="992" w:type="dxa"/>
            <w:vAlign w:val="center"/>
          </w:tcPr>
          <w:p w:rsidR="0032505E" w:rsidRPr="00D41117" w:rsidRDefault="0032505E" w:rsidP="00ED0E49">
            <w:pPr>
              <w:spacing w:line="276" w:lineRule="auto"/>
              <w:jc w:val="center"/>
              <w:rPr>
                <w:bCs/>
              </w:rPr>
            </w:pPr>
            <w:r>
              <w:rPr>
                <w:bCs/>
              </w:rPr>
              <w:t>4</w:t>
            </w:r>
          </w:p>
        </w:tc>
        <w:tc>
          <w:tcPr>
            <w:tcW w:w="2268" w:type="dxa"/>
            <w:vMerge/>
          </w:tcPr>
          <w:p w:rsidR="0032505E" w:rsidRPr="004330E0" w:rsidRDefault="0032505E" w:rsidP="00ED0E49">
            <w:pPr>
              <w:spacing w:line="276" w:lineRule="auto"/>
              <w:rPr>
                <w:b/>
                <w:bCs/>
              </w:rPr>
            </w:pPr>
          </w:p>
        </w:tc>
      </w:tr>
      <w:tr w:rsidR="0032505E"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9"/>
        </w:trPr>
        <w:tc>
          <w:tcPr>
            <w:tcW w:w="1830" w:type="dxa"/>
            <w:gridSpan w:val="2"/>
            <w:vMerge/>
          </w:tcPr>
          <w:p w:rsidR="0032505E" w:rsidRPr="004330E0" w:rsidRDefault="0032505E" w:rsidP="00ED0E49">
            <w:pPr>
              <w:spacing w:line="276" w:lineRule="auto"/>
              <w:rPr>
                <w:b/>
                <w:bCs/>
              </w:rPr>
            </w:pPr>
          </w:p>
        </w:tc>
        <w:tc>
          <w:tcPr>
            <w:tcW w:w="9256" w:type="dxa"/>
          </w:tcPr>
          <w:p w:rsidR="0032505E" w:rsidRPr="004330E0" w:rsidRDefault="0032505E"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b/>
              </w:rPr>
              <w:t xml:space="preserve">В том числе </w:t>
            </w:r>
            <w:r w:rsidRPr="004330E0">
              <w:rPr>
                <w:rFonts w:eastAsia="Calibri"/>
                <w:b/>
              </w:rPr>
              <w:t xml:space="preserve">практических занятий </w:t>
            </w:r>
          </w:p>
        </w:tc>
        <w:tc>
          <w:tcPr>
            <w:tcW w:w="992" w:type="dxa"/>
          </w:tcPr>
          <w:p w:rsidR="0032505E" w:rsidRPr="004330E0" w:rsidRDefault="0032505E" w:rsidP="00ED0E49">
            <w:pPr>
              <w:spacing w:line="276" w:lineRule="auto"/>
              <w:jc w:val="center"/>
            </w:pPr>
          </w:p>
        </w:tc>
        <w:tc>
          <w:tcPr>
            <w:tcW w:w="2268" w:type="dxa"/>
            <w:vMerge/>
          </w:tcPr>
          <w:p w:rsidR="0032505E" w:rsidRPr="004330E0" w:rsidRDefault="0032505E" w:rsidP="00ED0E49">
            <w:pPr>
              <w:spacing w:line="276" w:lineRule="auto"/>
              <w:rPr>
                <w:b/>
                <w:bCs/>
              </w:rPr>
            </w:pPr>
          </w:p>
        </w:tc>
      </w:tr>
      <w:tr w:rsidR="00A045FF" w:rsidRPr="004330E0" w:rsidTr="00325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42"/>
        </w:trPr>
        <w:tc>
          <w:tcPr>
            <w:tcW w:w="1830" w:type="dxa"/>
            <w:gridSpan w:val="2"/>
            <w:vMerge/>
          </w:tcPr>
          <w:p w:rsidR="00A045FF" w:rsidRPr="004330E0" w:rsidRDefault="00A045FF" w:rsidP="00ED0E49">
            <w:pPr>
              <w:spacing w:line="276" w:lineRule="auto"/>
              <w:rPr>
                <w:b/>
                <w:bCs/>
              </w:rPr>
            </w:pPr>
          </w:p>
        </w:tc>
        <w:tc>
          <w:tcPr>
            <w:tcW w:w="9256" w:type="dxa"/>
          </w:tcPr>
          <w:p w:rsidR="00A045FF" w:rsidRPr="004330E0" w:rsidRDefault="00A045FF"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256987">
              <w:rPr>
                <w:rFonts w:eastAsia="Calibri"/>
                <w:b/>
              </w:rPr>
              <w:t>Практическое занятие №</w:t>
            </w:r>
            <w:r w:rsidR="00470AE0">
              <w:rPr>
                <w:rFonts w:eastAsia="Calibri"/>
                <w:b/>
              </w:rPr>
              <w:t>9</w:t>
            </w:r>
            <w:r w:rsidRPr="00256987">
              <w:rPr>
                <w:rFonts w:eastAsia="Calibri"/>
                <w:b/>
              </w:rPr>
              <w:t>.</w:t>
            </w:r>
            <w:r w:rsidRPr="004330E0">
              <w:rPr>
                <w:rFonts w:eastAsia="Calibri"/>
              </w:rPr>
              <w:t xml:space="preserve"> Обобщение данных синтетического и аналитического учета в оборотных ведомостях.</w:t>
            </w:r>
          </w:p>
        </w:tc>
        <w:tc>
          <w:tcPr>
            <w:tcW w:w="992" w:type="dxa"/>
            <w:vMerge w:val="restart"/>
          </w:tcPr>
          <w:p w:rsidR="00A045FF" w:rsidRPr="004330E0" w:rsidRDefault="00A045FF" w:rsidP="00ED0E49">
            <w:pPr>
              <w:spacing w:line="276" w:lineRule="auto"/>
              <w:jc w:val="center"/>
            </w:pPr>
            <w:r>
              <w:t>4</w:t>
            </w:r>
          </w:p>
        </w:tc>
        <w:tc>
          <w:tcPr>
            <w:tcW w:w="2268" w:type="dxa"/>
            <w:vMerge/>
          </w:tcPr>
          <w:p w:rsidR="00A045FF" w:rsidRPr="004330E0" w:rsidRDefault="00A045FF" w:rsidP="00ED0E49">
            <w:pPr>
              <w:spacing w:line="276" w:lineRule="auto"/>
              <w:rPr>
                <w:b/>
                <w:bCs/>
              </w:rPr>
            </w:pPr>
          </w:p>
        </w:tc>
      </w:tr>
      <w:tr w:rsidR="00A045FF"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rsidR="00A045FF" w:rsidRPr="004330E0" w:rsidRDefault="00A045FF" w:rsidP="00ED0E49">
            <w:pPr>
              <w:spacing w:line="276" w:lineRule="auto"/>
              <w:rPr>
                <w:b/>
                <w:bCs/>
              </w:rPr>
            </w:pPr>
          </w:p>
        </w:tc>
        <w:tc>
          <w:tcPr>
            <w:tcW w:w="9256" w:type="dxa"/>
          </w:tcPr>
          <w:p w:rsidR="00A045FF" w:rsidRPr="00256987" w:rsidRDefault="00A045FF"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b/>
              </w:rPr>
            </w:pPr>
            <w:r w:rsidRPr="00256987">
              <w:rPr>
                <w:rFonts w:eastAsia="Calibri"/>
                <w:b/>
              </w:rPr>
              <w:t>Практическое занятие №</w:t>
            </w:r>
            <w:r w:rsidR="00470AE0">
              <w:rPr>
                <w:rFonts w:eastAsia="Calibri"/>
                <w:b/>
              </w:rPr>
              <w:t>10</w:t>
            </w:r>
            <w:r w:rsidRPr="00256987">
              <w:rPr>
                <w:rFonts w:eastAsia="Calibri"/>
                <w:b/>
              </w:rPr>
              <w:t>.</w:t>
            </w:r>
            <w:r w:rsidR="00AA7163">
              <w:rPr>
                <w:rFonts w:eastAsia="Calibri"/>
                <w:b/>
              </w:rPr>
              <w:t xml:space="preserve"> </w:t>
            </w:r>
            <w:r w:rsidR="00AA7163" w:rsidRPr="00AA7163">
              <w:rPr>
                <w:rFonts w:eastAsia="Calibri"/>
              </w:rPr>
              <w:t>С</w:t>
            </w:r>
            <w:r w:rsidR="00B6780A">
              <w:rPr>
                <w:rFonts w:eastAsia="Calibri"/>
              </w:rPr>
              <w:t>оставление оборотно-сальдовой</w:t>
            </w:r>
            <w:r w:rsidR="00AA7163" w:rsidRPr="00AA7163">
              <w:rPr>
                <w:rFonts w:eastAsia="Calibri"/>
              </w:rPr>
              <w:t xml:space="preserve"> ведомости</w:t>
            </w:r>
          </w:p>
        </w:tc>
        <w:tc>
          <w:tcPr>
            <w:tcW w:w="992" w:type="dxa"/>
            <w:vMerge/>
          </w:tcPr>
          <w:p w:rsidR="00A045FF" w:rsidRDefault="00A045FF" w:rsidP="00ED0E49">
            <w:pPr>
              <w:spacing w:line="276" w:lineRule="auto"/>
              <w:jc w:val="center"/>
            </w:pPr>
          </w:p>
        </w:tc>
        <w:tc>
          <w:tcPr>
            <w:tcW w:w="2268" w:type="dxa"/>
          </w:tcPr>
          <w:p w:rsidR="00A045FF" w:rsidRPr="004330E0" w:rsidRDefault="00A045FF" w:rsidP="00ED0E49">
            <w:pPr>
              <w:spacing w:line="276" w:lineRule="auto"/>
              <w:rPr>
                <w:b/>
                <w:bCs/>
              </w:rPr>
            </w:pPr>
          </w:p>
        </w:tc>
      </w:tr>
      <w:tr w:rsidR="00142BAD" w:rsidRPr="003E7554"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520"/>
        </w:trPr>
        <w:tc>
          <w:tcPr>
            <w:tcW w:w="1830" w:type="dxa"/>
            <w:gridSpan w:val="2"/>
            <w:vMerge w:val="restart"/>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b/>
                <w:bCs/>
              </w:rPr>
            </w:pPr>
            <w:r w:rsidRPr="004330E0">
              <w:rPr>
                <w:rFonts w:eastAsia="Calibri"/>
                <w:b/>
                <w:bCs/>
              </w:rPr>
              <w:t>Тема 6.</w:t>
            </w:r>
          </w:p>
          <w:p w:rsidR="00142BAD" w:rsidRPr="00432A13"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rPr>
            </w:pPr>
            <w:r w:rsidRPr="004330E0">
              <w:rPr>
                <w:rFonts w:eastAsia="Calibri"/>
                <w:b/>
                <w:bCs/>
              </w:rPr>
              <w:t>Бухгалтерская</w:t>
            </w:r>
            <w:r>
              <w:rPr>
                <w:rFonts w:eastAsia="Calibri"/>
                <w:b/>
                <w:bCs/>
              </w:rPr>
              <w:t xml:space="preserve"> </w:t>
            </w:r>
            <w:r w:rsidRPr="004330E0">
              <w:rPr>
                <w:rFonts w:eastAsia="Calibri"/>
                <w:b/>
                <w:bCs/>
              </w:rPr>
              <w:t>(финансовая) отчетность</w:t>
            </w:r>
          </w:p>
        </w:tc>
        <w:tc>
          <w:tcPr>
            <w:tcW w:w="9256" w:type="dxa"/>
          </w:tcPr>
          <w:p w:rsidR="00142BAD" w:rsidRPr="004330E0" w:rsidRDefault="00142BAD" w:rsidP="00ED0E49">
            <w:pPr>
              <w:spacing w:line="276" w:lineRule="auto"/>
              <w:rPr>
                <w:b/>
                <w:bCs/>
              </w:rPr>
            </w:pPr>
            <w:r w:rsidRPr="004330E0">
              <w:rPr>
                <w:b/>
                <w:bCs/>
              </w:rPr>
              <w:t xml:space="preserve">Содержание учебного материала </w:t>
            </w:r>
          </w:p>
        </w:tc>
        <w:tc>
          <w:tcPr>
            <w:tcW w:w="992" w:type="dxa"/>
            <w:vAlign w:val="center"/>
          </w:tcPr>
          <w:p w:rsidR="00142BAD" w:rsidRPr="004330E0" w:rsidRDefault="008C3CC8" w:rsidP="00ED0E49">
            <w:pPr>
              <w:spacing w:line="276" w:lineRule="auto"/>
              <w:jc w:val="center"/>
              <w:rPr>
                <w:b/>
              </w:rPr>
            </w:pPr>
            <w:r>
              <w:rPr>
                <w:b/>
              </w:rPr>
              <w:t>8</w:t>
            </w:r>
          </w:p>
        </w:tc>
        <w:tc>
          <w:tcPr>
            <w:tcW w:w="2268" w:type="dxa"/>
            <w:vMerge w:val="restart"/>
          </w:tcPr>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rsidR="00142BAD" w:rsidRPr="004330E0" w:rsidRDefault="00142BAD" w:rsidP="00ED0E49">
            <w:pPr>
              <w:widowControl w:val="0"/>
              <w:autoSpaceDE w:val="0"/>
              <w:autoSpaceDN w:val="0"/>
              <w:spacing w:line="276" w:lineRule="auto"/>
              <w:jc w:val="center"/>
            </w:pPr>
            <w:r w:rsidRPr="004330E0">
              <w:rPr>
                <w:rFonts w:eastAsia="Calibri"/>
              </w:rPr>
              <w:t>ОК 11.</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ПК 1.1.</w:t>
            </w:r>
            <w:r>
              <w:rPr>
                <w:rFonts w:eastAsia="Calibri"/>
              </w:rPr>
              <w:t xml:space="preserve"> </w:t>
            </w:r>
            <w:r w:rsidRPr="004330E0">
              <w:rPr>
                <w:rFonts w:eastAsia="Calibri"/>
              </w:rPr>
              <w:t>ПК 1.2.</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ПК 1.4.</w:t>
            </w:r>
            <w:r>
              <w:rPr>
                <w:rFonts w:eastAsia="Calibri"/>
              </w:rPr>
              <w:t xml:space="preserve"> </w:t>
            </w:r>
            <w:r w:rsidRPr="004330E0">
              <w:rPr>
                <w:rFonts w:eastAsia="Calibri"/>
              </w:rPr>
              <w:t>ПК 2.1.</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lastRenderedPageBreak/>
              <w:t>ПК 3.1.</w:t>
            </w:r>
            <w:r>
              <w:rPr>
                <w:rFonts w:eastAsia="Calibri"/>
              </w:rPr>
              <w:t xml:space="preserve"> </w:t>
            </w:r>
            <w:r w:rsidRPr="004330E0">
              <w:rPr>
                <w:rFonts w:eastAsia="Calibri"/>
              </w:rPr>
              <w:t>ПК 3.3.</w:t>
            </w:r>
          </w:p>
          <w:p w:rsidR="00142BAD" w:rsidRPr="004330E0" w:rsidRDefault="00142BAD" w:rsidP="00ED0E49">
            <w:pPr>
              <w:widowControl w:val="0"/>
              <w:autoSpaceDE w:val="0"/>
              <w:autoSpaceDN w:val="0"/>
              <w:spacing w:line="276" w:lineRule="auto"/>
              <w:jc w:val="center"/>
              <w:rPr>
                <w:rFonts w:eastAsia="Calibri"/>
              </w:rPr>
            </w:pPr>
            <w:r w:rsidRPr="004330E0">
              <w:rPr>
                <w:rFonts w:eastAsia="Calibri"/>
              </w:rPr>
              <w:t>ПК 4.1.</w:t>
            </w:r>
          </w:p>
          <w:p w:rsidR="00142BAD" w:rsidRPr="003E7554" w:rsidRDefault="00142BAD" w:rsidP="00ED0E49">
            <w:pPr>
              <w:widowControl w:val="0"/>
              <w:autoSpaceDE w:val="0"/>
              <w:autoSpaceDN w:val="0"/>
              <w:spacing w:line="276" w:lineRule="auto"/>
              <w:jc w:val="center"/>
              <w:rPr>
                <w:rFonts w:eastAsia="Calibri"/>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671"/>
        </w:trPr>
        <w:tc>
          <w:tcPr>
            <w:tcW w:w="1830" w:type="dxa"/>
            <w:gridSpan w:val="2"/>
            <w:vMerge/>
          </w:tcPr>
          <w:p w:rsidR="00142BAD" w:rsidRPr="004330E0" w:rsidRDefault="00142BAD" w:rsidP="00ED0E49">
            <w:pPr>
              <w:spacing w:line="276" w:lineRule="auto"/>
              <w:rPr>
                <w:b/>
                <w:bCs/>
              </w:rPr>
            </w:pPr>
          </w:p>
        </w:tc>
        <w:tc>
          <w:tcPr>
            <w:tcW w:w="9256" w:type="dxa"/>
          </w:tcPr>
          <w:p w:rsidR="00142BAD" w:rsidRPr="00163CAC" w:rsidRDefault="00142BAD" w:rsidP="00163CAC">
            <w:pPr>
              <w:widowControl w:val="0"/>
              <w:autoSpaceDE w:val="0"/>
              <w:autoSpaceDN w:val="0"/>
              <w:spacing w:line="276" w:lineRule="auto"/>
              <w:jc w:val="both"/>
              <w:rPr>
                <w:rFonts w:eastAsia="Calibri"/>
              </w:rPr>
            </w:pPr>
            <w:r w:rsidRPr="004330E0">
              <w:rPr>
                <w:rFonts w:eastAsia="Calibri"/>
              </w:rPr>
              <w:t>1.Состав бухгалтерской (финансовой) отчетности.</w:t>
            </w:r>
            <w:r w:rsidR="00163CAC">
              <w:rPr>
                <w:rFonts w:eastAsia="Calibri"/>
              </w:rPr>
              <w:t xml:space="preserve"> </w:t>
            </w:r>
            <w:r w:rsidRPr="004330E0">
              <w:rPr>
                <w:rFonts w:eastAsia="Calibri"/>
              </w:rPr>
              <w:t>Основные требования, предъявляемые к бухгалтерской (финансовой отчетности).</w:t>
            </w:r>
          </w:p>
        </w:tc>
        <w:tc>
          <w:tcPr>
            <w:tcW w:w="992" w:type="dxa"/>
            <w:vAlign w:val="center"/>
          </w:tcPr>
          <w:p w:rsidR="00142BAD" w:rsidRPr="00D41117" w:rsidRDefault="00163CAC" w:rsidP="00ED0E49">
            <w:pPr>
              <w:spacing w:line="276" w:lineRule="auto"/>
              <w:jc w:val="center"/>
              <w:rPr>
                <w:bCs/>
              </w:rPr>
            </w:pPr>
            <w:r>
              <w:rPr>
                <w:bCs/>
              </w:rPr>
              <w:t>2</w:t>
            </w:r>
          </w:p>
        </w:tc>
        <w:tc>
          <w:tcPr>
            <w:tcW w:w="2268" w:type="dxa"/>
            <w:vMerge/>
          </w:tcPr>
          <w:p w:rsidR="00142BAD" w:rsidRPr="004330E0" w:rsidRDefault="00142BAD"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9"/>
        </w:trPr>
        <w:tc>
          <w:tcPr>
            <w:tcW w:w="1830" w:type="dxa"/>
            <w:gridSpan w:val="2"/>
            <w:vMerge/>
          </w:tcPr>
          <w:p w:rsidR="00142BAD" w:rsidRPr="004330E0" w:rsidRDefault="00142BAD" w:rsidP="00ED0E49">
            <w:pPr>
              <w:spacing w:line="276" w:lineRule="auto"/>
              <w:rPr>
                <w:b/>
                <w:bCs/>
              </w:rPr>
            </w:pPr>
          </w:p>
        </w:tc>
        <w:tc>
          <w:tcPr>
            <w:tcW w:w="9256" w:type="dxa"/>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b/>
              </w:rPr>
              <w:t xml:space="preserve">В том числе </w:t>
            </w:r>
            <w:r w:rsidRPr="004330E0">
              <w:rPr>
                <w:rFonts w:eastAsia="Calibri"/>
                <w:b/>
              </w:rPr>
              <w:t xml:space="preserve">практических занятий </w:t>
            </w:r>
          </w:p>
        </w:tc>
        <w:tc>
          <w:tcPr>
            <w:tcW w:w="992" w:type="dxa"/>
          </w:tcPr>
          <w:p w:rsidR="00142BAD" w:rsidRPr="004330E0" w:rsidRDefault="00142BAD" w:rsidP="00ED0E49">
            <w:pPr>
              <w:spacing w:line="276" w:lineRule="auto"/>
              <w:jc w:val="center"/>
            </w:pPr>
          </w:p>
        </w:tc>
        <w:tc>
          <w:tcPr>
            <w:tcW w:w="2268" w:type="dxa"/>
            <w:vMerge/>
          </w:tcPr>
          <w:p w:rsidR="00142BAD" w:rsidRPr="004330E0" w:rsidRDefault="00142BAD" w:rsidP="00ED0E49">
            <w:pPr>
              <w:spacing w:line="276" w:lineRule="auto"/>
              <w:rPr>
                <w:b/>
                <w:bCs/>
              </w:rPr>
            </w:pPr>
          </w:p>
        </w:tc>
      </w:tr>
      <w:tr w:rsidR="008C3CC8"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rsidR="008C3CC8" w:rsidRPr="004330E0" w:rsidRDefault="008C3CC8" w:rsidP="00ED0E49">
            <w:pPr>
              <w:spacing w:line="276" w:lineRule="auto"/>
              <w:rPr>
                <w:b/>
                <w:bCs/>
              </w:rPr>
            </w:pPr>
          </w:p>
        </w:tc>
        <w:tc>
          <w:tcPr>
            <w:tcW w:w="9256" w:type="dxa"/>
          </w:tcPr>
          <w:p w:rsidR="008C3CC8" w:rsidRPr="004330E0" w:rsidRDefault="008C3CC8"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256987">
              <w:rPr>
                <w:rFonts w:eastAsia="Calibri"/>
                <w:b/>
              </w:rPr>
              <w:t>Практическое занятие №</w:t>
            </w:r>
            <w:r w:rsidR="00470AE0">
              <w:rPr>
                <w:rFonts w:eastAsia="Calibri"/>
                <w:b/>
              </w:rPr>
              <w:t>11</w:t>
            </w:r>
            <w:r w:rsidRPr="00256987">
              <w:rPr>
                <w:rFonts w:eastAsia="Calibri"/>
                <w:b/>
              </w:rPr>
              <w:t>.</w:t>
            </w:r>
            <w:r w:rsidRPr="004330E0">
              <w:rPr>
                <w:rFonts w:eastAsia="Calibri"/>
              </w:rPr>
              <w:t xml:space="preserve"> Определение финансового результата</w:t>
            </w:r>
            <w:r>
              <w:rPr>
                <w:rFonts w:eastAsia="Calibri"/>
              </w:rPr>
              <w:t xml:space="preserve"> </w:t>
            </w:r>
            <w:r w:rsidRPr="004330E0">
              <w:rPr>
                <w:rFonts w:eastAsia="Calibri"/>
              </w:rPr>
              <w:t>деятельности организации</w:t>
            </w:r>
            <w:r>
              <w:rPr>
                <w:rFonts w:eastAsia="Calibri"/>
              </w:rPr>
              <w:t xml:space="preserve"> </w:t>
            </w:r>
            <w:r w:rsidRPr="004330E0">
              <w:rPr>
                <w:rFonts w:eastAsia="Calibri"/>
              </w:rPr>
              <w:t>за отчетный период и перенесение учетной информации из оборотно-сальдовой ведомости в формы бухгалтерской отчетности.</w:t>
            </w:r>
          </w:p>
        </w:tc>
        <w:tc>
          <w:tcPr>
            <w:tcW w:w="992" w:type="dxa"/>
            <w:vMerge w:val="restart"/>
          </w:tcPr>
          <w:p w:rsidR="008C3CC8" w:rsidRPr="004330E0" w:rsidRDefault="008C3CC8" w:rsidP="00ED0E49">
            <w:pPr>
              <w:spacing w:line="276" w:lineRule="auto"/>
              <w:jc w:val="center"/>
            </w:pPr>
            <w:r>
              <w:t>4</w:t>
            </w:r>
          </w:p>
        </w:tc>
        <w:tc>
          <w:tcPr>
            <w:tcW w:w="2268" w:type="dxa"/>
            <w:vMerge/>
          </w:tcPr>
          <w:p w:rsidR="008C3CC8" w:rsidRPr="004330E0" w:rsidRDefault="008C3CC8" w:rsidP="00ED0E49">
            <w:pPr>
              <w:spacing w:line="276" w:lineRule="auto"/>
              <w:rPr>
                <w:b/>
                <w:bCs/>
              </w:rPr>
            </w:pPr>
          </w:p>
        </w:tc>
      </w:tr>
      <w:tr w:rsidR="008C3CC8"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rsidR="008C3CC8" w:rsidRPr="004330E0" w:rsidRDefault="008C3CC8" w:rsidP="00ED0E49">
            <w:pPr>
              <w:spacing w:line="276" w:lineRule="auto"/>
              <w:rPr>
                <w:b/>
                <w:bCs/>
              </w:rPr>
            </w:pPr>
          </w:p>
        </w:tc>
        <w:tc>
          <w:tcPr>
            <w:tcW w:w="9256" w:type="dxa"/>
          </w:tcPr>
          <w:p w:rsidR="008C3CC8" w:rsidRPr="00256987" w:rsidRDefault="008C3CC8"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b/>
              </w:rPr>
            </w:pPr>
            <w:r w:rsidRPr="00256987">
              <w:rPr>
                <w:rFonts w:eastAsia="Calibri"/>
                <w:b/>
              </w:rPr>
              <w:t>Практическое занятие №</w:t>
            </w:r>
            <w:r w:rsidR="00470AE0">
              <w:rPr>
                <w:rFonts w:eastAsia="Calibri"/>
                <w:b/>
              </w:rPr>
              <w:t>12</w:t>
            </w:r>
            <w:r w:rsidRPr="00256987">
              <w:rPr>
                <w:rFonts w:eastAsia="Calibri"/>
                <w:b/>
              </w:rPr>
              <w:t>.</w:t>
            </w:r>
            <w:r>
              <w:rPr>
                <w:rFonts w:eastAsia="Calibri"/>
                <w:b/>
              </w:rPr>
              <w:t xml:space="preserve"> </w:t>
            </w:r>
            <w:r w:rsidRPr="0000710E">
              <w:rPr>
                <w:rFonts w:eastAsia="Calibri"/>
              </w:rPr>
              <w:t>Формирование бухгалтерской отчетности организации</w:t>
            </w:r>
          </w:p>
        </w:tc>
        <w:tc>
          <w:tcPr>
            <w:tcW w:w="992" w:type="dxa"/>
            <w:vMerge/>
          </w:tcPr>
          <w:p w:rsidR="008C3CC8" w:rsidRDefault="008C3CC8" w:rsidP="00ED0E49">
            <w:pPr>
              <w:spacing w:line="276" w:lineRule="auto"/>
              <w:jc w:val="center"/>
            </w:pPr>
          </w:p>
        </w:tc>
        <w:tc>
          <w:tcPr>
            <w:tcW w:w="2268" w:type="dxa"/>
            <w:vMerge/>
          </w:tcPr>
          <w:p w:rsidR="008C3CC8" w:rsidRPr="004330E0" w:rsidRDefault="008C3CC8"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03"/>
        </w:trPr>
        <w:tc>
          <w:tcPr>
            <w:tcW w:w="1830" w:type="dxa"/>
            <w:gridSpan w:val="2"/>
            <w:vMerge/>
          </w:tcPr>
          <w:p w:rsidR="00142BAD" w:rsidRPr="004330E0" w:rsidRDefault="00142BAD" w:rsidP="00ED0E49">
            <w:pPr>
              <w:spacing w:line="276" w:lineRule="auto"/>
              <w:rPr>
                <w:b/>
                <w:bCs/>
              </w:rPr>
            </w:pPr>
          </w:p>
        </w:tc>
        <w:tc>
          <w:tcPr>
            <w:tcW w:w="9256" w:type="dxa"/>
          </w:tcPr>
          <w:p w:rsidR="00142BAD" w:rsidRPr="004330E0" w:rsidRDefault="00142BAD" w:rsidP="00ED0E49">
            <w:pPr>
              <w:snapToGrid w:val="0"/>
              <w:spacing w:line="276" w:lineRule="auto"/>
            </w:pPr>
            <w:r w:rsidRPr="004330E0">
              <w:rPr>
                <w:b/>
                <w:bCs/>
              </w:rPr>
              <w:t xml:space="preserve">Самостоятельная работа обучающихся </w:t>
            </w:r>
          </w:p>
          <w:p w:rsidR="00142BAD" w:rsidRPr="004330E0" w:rsidRDefault="00142BAD" w:rsidP="00ED0E49">
            <w:pPr>
              <w:spacing w:line="276" w:lineRule="auto"/>
            </w:pPr>
            <w:r w:rsidRPr="004330E0">
              <w:rPr>
                <w:rFonts w:eastAsia="Calibri"/>
              </w:rPr>
              <w:t>Заполнение отчёта Бухгалтерский баланс и Отчёта о финансовых результатах.</w:t>
            </w:r>
          </w:p>
        </w:tc>
        <w:tc>
          <w:tcPr>
            <w:tcW w:w="992" w:type="dxa"/>
            <w:vAlign w:val="center"/>
          </w:tcPr>
          <w:p w:rsidR="00142BAD" w:rsidRPr="008D3294" w:rsidRDefault="002762A9" w:rsidP="00ED0E49">
            <w:pPr>
              <w:snapToGrid w:val="0"/>
              <w:spacing w:line="276" w:lineRule="auto"/>
              <w:jc w:val="center"/>
            </w:pPr>
            <w:r w:rsidRPr="008D3294">
              <w:t>2</w:t>
            </w:r>
          </w:p>
        </w:tc>
        <w:tc>
          <w:tcPr>
            <w:tcW w:w="2268" w:type="dxa"/>
            <w:vMerge/>
          </w:tcPr>
          <w:p w:rsidR="00142BAD" w:rsidRPr="004330E0" w:rsidRDefault="00142BAD" w:rsidP="00ED0E49">
            <w:pPr>
              <w:spacing w:line="276" w:lineRule="auto"/>
              <w:rPr>
                <w:b/>
                <w:bCs/>
              </w:rPr>
            </w:pPr>
          </w:p>
        </w:tc>
      </w:tr>
      <w:tr w:rsidR="001833D8"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1086" w:type="dxa"/>
            <w:gridSpan w:val="3"/>
          </w:tcPr>
          <w:p w:rsidR="001833D8" w:rsidRPr="004330E0" w:rsidRDefault="00D27B6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b/>
                <w:bCs/>
              </w:rPr>
            </w:pPr>
            <w:r>
              <w:rPr>
                <w:rFonts w:eastAsia="Calibri"/>
                <w:b/>
                <w:bCs/>
              </w:rPr>
              <w:t>Консультация</w:t>
            </w:r>
          </w:p>
        </w:tc>
        <w:tc>
          <w:tcPr>
            <w:tcW w:w="992" w:type="dxa"/>
          </w:tcPr>
          <w:p w:rsidR="001833D8" w:rsidRDefault="00D27B6D" w:rsidP="00ED0E49">
            <w:pPr>
              <w:spacing w:line="276" w:lineRule="auto"/>
              <w:jc w:val="center"/>
              <w:rPr>
                <w:rFonts w:eastAsia="Calibri"/>
                <w:b/>
              </w:rPr>
            </w:pPr>
            <w:r>
              <w:rPr>
                <w:rFonts w:eastAsia="Calibri"/>
                <w:b/>
              </w:rPr>
              <w:t>4</w:t>
            </w:r>
          </w:p>
        </w:tc>
        <w:tc>
          <w:tcPr>
            <w:tcW w:w="2268" w:type="dxa"/>
          </w:tcPr>
          <w:p w:rsidR="001833D8" w:rsidRPr="004330E0" w:rsidRDefault="001833D8"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1086" w:type="dxa"/>
            <w:gridSpan w:val="3"/>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b/>
                <w:bCs/>
              </w:rPr>
              <w:t xml:space="preserve">Промежуточная аттестация в форме </w:t>
            </w:r>
            <w:r w:rsidR="001833D8">
              <w:rPr>
                <w:rFonts w:eastAsia="Calibri"/>
                <w:b/>
                <w:bCs/>
              </w:rPr>
              <w:t xml:space="preserve">комплексного </w:t>
            </w:r>
            <w:r w:rsidRPr="004330E0">
              <w:rPr>
                <w:rFonts w:eastAsia="Calibri"/>
                <w:b/>
                <w:bCs/>
              </w:rPr>
              <w:t>экзамена</w:t>
            </w:r>
          </w:p>
        </w:tc>
        <w:tc>
          <w:tcPr>
            <w:tcW w:w="992" w:type="dxa"/>
          </w:tcPr>
          <w:p w:rsidR="00142BAD" w:rsidRPr="004330E0" w:rsidRDefault="001833D8" w:rsidP="00ED0E49">
            <w:pPr>
              <w:spacing w:line="276" w:lineRule="auto"/>
              <w:jc w:val="center"/>
              <w:rPr>
                <w:rFonts w:eastAsia="Calibri"/>
                <w:b/>
              </w:rPr>
            </w:pPr>
            <w:r>
              <w:rPr>
                <w:rFonts w:eastAsia="Calibri"/>
                <w:b/>
              </w:rPr>
              <w:t>7</w:t>
            </w:r>
          </w:p>
        </w:tc>
        <w:tc>
          <w:tcPr>
            <w:tcW w:w="2268" w:type="dxa"/>
          </w:tcPr>
          <w:p w:rsidR="00142BAD" w:rsidRPr="004330E0" w:rsidRDefault="00142BAD" w:rsidP="00ED0E49">
            <w:pPr>
              <w:spacing w:line="276" w:lineRule="auto"/>
              <w:rPr>
                <w:b/>
                <w:bCs/>
              </w:rPr>
            </w:pPr>
          </w:p>
        </w:tc>
      </w:tr>
      <w:tr w:rsidR="00142BAD" w:rsidRPr="004330E0" w:rsidTr="00496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1086" w:type="dxa"/>
            <w:gridSpan w:val="3"/>
          </w:tcPr>
          <w:p w:rsidR="00142BAD" w:rsidRPr="004330E0" w:rsidRDefault="00142BAD" w:rsidP="00ED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A00A1E">
              <w:rPr>
                <w:rFonts w:eastAsia="Calibri"/>
                <w:b/>
                <w:bCs/>
              </w:rPr>
              <w:t>Всего:</w:t>
            </w:r>
          </w:p>
        </w:tc>
        <w:tc>
          <w:tcPr>
            <w:tcW w:w="992" w:type="dxa"/>
          </w:tcPr>
          <w:p w:rsidR="00142BAD" w:rsidRPr="004330E0" w:rsidRDefault="00D27B6D" w:rsidP="00ED0E49">
            <w:pPr>
              <w:spacing w:line="276" w:lineRule="auto"/>
              <w:jc w:val="center"/>
              <w:rPr>
                <w:rFonts w:eastAsia="Calibri"/>
                <w:b/>
              </w:rPr>
            </w:pPr>
            <w:r>
              <w:rPr>
                <w:rFonts w:eastAsia="Calibri"/>
                <w:b/>
              </w:rPr>
              <w:t>63</w:t>
            </w:r>
          </w:p>
        </w:tc>
        <w:tc>
          <w:tcPr>
            <w:tcW w:w="2268" w:type="dxa"/>
          </w:tcPr>
          <w:p w:rsidR="00142BAD" w:rsidRPr="004330E0" w:rsidRDefault="00142BAD" w:rsidP="00ED0E49">
            <w:pPr>
              <w:spacing w:line="276" w:lineRule="auto"/>
              <w:rPr>
                <w:b/>
                <w:bCs/>
              </w:rPr>
            </w:pPr>
          </w:p>
        </w:tc>
      </w:tr>
    </w:tbl>
    <w:p w:rsidR="00142BAD" w:rsidRDefault="00142BAD" w:rsidP="00142BAD">
      <w:pPr>
        <w:spacing w:line="276" w:lineRule="auto"/>
        <w:contextualSpacing/>
        <w:rPr>
          <w:b/>
          <w:bCs/>
        </w:rPr>
        <w:sectPr w:rsidR="00142BAD" w:rsidSect="00563EBF">
          <w:headerReference w:type="default" r:id="rId13"/>
          <w:pgSz w:w="16840" w:h="11900" w:orient="landscape"/>
          <w:pgMar w:top="851" w:right="567" w:bottom="851" w:left="1134" w:header="709" w:footer="397" w:gutter="0"/>
          <w:cols w:space="720"/>
          <w:docGrid w:linePitch="326"/>
        </w:sectPr>
      </w:pPr>
    </w:p>
    <w:p w:rsidR="00142BAD" w:rsidRPr="004330E0" w:rsidRDefault="00142BAD" w:rsidP="00142BAD">
      <w:pPr>
        <w:spacing w:line="276" w:lineRule="auto"/>
        <w:contextualSpacing/>
        <w:jc w:val="center"/>
        <w:rPr>
          <w:b/>
          <w:bCs/>
        </w:rPr>
      </w:pPr>
      <w:r w:rsidRPr="004330E0">
        <w:rPr>
          <w:b/>
          <w:bCs/>
        </w:rPr>
        <w:lastRenderedPageBreak/>
        <w:t>3. УСЛОВИЯ РЕАЛИЗАЦИИ УЧЕБНОЙ ДИСЦИПЛИНЫ</w:t>
      </w:r>
    </w:p>
    <w:p w:rsidR="00142BAD" w:rsidRDefault="00142BAD" w:rsidP="00142BAD">
      <w:pPr>
        <w:spacing w:line="276" w:lineRule="auto"/>
        <w:ind w:firstLine="709"/>
        <w:contextualSpacing/>
        <w:jc w:val="both"/>
        <w:rPr>
          <w:b/>
        </w:rPr>
      </w:pPr>
    </w:p>
    <w:p w:rsidR="003D273C" w:rsidRPr="003D273C" w:rsidRDefault="003D273C" w:rsidP="003D273C">
      <w:pPr>
        <w:pStyle w:val="aa"/>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contextualSpacing/>
        <w:jc w:val="both"/>
        <w:rPr>
          <w:b/>
          <w:bCs/>
          <w:lang w:eastAsia="ru-RU"/>
        </w:rPr>
      </w:pPr>
      <w:r w:rsidRPr="003D273C">
        <w:rPr>
          <w:b/>
          <w:bCs/>
          <w:lang w:eastAsia="ru-RU"/>
        </w:rPr>
        <w:t>Требования к минимальному материально-техническому обеспечению</w:t>
      </w:r>
    </w:p>
    <w:p w:rsidR="003D273C" w:rsidRPr="003D273C" w:rsidRDefault="003D273C" w:rsidP="003D273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87"/>
        <w:jc w:val="both"/>
        <w:rPr>
          <w:b/>
          <w:bCs/>
          <w:lang w:eastAsia="ru-RU"/>
        </w:rPr>
      </w:pPr>
    </w:p>
    <w:p w:rsidR="003D273C" w:rsidRPr="003D273C" w:rsidRDefault="003D273C" w:rsidP="003D273C">
      <w:pPr>
        <w:pStyle w:val="Default"/>
        <w:ind w:firstLine="709"/>
        <w:jc w:val="both"/>
        <w:rPr>
          <w:color w:val="auto"/>
        </w:rPr>
      </w:pPr>
      <w:r w:rsidRPr="003D273C">
        <w:rPr>
          <w:color w:val="auto"/>
        </w:rPr>
        <w:t xml:space="preserve">Реализация учебной дисциплины требует наличия учебного кабинета экономики организации. </w:t>
      </w:r>
    </w:p>
    <w:p w:rsidR="003D273C" w:rsidRPr="003D273C" w:rsidRDefault="003D273C" w:rsidP="003D273C">
      <w:pPr>
        <w:pStyle w:val="Default"/>
        <w:ind w:firstLine="360"/>
        <w:jc w:val="both"/>
        <w:rPr>
          <w:color w:val="auto"/>
        </w:rPr>
      </w:pPr>
      <w:r w:rsidRPr="003D273C">
        <w:rPr>
          <w:color w:val="auto"/>
        </w:rPr>
        <w:t xml:space="preserve">Оборудование учебного кабинета: </w:t>
      </w:r>
    </w:p>
    <w:p w:rsidR="003D273C" w:rsidRPr="003D273C" w:rsidRDefault="003D273C" w:rsidP="003D273C">
      <w:pPr>
        <w:pStyle w:val="Default"/>
        <w:numPr>
          <w:ilvl w:val="0"/>
          <w:numId w:val="24"/>
        </w:numPr>
        <w:jc w:val="both"/>
        <w:rPr>
          <w:color w:val="auto"/>
        </w:rPr>
      </w:pPr>
      <w:r w:rsidRPr="003D273C">
        <w:rPr>
          <w:color w:val="auto"/>
        </w:rPr>
        <w:t xml:space="preserve">рабочие места по количеству обучающихся; </w:t>
      </w:r>
    </w:p>
    <w:p w:rsidR="003D273C" w:rsidRPr="003D273C" w:rsidRDefault="003D273C" w:rsidP="003D273C">
      <w:pPr>
        <w:pStyle w:val="Default"/>
        <w:numPr>
          <w:ilvl w:val="0"/>
          <w:numId w:val="24"/>
        </w:numPr>
        <w:jc w:val="both"/>
        <w:rPr>
          <w:color w:val="auto"/>
        </w:rPr>
      </w:pPr>
      <w:r w:rsidRPr="003D273C">
        <w:rPr>
          <w:color w:val="auto"/>
        </w:rPr>
        <w:t xml:space="preserve">рабочее место преподавателя; </w:t>
      </w:r>
    </w:p>
    <w:p w:rsidR="003D273C" w:rsidRPr="003D273C" w:rsidRDefault="003D273C" w:rsidP="003D273C">
      <w:pPr>
        <w:pStyle w:val="Default"/>
        <w:numPr>
          <w:ilvl w:val="0"/>
          <w:numId w:val="24"/>
        </w:numPr>
        <w:jc w:val="both"/>
        <w:rPr>
          <w:color w:val="auto"/>
        </w:rPr>
      </w:pPr>
      <w:r w:rsidRPr="003D273C">
        <w:rPr>
          <w:color w:val="auto"/>
        </w:rPr>
        <w:t xml:space="preserve">комплект учебно-методической документации по экономики организации. </w:t>
      </w:r>
    </w:p>
    <w:p w:rsidR="003D273C" w:rsidRPr="003D273C" w:rsidRDefault="003D273C" w:rsidP="003D273C">
      <w:pPr>
        <w:pStyle w:val="Default"/>
        <w:ind w:firstLine="360"/>
        <w:jc w:val="both"/>
        <w:rPr>
          <w:color w:val="auto"/>
        </w:rPr>
      </w:pPr>
      <w:r w:rsidRPr="003D273C">
        <w:rPr>
          <w:color w:val="auto"/>
        </w:rPr>
        <w:t xml:space="preserve">Технические средства обучения: </w:t>
      </w:r>
    </w:p>
    <w:p w:rsidR="003D273C" w:rsidRPr="003D273C" w:rsidRDefault="003D273C" w:rsidP="003D273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273C">
        <w:t>интерактивная доска с лицензионным программным обеспечением и мультимедиапроектор.</w:t>
      </w:r>
    </w:p>
    <w:p w:rsidR="00142BAD" w:rsidRPr="004330E0" w:rsidRDefault="00142BAD" w:rsidP="00142BAD">
      <w:pPr>
        <w:tabs>
          <w:tab w:val="left" w:pos="1785"/>
        </w:tabs>
        <w:suppressAutoHyphens/>
        <w:spacing w:before="120" w:after="120" w:line="276" w:lineRule="auto"/>
        <w:ind w:firstLine="709"/>
        <w:jc w:val="both"/>
        <w:rPr>
          <w:rStyle w:val="af3"/>
          <w:i w:val="0"/>
          <w:iCs w:val="0"/>
        </w:rPr>
      </w:pPr>
      <w:r w:rsidRPr="004330E0">
        <w:rPr>
          <w:rStyle w:val="af3"/>
        </w:rPr>
        <w:t>3.2. Информационное обеспечение реализации программы</w:t>
      </w:r>
    </w:p>
    <w:p w:rsidR="00142BAD" w:rsidRDefault="00142BAD" w:rsidP="00142BAD">
      <w:pPr>
        <w:suppressAutoHyphens/>
        <w:spacing w:line="276" w:lineRule="auto"/>
        <w:ind w:firstLine="709"/>
        <w:jc w:val="both"/>
        <w:rPr>
          <w:bCs/>
        </w:rPr>
      </w:pPr>
      <w:r>
        <w:rPr>
          <w:bCs/>
        </w:rPr>
        <w:t xml:space="preserve">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t>для использования в образовательном процессе</w:t>
      </w:r>
      <w:r w:rsidRPr="004F3587">
        <w:t xml:space="preserve">. При формировании </w:t>
      </w:r>
      <w:r w:rsidRPr="004F3587">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42BAD" w:rsidRDefault="00142BAD" w:rsidP="00142BAD">
      <w:pPr>
        <w:spacing w:line="276" w:lineRule="auto"/>
        <w:ind w:firstLine="709"/>
        <w:jc w:val="both"/>
        <w:rPr>
          <w:rStyle w:val="af3"/>
          <w:i w:val="0"/>
          <w:iCs w:val="0"/>
        </w:rPr>
      </w:pPr>
    </w:p>
    <w:p w:rsidR="00142BAD" w:rsidRPr="004330E0" w:rsidRDefault="00142BAD" w:rsidP="00142BAD">
      <w:pPr>
        <w:spacing w:line="276" w:lineRule="auto"/>
        <w:ind w:firstLine="709"/>
        <w:jc w:val="both"/>
        <w:rPr>
          <w:rStyle w:val="af3"/>
          <w:b w:val="0"/>
          <w:i w:val="0"/>
          <w:iCs w:val="0"/>
        </w:rPr>
      </w:pPr>
      <w:r w:rsidRPr="004330E0">
        <w:rPr>
          <w:rStyle w:val="af3"/>
        </w:rPr>
        <w:t xml:space="preserve">3.2.1. </w:t>
      </w:r>
      <w:r>
        <w:rPr>
          <w:rStyle w:val="af3"/>
        </w:rPr>
        <w:t>Основные п</w:t>
      </w:r>
      <w:r w:rsidRPr="004330E0">
        <w:rPr>
          <w:rStyle w:val="af3"/>
        </w:rPr>
        <w:t xml:space="preserve">ечатные </w:t>
      </w:r>
      <w:r>
        <w:rPr>
          <w:rStyle w:val="af3"/>
        </w:rPr>
        <w:t xml:space="preserve">и электронные </w:t>
      </w:r>
      <w:r w:rsidRPr="004330E0">
        <w:rPr>
          <w:rStyle w:val="af3"/>
        </w:rPr>
        <w:t>издания</w:t>
      </w:r>
    </w:p>
    <w:p w:rsidR="00142BAD" w:rsidRPr="00AA1D99" w:rsidRDefault="00142BAD" w:rsidP="00142BAD">
      <w:pPr>
        <w:spacing w:line="276" w:lineRule="auto"/>
        <w:ind w:firstLine="709"/>
        <w:jc w:val="both"/>
        <w:rPr>
          <w:rFonts w:eastAsia="Arial Unicode MS"/>
          <w:bCs/>
        </w:rPr>
      </w:pPr>
      <w:r w:rsidRPr="00AA1D99">
        <w:rPr>
          <w:rFonts w:eastAsia="Arial Unicode MS"/>
          <w:bCs/>
          <w:iCs/>
        </w:rPr>
        <w:t>1.</w:t>
      </w:r>
      <w:r>
        <w:rPr>
          <w:rFonts w:eastAsia="Arial Unicode MS"/>
          <w:bCs/>
          <w:iCs/>
        </w:rPr>
        <w:t xml:space="preserve"> </w:t>
      </w:r>
      <w:r w:rsidRPr="00CA3C2E">
        <w:rPr>
          <w:rFonts w:eastAsia="Arial Unicode MS"/>
          <w:bCs/>
          <w:iCs/>
        </w:rPr>
        <w:t>Воронченко, Т. В.  Основы бухгалтерского учета : учебник и практикум для среднего профессионального образования / Т. В. Воронченко. — 3-е изд., перераб. и доп. — Москва : Издательство Юрайт, 2022. — 283 с. — (Профессиональное образование). — ISBN 978-5-534-13858-0. — Текст : электронный // Образовательная платформа Юрайт [сайт]. — URL: https://urait.ru/bcode/489909 (дата обращения: 04.07.2022).</w:t>
      </w:r>
    </w:p>
    <w:p w:rsidR="00142BAD" w:rsidRPr="00B95ED7" w:rsidRDefault="00142BAD" w:rsidP="00142BAD">
      <w:pPr>
        <w:spacing w:line="276" w:lineRule="auto"/>
        <w:ind w:firstLine="709"/>
        <w:jc w:val="both"/>
        <w:rPr>
          <w:rFonts w:eastAsia="Arial Unicode MS"/>
          <w:bCs/>
        </w:rPr>
      </w:pPr>
      <w:r w:rsidRPr="00AA1D99">
        <w:rPr>
          <w:rFonts w:eastAsia="Arial Unicode MS"/>
          <w:bCs/>
          <w:iCs/>
        </w:rPr>
        <w:t xml:space="preserve">2. </w:t>
      </w:r>
      <w:r w:rsidRPr="00CA3C2E">
        <w:rPr>
          <w:rFonts w:eastAsia="Arial Unicode MS"/>
          <w:bCs/>
          <w:iCs/>
        </w:rPr>
        <w:t>Захаров, И. В.  Бухгалтерский учет и анализ : учебник для среднего профессионального образования / И. В. Захаров, О. Н. Тарасова ; под редакцией И. М. Дмитриевой. — Москва : Издательство Юрайт, 2022. — 423 с. — (Профессиональное образование). — ISBN 978-5-534-02594-1. — Текст : электронный // Образовательная платформа Юрайт [сайт]. — URL: https://urait.ru/bcode/489863 (дата обращения: 04.07.2022).</w:t>
      </w:r>
      <w:r>
        <w:rPr>
          <w:rFonts w:eastAsia="Arial Unicode MS"/>
          <w:bCs/>
        </w:rPr>
        <w:t xml:space="preserve"> </w:t>
      </w:r>
    </w:p>
    <w:p w:rsidR="00142BAD" w:rsidRDefault="00142BAD" w:rsidP="0014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af3"/>
          <w:i w:val="0"/>
          <w:iCs w:val="0"/>
        </w:rPr>
      </w:pPr>
    </w:p>
    <w:p w:rsidR="00142BAD" w:rsidRDefault="00142BAD" w:rsidP="0014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af3"/>
          <w:i w:val="0"/>
          <w:iCs w:val="0"/>
        </w:rPr>
      </w:pPr>
      <w:r>
        <w:rPr>
          <w:rStyle w:val="af3"/>
        </w:rPr>
        <w:t>3.2.2. Дополнительные источники</w:t>
      </w:r>
    </w:p>
    <w:p w:rsidR="00142BAD" w:rsidRPr="00B07C02" w:rsidRDefault="00142BAD" w:rsidP="00142BAD">
      <w:pPr>
        <w:spacing w:line="276" w:lineRule="auto"/>
        <w:ind w:firstLine="709"/>
        <w:jc w:val="both"/>
        <w:rPr>
          <w:rFonts w:eastAsia="Arial Unicode MS"/>
          <w:bCs/>
        </w:rPr>
      </w:pPr>
      <w:r w:rsidRPr="00B07C02">
        <w:rPr>
          <w:rFonts w:eastAsia="Arial Unicode MS"/>
          <w:bCs/>
        </w:rPr>
        <w:t>1. Конституция Российской Федерации.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2. Гражданский кодекс Российской Федерации с изменениями.</w:t>
      </w:r>
    </w:p>
    <w:p w:rsidR="00142BAD" w:rsidRPr="00B07C02" w:rsidRDefault="00142BAD" w:rsidP="00142BAD">
      <w:pPr>
        <w:spacing w:line="276" w:lineRule="auto"/>
        <w:ind w:firstLine="709"/>
        <w:jc w:val="both"/>
        <w:rPr>
          <w:rFonts w:eastAsia="Arial Unicode MS"/>
          <w:bCs/>
        </w:rPr>
      </w:pPr>
      <w:r w:rsidRPr="00B07C02">
        <w:rPr>
          <w:rFonts w:eastAsia="Arial Unicode MS"/>
          <w:bCs/>
        </w:rPr>
        <w:t>2. Налоговый кодекс Российской Федерации. Части первая и вторая изменениями.</w:t>
      </w:r>
    </w:p>
    <w:p w:rsidR="00142BAD" w:rsidRPr="00B07C02" w:rsidRDefault="00142BAD" w:rsidP="00142BAD">
      <w:pPr>
        <w:spacing w:line="276" w:lineRule="auto"/>
        <w:ind w:firstLine="709"/>
        <w:jc w:val="both"/>
        <w:rPr>
          <w:rFonts w:eastAsia="Arial Unicode MS"/>
          <w:bCs/>
        </w:rPr>
      </w:pPr>
      <w:r w:rsidRPr="00B07C02">
        <w:rPr>
          <w:rFonts w:eastAsia="Arial Unicode MS"/>
          <w:bCs/>
        </w:rPr>
        <w:t>3. Трудовой кодекс Российской Федерации с изменениями.</w:t>
      </w:r>
    </w:p>
    <w:p w:rsidR="00142BAD" w:rsidRPr="00B07C02" w:rsidRDefault="00142BAD" w:rsidP="00142BAD">
      <w:pPr>
        <w:spacing w:line="276" w:lineRule="auto"/>
        <w:ind w:firstLine="709"/>
        <w:jc w:val="both"/>
        <w:rPr>
          <w:rFonts w:eastAsia="Arial Unicode MS"/>
          <w:bCs/>
        </w:rPr>
      </w:pPr>
      <w:r w:rsidRPr="00B07C02">
        <w:rPr>
          <w:rFonts w:eastAsia="Arial Unicode MS"/>
          <w:bCs/>
        </w:rPr>
        <w:t>4. Федеральный закон от 06 декабря 2011 г. №402-ФЗ "О бухгалтерском учете"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5. Федеральный закон от 27.07.2010 №208-ФЗ "О консолидированной финансовой отчетности"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lastRenderedPageBreak/>
        <w:t>6. Постановление Правительства РФ от 6 марта 1998 г. №283 "Об утверждении Программы реформирования бухгалтерского учета в соответствии с международными стандартами финансовой отчетности".</w:t>
      </w:r>
    </w:p>
    <w:p w:rsidR="00142BAD" w:rsidRPr="00B07C02" w:rsidRDefault="00142BAD" w:rsidP="00142BAD">
      <w:pPr>
        <w:spacing w:line="276" w:lineRule="auto"/>
        <w:ind w:firstLine="709"/>
        <w:jc w:val="both"/>
        <w:rPr>
          <w:rFonts w:eastAsia="Arial Unicode MS"/>
          <w:bCs/>
        </w:rPr>
      </w:pPr>
      <w:r w:rsidRPr="00B07C02">
        <w:rPr>
          <w:rFonts w:eastAsia="Arial Unicode MS"/>
          <w:bCs/>
        </w:rPr>
        <w:t>7. Приказ Минфина РФ от 31.10.2000 №94н "Об утверждении Плана счетов бухгалтерского учета финансово-хозяйственной деятельности организаций и Инструкции по его применению"(в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8. Приказ Минфина России от 29.07.1998 №34н "Об утверждении Положения по ведению бухгалтерского учета и бухгалтерской отчетности в Российской Федерации"(в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9. Приказ Минфина РФ от 06.07.1999 №43н "Об утверждении Положения по бухгалтерскому учету "Бухгалтерская отчетность организации"(ПБУ 4/99)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10. Приказ Минфина РФ от 2 июля 2010 г. №66н "О формах бухгалтерской отчетности организаций"(в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11. Приказ Минфина России от 06.10.2008 №106н "Об утверждении положений по бухгалтерскому учету" (вместе с "Положением по бухгалтерскому учету "Учетная</w:t>
      </w:r>
      <w:r w:rsidRPr="00B07C02">
        <w:t xml:space="preserve"> </w:t>
      </w:r>
      <w:r w:rsidRPr="00B07C02">
        <w:rPr>
          <w:rFonts w:eastAsia="Arial Unicode MS"/>
          <w:bCs/>
        </w:rPr>
        <w:t>политика организации" (ПБУ 1/2008)", "Положением по бухгалтерскому учету "Изменения оценочных значений" (ПБУ 21/2008)")(в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12. Приказ Минфина России от 27.12.2007 №153н "Об утверждении Положения по бухгалтерскому учету "Учет нематериальных активов" (ПБУ 14/2007)"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13. Приказ Минфина России от 19.11.2002 №115н "Об утверждении Положения по бухгалтерскому учету "Учет расходов на научно-исследовательские, опытно-конструкторские и технологические работы" ПБУ 17/02"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14. Приказ Минфина России от 15.11.2019г. №180н "Об утверждении Федерального стандарта Бухгалтерского учета ФСБУ 5/2019 «Запасы».</w:t>
      </w:r>
    </w:p>
    <w:p w:rsidR="00142BAD" w:rsidRPr="00B07C02" w:rsidRDefault="00142BAD" w:rsidP="00142BAD">
      <w:pPr>
        <w:spacing w:line="276" w:lineRule="auto"/>
        <w:ind w:firstLine="709"/>
        <w:jc w:val="both"/>
        <w:rPr>
          <w:rFonts w:eastAsia="Arial Unicode MS"/>
          <w:bCs/>
        </w:rPr>
      </w:pPr>
      <w:r w:rsidRPr="00B07C02">
        <w:rPr>
          <w:rFonts w:eastAsia="Arial Unicode MS"/>
          <w:bCs/>
        </w:rPr>
        <w:t xml:space="preserve">15. Приказ Минфина России от </w:t>
      </w:r>
      <w:r>
        <w:rPr>
          <w:rFonts w:eastAsia="Arial Unicode MS"/>
          <w:bCs/>
        </w:rPr>
        <w:t xml:space="preserve">17.09.2020 № 204н </w:t>
      </w:r>
      <w:r w:rsidRPr="00B07C02">
        <w:rPr>
          <w:rFonts w:eastAsia="Arial Unicode MS"/>
          <w:bCs/>
        </w:rPr>
        <w:t xml:space="preserve">"Об утверждении </w:t>
      </w:r>
      <w:r>
        <w:rPr>
          <w:rFonts w:eastAsia="Arial Unicode MS"/>
          <w:bCs/>
        </w:rPr>
        <w:t>Федерального стандарта Бухгалтерского учета ФСБУ</w:t>
      </w:r>
      <w:r w:rsidRPr="00B07C02">
        <w:rPr>
          <w:rFonts w:eastAsia="Arial Unicode MS"/>
          <w:bCs/>
        </w:rPr>
        <w:t xml:space="preserve"> 6/</w:t>
      </w:r>
      <w:r>
        <w:rPr>
          <w:rFonts w:eastAsia="Arial Unicode MS"/>
          <w:bCs/>
        </w:rPr>
        <w:t>2020 "Основные средства</w:t>
      </w:r>
      <w:r w:rsidRPr="00B07C02">
        <w:rPr>
          <w:rFonts w:eastAsia="Arial Unicode MS"/>
          <w:bCs/>
        </w:rPr>
        <w:t>"</w:t>
      </w:r>
      <w:r>
        <w:rPr>
          <w:rFonts w:eastAsia="Arial Unicode MS"/>
          <w:bCs/>
        </w:rPr>
        <w:t xml:space="preserve"> и ФСБУ 26/2020 «Капитальные вложения». </w:t>
      </w:r>
      <w:r w:rsidRPr="00B07C02">
        <w:rPr>
          <w:rFonts w:eastAsia="Arial Unicode MS"/>
          <w:bCs/>
        </w:rPr>
        <w:t>(в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16. Приказ Минфина России от 13.12.2010 №167н "Об утверждении Положения по бухгалтерскому учету "Оценочные обязательства, условные обязательства и условные активы" (ПБУ 8/2010)"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17.Приказ Минфина России от 28.06.2010 №63н "Об утверждении Положения по бухгалтерскому учету "Исправление ошибок в бухгалтерском учете и отчетности" (ПБУ 22/2010)"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18. Приказ Минфина России от 10.12.2002 №126н "Об утверждении Положения по бухгалтерскому учету "Учет финансовых вложений" ПБУ 19/02"(в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 xml:space="preserve">19. Приказ Минфина России от 19.11.2002 №114н "Об утверждении Положения по бухгалтерскому учету "Учет расчетов по налогу на прибыль организаций" ПБУ 18/02" </w:t>
      </w:r>
      <w:r>
        <w:rPr>
          <w:rFonts w:eastAsia="Arial Unicode MS"/>
          <w:bCs/>
        </w:rPr>
        <w:br/>
      </w:r>
      <w:r w:rsidRPr="00B07C02">
        <w:rPr>
          <w:rFonts w:eastAsia="Arial Unicode MS"/>
          <w:bCs/>
        </w:rPr>
        <w:t>(в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20. Приказ Минфина России от 06.10.2008 №107н "Об утверждении Положения по бухгалтерскому учету "Учет расходов по займам и кредитам" (ПБУ 15/2008)"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lastRenderedPageBreak/>
        <w:t>21. Приказ Минфина России от 06.05.1999 №33н "Об утверждении Положения по бухгалтерскому учету "Расходы организации" ПБУ 10/99"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22. Приказ Минфина России от 06.05.1999 №32н "Об утверждении Положения по бухгалтерскому учету "Доходы организации" ПБУ 9/99"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23. Приказ Минфина России от 27.11.2006 №154н "Об утверждении Положения по бухгалтерскому учету "Учет активов и обязательств, стоимость которых выражена в иностранной валюте" (ПБУ 3/2006)" (в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 xml:space="preserve">24. Приказ Минфина РФ от 25.12.2007 №147н "О внесении изменений в Положение по бухгалтерскому учету "Учет активов и обязательств, стоимость которых выражена </w:t>
      </w:r>
      <w:r>
        <w:rPr>
          <w:rFonts w:eastAsia="Arial Unicode MS"/>
          <w:bCs/>
        </w:rPr>
        <w:br/>
      </w:r>
      <w:r w:rsidRPr="00B07C02">
        <w:rPr>
          <w:rFonts w:eastAsia="Arial Unicode MS"/>
          <w:bCs/>
        </w:rPr>
        <w:t>в иностранной валюте" (ПБУ 3/2006)"(в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25. Приказ Минфина РФ от 16.10.2000 №92н "Об утверждении Положения по бухгалтерскому учету "Учет государственной помощи" ПБУ 13/2000"(в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 xml:space="preserve">26.Приказ Минфина России от 24.10.2008 №116н "Об утверждении Положения по бухгалтерскому учету "Учет договоров строительного подряда" (ПБУ 2/2008)" </w:t>
      </w:r>
      <w:r>
        <w:rPr>
          <w:rFonts w:eastAsia="Arial Unicode MS"/>
          <w:bCs/>
        </w:rPr>
        <w:br/>
      </w:r>
      <w:r w:rsidRPr="00B07C02">
        <w:rPr>
          <w:rFonts w:eastAsia="Arial Unicode MS"/>
          <w:bCs/>
        </w:rPr>
        <w:t>(в действующей редакции)</w:t>
      </w:r>
    </w:p>
    <w:p w:rsidR="00142BAD" w:rsidRPr="00B07C02" w:rsidRDefault="00142BAD" w:rsidP="00142BAD">
      <w:pPr>
        <w:spacing w:line="276" w:lineRule="auto"/>
        <w:ind w:firstLine="709"/>
        <w:jc w:val="both"/>
        <w:rPr>
          <w:rFonts w:eastAsia="Arial Unicode MS"/>
          <w:bCs/>
        </w:rPr>
      </w:pPr>
      <w:r w:rsidRPr="00B07C02">
        <w:rPr>
          <w:rFonts w:eastAsia="Arial Unicode MS"/>
          <w:bCs/>
        </w:rPr>
        <w:t>27. Приказ Минфина России от 29.04.2008 №48н "Об утверждении Положения по бухгалтерскому учету "Информация о связанных сторонах" (ПБУ 11/2008)" (В действующей редакции).</w:t>
      </w:r>
    </w:p>
    <w:p w:rsidR="00142BAD" w:rsidRDefault="00142BAD" w:rsidP="00142BAD">
      <w:pPr>
        <w:spacing w:line="276" w:lineRule="auto"/>
        <w:ind w:firstLine="709"/>
        <w:jc w:val="both"/>
        <w:rPr>
          <w:rFonts w:eastAsia="Arial Unicode MS"/>
          <w:bCs/>
        </w:rPr>
      </w:pPr>
      <w:r w:rsidRPr="00B07C02">
        <w:rPr>
          <w:rFonts w:eastAsia="Arial Unicode MS"/>
          <w:bCs/>
        </w:rPr>
        <w:t xml:space="preserve">28. Приказ Минфина РФ от 06.10.2011 №125н "Об утверждении Положения по бухгалтерскому учету "Учет затрат на освоение природных ресурсов" (ПБУ 24/2011)" </w:t>
      </w:r>
      <w:r>
        <w:rPr>
          <w:rFonts w:eastAsia="Arial Unicode MS"/>
          <w:bCs/>
        </w:rPr>
        <w:br/>
      </w:r>
      <w:r w:rsidRPr="00B07C02">
        <w:rPr>
          <w:rFonts w:eastAsia="Arial Unicode MS"/>
          <w:bCs/>
        </w:rPr>
        <w:t>(в действующей редакции).</w:t>
      </w:r>
    </w:p>
    <w:p w:rsidR="00142BAD" w:rsidRDefault="00142BAD" w:rsidP="00142BAD">
      <w:pPr>
        <w:spacing w:line="276" w:lineRule="auto"/>
        <w:ind w:firstLine="709"/>
        <w:jc w:val="both"/>
        <w:rPr>
          <w:rFonts w:eastAsia="Arial Unicode MS"/>
          <w:bCs/>
        </w:rPr>
      </w:pPr>
      <w:r>
        <w:rPr>
          <w:rFonts w:eastAsia="Arial Unicode MS"/>
          <w:bCs/>
        </w:rPr>
        <w:t>29.</w:t>
      </w:r>
      <w:r w:rsidRPr="00682EE4">
        <w:rPr>
          <w:rFonts w:eastAsia="Arial Unicode MS"/>
          <w:bCs/>
        </w:rPr>
        <w:t xml:space="preserve"> </w:t>
      </w:r>
      <w:r w:rsidRPr="00B07C02">
        <w:rPr>
          <w:rFonts w:eastAsia="Arial Unicode MS"/>
          <w:bCs/>
        </w:rPr>
        <w:t xml:space="preserve">Приказ Минфина РФ от </w:t>
      </w:r>
      <w:r>
        <w:rPr>
          <w:rFonts w:eastAsia="Arial Unicode MS"/>
          <w:bCs/>
        </w:rPr>
        <w:t>16.10</w:t>
      </w:r>
      <w:r w:rsidRPr="00B07C02">
        <w:rPr>
          <w:rFonts w:eastAsia="Arial Unicode MS"/>
          <w:bCs/>
        </w:rPr>
        <w:t>.20</w:t>
      </w:r>
      <w:r>
        <w:rPr>
          <w:rFonts w:eastAsia="Arial Unicode MS"/>
          <w:bCs/>
        </w:rPr>
        <w:t>18</w:t>
      </w:r>
      <w:r w:rsidRPr="00B07C02">
        <w:rPr>
          <w:rFonts w:eastAsia="Arial Unicode MS"/>
          <w:bCs/>
        </w:rPr>
        <w:t xml:space="preserve"> №</w:t>
      </w:r>
      <w:r>
        <w:rPr>
          <w:rFonts w:eastAsia="Arial Unicode MS"/>
          <w:bCs/>
        </w:rPr>
        <w:t>208</w:t>
      </w:r>
      <w:r w:rsidRPr="00B07C02">
        <w:rPr>
          <w:rFonts w:eastAsia="Arial Unicode MS"/>
          <w:bCs/>
        </w:rPr>
        <w:t>н "Об утверждении</w:t>
      </w:r>
      <w:r>
        <w:rPr>
          <w:rFonts w:eastAsia="Arial Unicode MS"/>
          <w:bCs/>
        </w:rPr>
        <w:t xml:space="preserve"> Федерального стандарта Бухгалтерского учета ФСБУ 25/2018 </w:t>
      </w:r>
      <w:r w:rsidRPr="00B07C02">
        <w:rPr>
          <w:rFonts w:eastAsia="Arial Unicode MS"/>
          <w:bCs/>
        </w:rPr>
        <w:t>"</w:t>
      </w:r>
      <w:r>
        <w:rPr>
          <w:rFonts w:eastAsia="Arial Unicode MS"/>
          <w:bCs/>
        </w:rPr>
        <w:t xml:space="preserve"> Бухгалтерский учет аренды</w:t>
      </w:r>
      <w:r w:rsidRPr="00B07C02">
        <w:rPr>
          <w:rFonts w:eastAsia="Arial Unicode MS"/>
          <w:bCs/>
        </w:rPr>
        <w:t>" (в действующей редакции).</w:t>
      </w:r>
    </w:p>
    <w:p w:rsidR="00142BAD" w:rsidRDefault="00142BAD" w:rsidP="00142BAD">
      <w:pPr>
        <w:spacing w:line="276" w:lineRule="auto"/>
        <w:ind w:firstLine="709"/>
        <w:jc w:val="both"/>
        <w:rPr>
          <w:rFonts w:eastAsia="Arial Unicode MS"/>
          <w:bCs/>
        </w:rPr>
      </w:pPr>
      <w:r>
        <w:rPr>
          <w:rFonts w:eastAsia="Arial Unicode MS"/>
          <w:bCs/>
        </w:rPr>
        <w:t>30.</w:t>
      </w:r>
      <w:r w:rsidRPr="00682EE4">
        <w:rPr>
          <w:rFonts w:eastAsia="Arial Unicode MS"/>
          <w:bCs/>
        </w:rPr>
        <w:t xml:space="preserve"> </w:t>
      </w:r>
      <w:r w:rsidRPr="00B07C02">
        <w:rPr>
          <w:rFonts w:eastAsia="Arial Unicode MS"/>
          <w:bCs/>
        </w:rPr>
        <w:t xml:space="preserve">Приказ Минфина РФ от </w:t>
      </w:r>
      <w:r>
        <w:rPr>
          <w:rFonts w:eastAsia="Arial Unicode MS"/>
          <w:bCs/>
        </w:rPr>
        <w:t>16.04</w:t>
      </w:r>
      <w:r w:rsidRPr="00B07C02">
        <w:rPr>
          <w:rFonts w:eastAsia="Arial Unicode MS"/>
          <w:bCs/>
        </w:rPr>
        <w:t>.</w:t>
      </w:r>
      <w:r>
        <w:rPr>
          <w:rFonts w:eastAsia="Arial Unicode MS"/>
          <w:bCs/>
        </w:rPr>
        <w:t>2021</w:t>
      </w:r>
      <w:r w:rsidRPr="00B07C02">
        <w:rPr>
          <w:rFonts w:eastAsia="Arial Unicode MS"/>
          <w:bCs/>
        </w:rPr>
        <w:t xml:space="preserve"> №</w:t>
      </w:r>
      <w:r>
        <w:rPr>
          <w:rFonts w:eastAsia="Arial Unicode MS"/>
          <w:bCs/>
        </w:rPr>
        <w:t>62</w:t>
      </w:r>
      <w:r w:rsidRPr="00B07C02">
        <w:rPr>
          <w:rFonts w:eastAsia="Arial Unicode MS"/>
          <w:bCs/>
        </w:rPr>
        <w:t>н "Об утверждении</w:t>
      </w:r>
      <w:r>
        <w:rPr>
          <w:rFonts w:eastAsia="Arial Unicode MS"/>
          <w:bCs/>
        </w:rPr>
        <w:t xml:space="preserve"> Федерального стандарта Бухгалтерского учета ФСБУ 27/2021 </w:t>
      </w:r>
      <w:r w:rsidRPr="00B07C02">
        <w:rPr>
          <w:rFonts w:eastAsia="Arial Unicode MS"/>
          <w:bCs/>
        </w:rPr>
        <w:t>"</w:t>
      </w:r>
      <w:r>
        <w:rPr>
          <w:rFonts w:eastAsia="Arial Unicode MS"/>
          <w:bCs/>
        </w:rPr>
        <w:t xml:space="preserve"> Документы и документооборот </w:t>
      </w:r>
      <w:r>
        <w:rPr>
          <w:rFonts w:eastAsia="Arial Unicode MS"/>
          <w:bCs/>
        </w:rPr>
        <w:br/>
        <w:t>в бухгалтерском учете</w:t>
      </w:r>
      <w:r w:rsidRPr="00B07C02">
        <w:rPr>
          <w:rFonts w:eastAsia="Arial Unicode MS"/>
          <w:bCs/>
        </w:rPr>
        <w:t>" (в действующей редакции).</w:t>
      </w:r>
    </w:p>
    <w:p w:rsidR="00142BAD" w:rsidRPr="00B07C02" w:rsidRDefault="00142BAD" w:rsidP="00142BAD">
      <w:pPr>
        <w:spacing w:line="276" w:lineRule="auto"/>
        <w:ind w:firstLine="709"/>
        <w:jc w:val="both"/>
        <w:rPr>
          <w:rFonts w:eastAsia="Arial Unicode MS"/>
          <w:bCs/>
        </w:rPr>
      </w:pPr>
      <w:r>
        <w:rPr>
          <w:rFonts w:eastAsia="Arial Unicode MS"/>
          <w:bCs/>
        </w:rPr>
        <w:t>31</w:t>
      </w:r>
      <w:r w:rsidRPr="00B07C02">
        <w:rPr>
          <w:rFonts w:eastAsia="Arial Unicode MS"/>
          <w:bCs/>
        </w:rPr>
        <w:t>. Приказ Минфина РФ от 13.06.1995 №49 "Об утверждении Методических указаний по инвентаризации имущества и финансовых обязательств"</w:t>
      </w:r>
    </w:p>
    <w:p w:rsidR="00142BAD" w:rsidRPr="00B07C02" w:rsidRDefault="00142BAD" w:rsidP="00142BAD">
      <w:pPr>
        <w:spacing w:line="276" w:lineRule="auto"/>
        <w:ind w:firstLine="709"/>
        <w:jc w:val="both"/>
        <w:rPr>
          <w:rFonts w:eastAsia="Arial Unicode MS"/>
          <w:bCs/>
        </w:rPr>
      </w:pPr>
      <w:r w:rsidRPr="00B07C02">
        <w:rPr>
          <w:rFonts w:eastAsia="Arial Unicode MS"/>
          <w:bCs/>
        </w:rPr>
        <w:t>3</w:t>
      </w:r>
      <w:r>
        <w:rPr>
          <w:rFonts w:eastAsia="Arial Unicode MS"/>
          <w:bCs/>
        </w:rPr>
        <w:t>2</w:t>
      </w:r>
      <w:r w:rsidRPr="00B07C02">
        <w:rPr>
          <w:rFonts w:eastAsia="Arial Unicode MS"/>
          <w:bCs/>
        </w:rPr>
        <w:t>. Указание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предпринимательства"(в действующей редакции).</w:t>
      </w:r>
    </w:p>
    <w:p w:rsidR="00142BAD" w:rsidRPr="004330E0" w:rsidRDefault="00142BAD" w:rsidP="00142BAD">
      <w:pPr>
        <w:pStyle w:val="af"/>
        <w:numPr>
          <w:ilvl w:val="0"/>
          <w:numId w:val="22"/>
        </w:numPr>
        <w:tabs>
          <w:tab w:val="clear" w:pos="720"/>
        </w:tabs>
        <w:spacing w:line="276" w:lineRule="auto"/>
        <w:ind w:left="0" w:firstLine="709"/>
        <w:rPr>
          <w:rFonts w:eastAsia="Times New Roman"/>
          <w:lang w:eastAsia="en-US"/>
        </w:rPr>
      </w:pPr>
      <w:r w:rsidRPr="004330E0">
        <w:t>- Справочно-правовая система «КонсультантПлюс»</w:t>
      </w:r>
      <w:r>
        <w:t xml:space="preserve"> </w:t>
      </w:r>
      <w:r w:rsidRPr="00130EEE">
        <w:t>[</w:t>
      </w:r>
      <w:r>
        <w:t>Электронный ресурс</w:t>
      </w:r>
      <w:r w:rsidRPr="00130EEE">
        <w:t xml:space="preserve">]. </w:t>
      </w:r>
      <w:r>
        <w:rPr>
          <w:lang w:val="en-US"/>
        </w:rPr>
        <w:t>URL</w:t>
      </w:r>
      <w:r w:rsidRPr="00CA3C2E">
        <w:t>:</w:t>
      </w:r>
      <w:r w:rsidRPr="00CA3C2E">
        <w:rPr>
          <w:b/>
        </w:rPr>
        <w:t xml:space="preserve"> </w:t>
      </w:r>
      <w:hyperlink r:id="rId14" w:history="1">
        <w:r w:rsidRPr="00130EEE">
          <w:rPr>
            <w:rStyle w:val="a9"/>
            <w:lang w:val="en-US"/>
          </w:rPr>
          <w:t>http</w:t>
        </w:r>
        <w:r w:rsidRPr="00130EEE">
          <w:rPr>
            <w:rStyle w:val="a9"/>
          </w:rPr>
          <w:t>://</w:t>
        </w:r>
        <w:r w:rsidRPr="00130EEE">
          <w:rPr>
            <w:rStyle w:val="a9"/>
            <w:lang w:val="de-DE"/>
          </w:rPr>
          <w:t>www</w:t>
        </w:r>
        <w:r w:rsidRPr="00130EEE">
          <w:rPr>
            <w:rStyle w:val="a9"/>
          </w:rPr>
          <w:t>.</w:t>
        </w:r>
        <w:r w:rsidRPr="00130EEE">
          <w:rPr>
            <w:rStyle w:val="a9"/>
            <w:lang w:val="de-DE"/>
          </w:rPr>
          <w:t>consultant</w:t>
        </w:r>
        <w:r w:rsidRPr="00130EEE">
          <w:rPr>
            <w:rStyle w:val="a9"/>
          </w:rPr>
          <w:t>.</w:t>
        </w:r>
        <w:r w:rsidRPr="00130EEE">
          <w:rPr>
            <w:rStyle w:val="a9"/>
            <w:lang w:val="de-DE"/>
          </w:rPr>
          <w:t>ru</w:t>
        </w:r>
      </w:hyperlink>
    </w:p>
    <w:p w:rsidR="00142BAD" w:rsidRPr="004330E0" w:rsidRDefault="00142BAD" w:rsidP="00142BAD">
      <w:pPr>
        <w:pStyle w:val="af"/>
        <w:numPr>
          <w:ilvl w:val="0"/>
          <w:numId w:val="22"/>
        </w:numPr>
        <w:tabs>
          <w:tab w:val="clear" w:pos="720"/>
        </w:tabs>
        <w:spacing w:line="276" w:lineRule="auto"/>
        <w:ind w:left="0" w:firstLine="709"/>
        <w:rPr>
          <w:lang w:eastAsia="en-US"/>
        </w:rPr>
      </w:pPr>
      <w:r w:rsidRPr="004330E0">
        <w:rPr>
          <w:rStyle w:val="a9"/>
        </w:rPr>
        <w:t>-</w:t>
      </w:r>
      <w:r>
        <w:rPr>
          <w:rStyle w:val="a9"/>
        </w:rPr>
        <w:t xml:space="preserve"> </w:t>
      </w:r>
      <w:r w:rsidRPr="00130EEE">
        <w:rPr>
          <w:rStyle w:val="a9"/>
        </w:rPr>
        <w:t>С</w:t>
      </w:r>
      <w:r w:rsidRPr="004330E0">
        <w:t>правочно-правовая система «Гарант»</w:t>
      </w:r>
      <w:r w:rsidRPr="00130EEE">
        <w:rPr>
          <w:b/>
        </w:rPr>
        <w:t xml:space="preserve"> </w:t>
      </w:r>
      <w:r w:rsidRPr="00130EEE">
        <w:t>[</w:t>
      </w:r>
      <w:r>
        <w:t>Электронный ресурс</w:t>
      </w:r>
      <w:r w:rsidRPr="00130EEE">
        <w:t xml:space="preserve">]. </w:t>
      </w:r>
      <w:r>
        <w:rPr>
          <w:lang w:val="en-US"/>
        </w:rPr>
        <w:t>URL:</w:t>
      </w:r>
      <w:hyperlink r:id="rId15" w:history="1">
        <w:r w:rsidRPr="00130EEE">
          <w:rPr>
            <w:rStyle w:val="a9"/>
            <w:lang w:val="en-US"/>
          </w:rPr>
          <w:t>http</w:t>
        </w:r>
        <w:r w:rsidRPr="00130EEE">
          <w:rPr>
            <w:rStyle w:val="a9"/>
          </w:rPr>
          <w:t>://</w:t>
        </w:r>
        <w:r w:rsidRPr="00130EEE">
          <w:rPr>
            <w:rStyle w:val="a9"/>
            <w:lang w:val="de-DE"/>
          </w:rPr>
          <w:t>www</w:t>
        </w:r>
        <w:r w:rsidRPr="00130EEE">
          <w:rPr>
            <w:rStyle w:val="a9"/>
          </w:rPr>
          <w:t>.</w:t>
        </w:r>
        <w:r w:rsidRPr="00130EEE">
          <w:rPr>
            <w:rStyle w:val="a9"/>
            <w:lang w:val="de-DE"/>
          </w:rPr>
          <w:t>garant</w:t>
        </w:r>
        <w:r w:rsidRPr="00130EEE">
          <w:rPr>
            <w:rStyle w:val="a9"/>
          </w:rPr>
          <w:t>.</w:t>
        </w:r>
        <w:r w:rsidRPr="00130EEE">
          <w:rPr>
            <w:rStyle w:val="a9"/>
            <w:lang w:val="de-DE"/>
          </w:rPr>
          <w:t>ru</w:t>
        </w:r>
      </w:hyperlink>
    </w:p>
    <w:p w:rsidR="00142BAD" w:rsidRPr="00130EEE" w:rsidRDefault="00142BAD" w:rsidP="00142BAD">
      <w:pPr>
        <w:pStyle w:val="af"/>
        <w:numPr>
          <w:ilvl w:val="0"/>
          <w:numId w:val="22"/>
        </w:numPr>
        <w:tabs>
          <w:tab w:val="clear" w:pos="720"/>
        </w:tabs>
        <w:spacing w:line="276" w:lineRule="auto"/>
        <w:ind w:left="0" w:firstLine="709"/>
        <w:rPr>
          <w:b/>
        </w:rPr>
      </w:pPr>
      <w:r w:rsidRPr="004330E0">
        <w:t>Официальный сайт Министерства финансов Российской Федерации</w:t>
      </w:r>
      <w:r>
        <w:t xml:space="preserve"> </w:t>
      </w:r>
      <w:r w:rsidRPr="00130EEE">
        <w:t>[</w:t>
      </w:r>
      <w:r>
        <w:t>Электронный ресурс</w:t>
      </w:r>
      <w:r w:rsidRPr="00130EEE">
        <w:t xml:space="preserve">]. </w:t>
      </w:r>
      <w:r>
        <w:rPr>
          <w:lang w:val="en-US"/>
        </w:rPr>
        <w:t>URL:</w:t>
      </w:r>
      <w:r>
        <w:t xml:space="preserve"> </w:t>
      </w:r>
      <w:hyperlink r:id="rId16" w:history="1">
        <w:r w:rsidRPr="00130EEE">
          <w:rPr>
            <w:rStyle w:val="a9"/>
          </w:rPr>
          <w:t>http://</w:t>
        </w:r>
        <w:r w:rsidRPr="00130EEE">
          <w:rPr>
            <w:rStyle w:val="a9"/>
            <w:lang w:val="en-US"/>
          </w:rPr>
          <w:t>www</w:t>
        </w:r>
        <w:r w:rsidRPr="00130EEE">
          <w:rPr>
            <w:rStyle w:val="a9"/>
          </w:rPr>
          <w:t>.</w:t>
        </w:r>
        <w:r w:rsidRPr="00130EEE">
          <w:rPr>
            <w:rStyle w:val="a9"/>
            <w:lang w:val="en-US"/>
          </w:rPr>
          <w:t>minfin</w:t>
        </w:r>
        <w:r w:rsidRPr="00130EEE">
          <w:rPr>
            <w:rStyle w:val="a9"/>
          </w:rPr>
          <w:t>.</w:t>
        </w:r>
        <w:r w:rsidRPr="00130EEE">
          <w:rPr>
            <w:rStyle w:val="a9"/>
            <w:lang w:val="en-US"/>
          </w:rPr>
          <w:t>ru</w:t>
        </w:r>
      </w:hyperlink>
    </w:p>
    <w:p w:rsidR="00142BAD" w:rsidRPr="004330E0" w:rsidRDefault="00142BAD" w:rsidP="00142BAD">
      <w:pPr>
        <w:pStyle w:val="af"/>
        <w:numPr>
          <w:ilvl w:val="0"/>
          <w:numId w:val="22"/>
        </w:numPr>
        <w:tabs>
          <w:tab w:val="clear" w:pos="720"/>
        </w:tabs>
        <w:spacing w:line="276" w:lineRule="auto"/>
        <w:ind w:left="0" w:firstLine="709"/>
        <w:rPr>
          <w:lang w:eastAsia="en-US"/>
        </w:rPr>
      </w:pPr>
      <w:r w:rsidRPr="004330E0">
        <w:t xml:space="preserve"> Официальный сайт Федеральной налоговой службы</w:t>
      </w:r>
      <w:r>
        <w:t xml:space="preserve"> </w:t>
      </w:r>
      <w:r w:rsidRPr="00130EEE">
        <w:t>[</w:t>
      </w:r>
      <w:r>
        <w:t>Электронный ресурс</w:t>
      </w:r>
      <w:r w:rsidRPr="00130EEE">
        <w:t xml:space="preserve">]. </w:t>
      </w:r>
      <w:r>
        <w:rPr>
          <w:lang w:val="en-US"/>
        </w:rPr>
        <w:t>URL:</w:t>
      </w:r>
      <w:r>
        <w:t xml:space="preserve"> </w:t>
      </w:r>
      <w:hyperlink r:id="rId17" w:history="1">
        <w:r w:rsidRPr="00130EEE">
          <w:rPr>
            <w:rStyle w:val="a9"/>
            <w:lang w:val="en-US"/>
          </w:rPr>
          <w:t>http</w:t>
        </w:r>
        <w:r w:rsidRPr="00130EEE">
          <w:rPr>
            <w:rStyle w:val="a9"/>
          </w:rPr>
          <w:t>://</w:t>
        </w:r>
        <w:r w:rsidRPr="00130EEE">
          <w:rPr>
            <w:rStyle w:val="a9"/>
            <w:lang w:val="en-US"/>
          </w:rPr>
          <w:t>www</w:t>
        </w:r>
        <w:r w:rsidRPr="00130EEE">
          <w:rPr>
            <w:rStyle w:val="a9"/>
          </w:rPr>
          <w:t>.</w:t>
        </w:r>
        <w:r w:rsidRPr="00130EEE">
          <w:rPr>
            <w:rStyle w:val="a9"/>
            <w:lang w:val="en-US"/>
          </w:rPr>
          <w:t>nalog</w:t>
        </w:r>
        <w:r w:rsidRPr="00130EEE">
          <w:rPr>
            <w:rStyle w:val="a9"/>
          </w:rPr>
          <w:t>.</w:t>
        </w:r>
        <w:r w:rsidRPr="00130EEE">
          <w:rPr>
            <w:rStyle w:val="a9"/>
            <w:lang w:val="en-US"/>
          </w:rPr>
          <w:t>ru</w:t>
        </w:r>
      </w:hyperlink>
      <w:r w:rsidRPr="004330E0">
        <w:t>.</w:t>
      </w:r>
    </w:p>
    <w:p w:rsidR="00142BAD" w:rsidRPr="004330E0" w:rsidRDefault="00142BAD" w:rsidP="00142BAD">
      <w:pPr>
        <w:pStyle w:val="af"/>
        <w:numPr>
          <w:ilvl w:val="0"/>
          <w:numId w:val="22"/>
        </w:numPr>
        <w:tabs>
          <w:tab w:val="clear" w:pos="720"/>
        </w:tabs>
        <w:spacing w:line="276" w:lineRule="auto"/>
        <w:ind w:left="0" w:firstLine="709"/>
        <w:rPr>
          <w:lang w:eastAsia="en-US"/>
        </w:rPr>
      </w:pPr>
      <w:r w:rsidRPr="004330E0">
        <w:rPr>
          <w:lang w:eastAsia="en-US"/>
        </w:rPr>
        <w:t xml:space="preserve">Финансовый информационный портал </w:t>
      </w:r>
      <w:r w:rsidRPr="00130EEE">
        <w:t>[</w:t>
      </w:r>
      <w:r>
        <w:t>Электронный ресурс</w:t>
      </w:r>
      <w:r w:rsidRPr="00130EEE">
        <w:t xml:space="preserve">]. </w:t>
      </w:r>
      <w:r>
        <w:rPr>
          <w:lang w:val="en-US"/>
        </w:rPr>
        <w:t>URL:</w:t>
      </w:r>
      <w:r>
        <w:t xml:space="preserve"> </w:t>
      </w:r>
      <w:hyperlink r:id="rId18" w:history="1">
        <w:r w:rsidRPr="00130EEE">
          <w:rPr>
            <w:rStyle w:val="a9"/>
            <w:lang w:val="en-US" w:eastAsia="en-US"/>
          </w:rPr>
          <w:t>www</w:t>
        </w:r>
        <w:r w:rsidRPr="00130EEE">
          <w:rPr>
            <w:rStyle w:val="a9"/>
            <w:lang w:eastAsia="en-US"/>
          </w:rPr>
          <w:t>.</w:t>
        </w:r>
        <w:r w:rsidRPr="00130EEE">
          <w:rPr>
            <w:rStyle w:val="a9"/>
            <w:lang w:val="en-US" w:eastAsia="en-US"/>
          </w:rPr>
          <w:t>banki</w:t>
        </w:r>
        <w:r w:rsidRPr="00130EEE">
          <w:rPr>
            <w:rStyle w:val="a9"/>
            <w:lang w:eastAsia="en-US"/>
          </w:rPr>
          <w:t>.</w:t>
        </w:r>
        <w:r w:rsidRPr="00130EEE">
          <w:rPr>
            <w:rStyle w:val="a9"/>
            <w:lang w:val="en-US" w:eastAsia="en-US"/>
          </w:rPr>
          <w:t>ru</w:t>
        </w:r>
      </w:hyperlink>
    </w:p>
    <w:p w:rsidR="00142BAD" w:rsidRPr="00D46198" w:rsidRDefault="00142BAD" w:rsidP="00142BAD">
      <w:pPr>
        <w:spacing w:line="276" w:lineRule="auto"/>
        <w:ind w:firstLine="709"/>
        <w:jc w:val="both"/>
        <w:rPr>
          <w:rFonts w:eastAsia="Arial Unicode MS"/>
          <w:bCs/>
        </w:rPr>
      </w:pPr>
      <w:r>
        <w:rPr>
          <w:rFonts w:eastAsia="Arial Unicode MS"/>
          <w:bCs/>
          <w:iCs/>
        </w:rPr>
        <w:lastRenderedPageBreak/>
        <w:t xml:space="preserve">38. </w:t>
      </w:r>
      <w:r w:rsidRPr="00F150E1">
        <w:rPr>
          <w:rFonts w:eastAsia="Arial Unicode MS"/>
          <w:bCs/>
          <w:iCs/>
        </w:rPr>
        <w:t>Алисенов, А. С.</w:t>
      </w:r>
      <w:r>
        <w:rPr>
          <w:rFonts w:eastAsia="Arial Unicode MS"/>
          <w:bCs/>
          <w:i/>
          <w:iCs/>
        </w:rPr>
        <w:t xml:space="preserve"> </w:t>
      </w:r>
      <w:r w:rsidRPr="00D46198">
        <w:rPr>
          <w:rFonts w:eastAsia="Arial Unicode MS"/>
          <w:bCs/>
        </w:rPr>
        <w:t>Бухгалтерский финансовый учет : учебник и практикум для среднего профессионального образования / А. С. Алисенов. — 3-е изд., перераб. и доп. — Москва : Издательство Юрайт, 2021. — 471 с. </w:t>
      </w:r>
    </w:p>
    <w:p w:rsidR="00142BAD" w:rsidRDefault="00142BAD" w:rsidP="00142BAD">
      <w:pPr>
        <w:spacing w:line="276" w:lineRule="auto"/>
        <w:ind w:firstLine="709"/>
        <w:jc w:val="both"/>
        <w:rPr>
          <w:rFonts w:eastAsia="Arial Unicode MS"/>
          <w:bCs/>
        </w:rPr>
      </w:pPr>
      <w:r>
        <w:rPr>
          <w:rFonts w:eastAsia="Arial Unicode MS"/>
          <w:bCs/>
          <w:iCs/>
        </w:rPr>
        <w:t xml:space="preserve">39. </w:t>
      </w:r>
      <w:r w:rsidRPr="00F150E1">
        <w:rPr>
          <w:rFonts w:eastAsia="Arial Unicode MS"/>
          <w:bCs/>
          <w:iCs/>
        </w:rPr>
        <w:t>Дорман, В. Н.</w:t>
      </w:r>
      <w:r>
        <w:rPr>
          <w:rFonts w:eastAsia="Arial Unicode MS"/>
          <w:bCs/>
          <w:iCs/>
        </w:rPr>
        <w:t xml:space="preserve"> </w:t>
      </w:r>
      <w:r w:rsidRPr="00F150E1">
        <w:rPr>
          <w:rFonts w:eastAsia="Arial Unicode MS"/>
          <w:bCs/>
        </w:rPr>
        <w:t>Коммерческая</w:t>
      </w:r>
      <w:r w:rsidRPr="0092640E">
        <w:rPr>
          <w:rFonts w:eastAsia="Arial Unicode MS"/>
          <w:bCs/>
        </w:rPr>
        <w:t xml:space="preserve"> организация: доходы и расходы, финансовый результат : учебное пособие для среднего профессионального образования / В. Н. Дорман ; под научной редакцией Н. Р. Кельчевской. — Москва : Издательство Юрайт, 2021. — 107 с.</w:t>
      </w:r>
      <w:r>
        <w:rPr>
          <w:rFonts w:eastAsia="Arial Unicode MS"/>
          <w:bCs/>
        </w:rPr>
        <w:t xml:space="preserve"> </w:t>
      </w:r>
    </w:p>
    <w:p w:rsidR="00142BAD" w:rsidRPr="00B95ED7" w:rsidRDefault="00142BAD" w:rsidP="00142BAD">
      <w:pPr>
        <w:spacing w:line="276" w:lineRule="auto"/>
        <w:ind w:firstLine="709"/>
        <w:jc w:val="both"/>
        <w:rPr>
          <w:rFonts w:eastAsia="Arial Unicode MS"/>
          <w:bCs/>
          <w:iCs/>
        </w:rPr>
      </w:pPr>
      <w:bookmarkStart w:id="0" w:name="_Hlk70844483"/>
      <w:r>
        <w:rPr>
          <w:rFonts w:eastAsia="Arial Unicode MS"/>
          <w:bCs/>
          <w:iCs/>
        </w:rPr>
        <w:t>40</w:t>
      </w:r>
      <w:r w:rsidRPr="00B95ED7">
        <w:rPr>
          <w:rFonts w:eastAsia="Arial Unicode MS"/>
          <w:bCs/>
          <w:iCs/>
        </w:rPr>
        <w:t>.</w:t>
      </w:r>
      <w:r>
        <w:rPr>
          <w:rFonts w:eastAsia="Arial Unicode MS"/>
          <w:bCs/>
          <w:iCs/>
        </w:rPr>
        <w:t xml:space="preserve"> </w:t>
      </w:r>
      <w:r w:rsidRPr="00AA1D99">
        <w:rPr>
          <w:rFonts w:eastAsia="Arial Unicode MS"/>
          <w:bCs/>
          <w:iCs/>
        </w:rPr>
        <w:t>Прокопьева, Ю. В. Бухгалтерский учет и анализ : учебное пособие для СПО / Ю. В. Прокопьева. — Саратов : Профобразование, Ай Пи Ар Медиа, 2020. — 268 c. — ISBN 978-5-4488-0336-9, 978-5-4497-0404-7. — Текст : электронный // Электронный ресурс цифровой образовательной среды СПО PROFобразование : [сайт]. — URL: https://profspo.ru/books/90197 (дата обращения: 23.12.2021). — Режим доступа: для авторизир. пользователей</w:t>
      </w:r>
      <w:bookmarkEnd w:id="0"/>
    </w:p>
    <w:p w:rsidR="00142BAD" w:rsidRPr="00B07C02" w:rsidRDefault="00142BAD" w:rsidP="00142BAD">
      <w:pPr>
        <w:spacing w:line="276" w:lineRule="auto"/>
        <w:ind w:firstLine="709"/>
        <w:jc w:val="both"/>
        <w:rPr>
          <w:rFonts w:eastAsia="Arial Unicode MS"/>
          <w:bCs/>
        </w:rPr>
      </w:pPr>
      <w:r>
        <w:rPr>
          <w:rFonts w:eastAsia="Arial Unicode MS"/>
          <w:bCs/>
        </w:rPr>
        <w:t>41.</w:t>
      </w:r>
      <w:r w:rsidRPr="00B07C02">
        <w:rPr>
          <w:rFonts w:eastAsia="Arial Unicode MS"/>
          <w:bCs/>
        </w:rPr>
        <w:t xml:space="preserve"> Журналы «Бухгалтерский учет», «Финансы», «Новости реформы бух. учета», «Международные стандарты финансовой отчетности».</w:t>
      </w:r>
    </w:p>
    <w:p w:rsidR="00142BAD" w:rsidRPr="00B07C02" w:rsidRDefault="00142BAD" w:rsidP="00142BAD">
      <w:pPr>
        <w:spacing w:line="276" w:lineRule="auto"/>
        <w:ind w:firstLine="709"/>
        <w:jc w:val="both"/>
        <w:rPr>
          <w:rFonts w:eastAsia="Arial Unicode MS"/>
          <w:bCs/>
        </w:rPr>
      </w:pPr>
      <w:r>
        <w:rPr>
          <w:rFonts w:eastAsia="Arial Unicode MS"/>
          <w:bCs/>
        </w:rPr>
        <w:t>42.</w:t>
      </w:r>
      <w:r w:rsidRPr="00B07C02">
        <w:rPr>
          <w:rFonts w:eastAsia="Arial Unicode MS"/>
          <w:bCs/>
        </w:rPr>
        <w:t xml:space="preserve"> Нормативные акты по финансам, налогам, страхованию и бухгалтерскому учету.</w:t>
      </w:r>
      <w:r>
        <w:rPr>
          <w:rFonts w:eastAsia="Arial Unicode MS"/>
          <w:bCs/>
        </w:rPr>
        <w:t xml:space="preserve"> </w:t>
      </w:r>
      <w:r w:rsidRPr="00B07C02">
        <w:rPr>
          <w:rFonts w:eastAsia="Arial Unicode MS"/>
          <w:bCs/>
        </w:rPr>
        <w:t>Приложение к журналу «Финансы». М., «Финансы и статистика».</w:t>
      </w:r>
    </w:p>
    <w:p w:rsidR="00142BAD" w:rsidRPr="00AB3037" w:rsidRDefault="00142BAD" w:rsidP="00142BAD">
      <w:pPr>
        <w:spacing w:line="276" w:lineRule="auto"/>
        <w:ind w:firstLine="709"/>
        <w:jc w:val="both"/>
        <w:rPr>
          <w:rFonts w:eastAsia="Arial Unicode MS"/>
          <w:bCs/>
        </w:rPr>
      </w:pPr>
      <w:r>
        <w:rPr>
          <w:rFonts w:eastAsia="Arial Unicode MS"/>
          <w:bCs/>
        </w:rPr>
        <w:t>43.</w:t>
      </w:r>
      <w:r w:rsidRPr="00B07C02">
        <w:rPr>
          <w:rFonts w:eastAsia="Arial Unicode MS"/>
          <w:bCs/>
        </w:rPr>
        <w:t xml:space="preserve"> Нормативные акты для бухгалтера. М., «Главбух».</w:t>
      </w:r>
    </w:p>
    <w:p w:rsidR="00142BAD" w:rsidRPr="00D61A89" w:rsidRDefault="00142BAD" w:rsidP="00142BAD">
      <w:pPr>
        <w:pStyle w:val="Default"/>
        <w:spacing w:line="276" w:lineRule="auto"/>
      </w:pPr>
    </w:p>
    <w:p w:rsidR="00E50A16" w:rsidRPr="00D61A89" w:rsidRDefault="00E50A16" w:rsidP="00E50A16">
      <w:pPr>
        <w:pStyle w:val="aa"/>
        <w:widowControl w:val="0"/>
        <w:numPr>
          <w:ilvl w:val="1"/>
          <w:numId w:val="27"/>
        </w:numPr>
        <w:tabs>
          <w:tab w:val="left" w:pos="851"/>
        </w:tabs>
        <w:spacing w:before="0" w:after="0"/>
        <w:contextualSpacing/>
        <w:jc w:val="both"/>
        <w:rPr>
          <w:bCs/>
          <w:i/>
        </w:rPr>
      </w:pPr>
      <w:r w:rsidRPr="00D61A89">
        <w:rPr>
          <w:b/>
        </w:rPr>
        <w:t>Общие требования к организации образовательного процесса</w:t>
      </w:r>
    </w:p>
    <w:p w:rsidR="00E50A16" w:rsidRPr="00D61A89" w:rsidRDefault="00E50A16" w:rsidP="00E50A16">
      <w:pPr>
        <w:ind w:firstLine="709"/>
        <w:contextualSpacing/>
        <w:jc w:val="both"/>
        <w:rPr>
          <w:bCs/>
        </w:rPr>
      </w:pPr>
    </w:p>
    <w:p w:rsidR="00E50A16" w:rsidRPr="00D61A89" w:rsidRDefault="00E50A16" w:rsidP="00E50A16">
      <w:pPr>
        <w:ind w:firstLine="709"/>
        <w:contextualSpacing/>
        <w:jc w:val="both"/>
      </w:pPr>
      <w:r w:rsidRPr="00D61A89">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E50A16" w:rsidRPr="00D61A89" w:rsidRDefault="00E50A16" w:rsidP="00E50A16">
      <w:pPr>
        <w:ind w:firstLine="709"/>
        <w:contextualSpacing/>
        <w:jc w:val="both"/>
      </w:pPr>
    </w:p>
    <w:p w:rsidR="00E50A16" w:rsidRPr="00D61A89" w:rsidRDefault="00E50A16" w:rsidP="00E50A16">
      <w:pPr>
        <w:pStyle w:val="120"/>
        <w:numPr>
          <w:ilvl w:val="1"/>
          <w:numId w:val="27"/>
        </w:numPr>
        <w:shd w:val="clear" w:color="auto" w:fill="auto"/>
        <w:tabs>
          <w:tab w:val="left" w:pos="709"/>
        </w:tabs>
        <w:spacing w:before="0" w:after="0" w:line="240" w:lineRule="auto"/>
        <w:rPr>
          <w:b/>
          <w:sz w:val="24"/>
          <w:szCs w:val="24"/>
        </w:rPr>
      </w:pPr>
      <w:bookmarkStart w:id="1" w:name="bookmark10"/>
      <w:r w:rsidRPr="00D61A89">
        <w:rPr>
          <w:b/>
          <w:sz w:val="24"/>
          <w:szCs w:val="24"/>
        </w:rPr>
        <w:t xml:space="preserve"> Кадровое обеспечение образовательного процесса</w:t>
      </w:r>
      <w:bookmarkEnd w:id="1"/>
    </w:p>
    <w:p w:rsidR="00E50A16" w:rsidRPr="00D61A89" w:rsidRDefault="00E50A16" w:rsidP="00E50A16">
      <w:pPr>
        <w:pStyle w:val="120"/>
        <w:shd w:val="clear" w:color="auto" w:fill="auto"/>
        <w:tabs>
          <w:tab w:val="left" w:pos="709"/>
        </w:tabs>
        <w:spacing w:before="0" w:after="0" w:line="240" w:lineRule="auto"/>
        <w:ind w:left="709" w:firstLine="0"/>
        <w:rPr>
          <w:b/>
          <w:sz w:val="24"/>
          <w:szCs w:val="24"/>
        </w:rPr>
      </w:pPr>
    </w:p>
    <w:p w:rsidR="00E50A16" w:rsidRPr="00D61A89" w:rsidRDefault="00E50A16" w:rsidP="00E50A16">
      <w:pPr>
        <w:pStyle w:val="50"/>
        <w:shd w:val="clear" w:color="auto" w:fill="auto"/>
        <w:spacing w:before="0" w:line="240" w:lineRule="auto"/>
        <w:ind w:firstLine="709"/>
        <w:rPr>
          <w:sz w:val="24"/>
          <w:szCs w:val="24"/>
        </w:rPr>
      </w:pPr>
      <w:r w:rsidRPr="00D61A89">
        <w:rPr>
          <w:sz w:val="24"/>
          <w:szCs w:val="24"/>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rsidR="00E50A16" w:rsidRPr="00D61A89" w:rsidRDefault="00E50A16" w:rsidP="00E50A16">
      <w:pPr>
        <w:pStyle w:val="20"/>
        <w:shd w:val="clear" w:color="auto" w:fill="auto"/>
        <w:spacing w:line="240" w:lineRule="auto"/>
        <w:ind w:right="-1" w:firstLine="709"/>
        <w:jc w:val="both"/>
        <w:rPr>
          <w:rFonts w:ascii="Times New Roman" w:hAnsi="Times New Roman" w:cs="Times New Roman"/>
          <w:sz w:val="24"/>
          <w:szCs w:val="24"/>
        </w:rPr>
      </w:pPr>
      <w:r w:rsidRPr="00D61A89">
        <w:rPr>
          <w:rFonts w:ascii="Times New Roman" w:hAnsi="Times New Roman" w:cs="Times New Roman"/>
          <w:sz w:val="24"/>
          <w:szCs w:val="24"/>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p>
    <w:p w:rsidR="00E50A16" w:rsidRPr="00D61A89" w:rsidRDefault="00E50A16" w:rsidP="00E50A16">
      <w:pPr>
        <w:pStyle w:val="20"/>
        <w:shd w:val="clear" w:color="auto" w:fill="auto"/>
        <w:spacing w:line="240" w:lineRule="auto"/>
        <w:ind w:right="-1" w:firstLine="709"/>
        <w:jc w:val="both"/>
        <w:rPr>
          <w:rFonts w:ascii="Times New Roman" w:hAnsi="Times New Roman" w:cs="Times New Roman"/>
          <w:sz w:val="24"/>
          <w:szCs w:val="24"/>
        </w:rPr>
      </w:pPr>
      <w:r w:rsidRPr="00D61A89">
        <w:rPr>
          <w:rFonts w:ascii="Times New Roman" w:hAnsi="Times New Roman" w:cs="Times New Roman"/>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rsidR="00E50A16" w:rsidRPr="00D61A89" w:rsidRDefault="00E50A16" w:rsidP="00E50A16">
      <w:pPr>
        <w:pStyle w:val="20"/>
        <w:shd w:val="clear" w:color="auto" w:fill="auto"/>
        <w:spacing w:line="240" w:lineRule="auto"/>
        <w:ind w:right="-1" w:firstLine="709"/>
        <w:jc w:val="both"/>
        <w:rPr>
          <w:rFonts w:ascii="Times New Roman" w:hAnsi="Times New Roman" w:cs="Times New Roman"/>
          <w:sz w:val="24"/>
          <w:szCs w:val="24"/>
        </w:rPr>
      </w:pPr>
    </w:p>
    <w:p w:rsidR="00E50A16" w:rsidRPr="00D61A89" w:rsidRDefault="00E50A16" w:rsidP="00E50A16">
      <w:pPr>
        <w:pStyle w:val="20"/>
        <w:shd w:val="clear" w:color="auto" w:fill="auto"/>
        <w:spacing w:line="240" w:lineRule="auto"/>
        <w:ind w:right="-1" w:firstLine="786"/>
        <w:jc w:val="both"/>
        <w:rPr>
          <w:rFonts w:ascii="Times New Roman" w:hAnsi="Times New Roman" w:cs="Times New Roman"/>
          <w:b/>
          <w:bCs/>
          <w:sz w:val="24"/>
          <w:szCs w:val="24"/>
        </w:rPr>
      </w:pPr>
      <w:r w:rsidRPr="00D61A89">
        <w:rPr>
          <w:rFonts w:ascii="Times New Roman" w:hAnsi="Times New Roman" w:cs="Times New Roman"/>
          <w:b/>
          <w:sz w:val="24"/>
          <w:szCs w:val="24"/>
        </w:rPr>
        <w:t>3.5 Обучение с применением элементов электронного обучения и дистанционных образовательных технологий</w:t>
      </w:r>
    </w:p>
    <w:p w:rsidR="00E50A16" w:rsidRPr="00D61A89" w:rsidRDefault="00E50A16" w:rsidP="00E50A16">
      <w:pPr>
        <w:pStyle w:val="20"/>
        <w:shd w:val="clear" w:color="auto" w:fill="auto"/>
        <w:spacing w:line="240" w:lineRule="auto"/>
        <w:ind w:right="-1" w:firstLine="786"/>
        <w:jc w:val="both"/>
        <w:rPr>
          <w:rFonts w:ascii="Times New Roman" w:hAnsi="Times New Roman" w:cs="Times New Roman"/>
          <w:bCs/>
          <w:sz w:val="24"/>
          <w:szCs w:val="24"/>
        </w:rPr>
      </w:pPr>
    </w:p>
    <w:p w:rsidR="00E50A16" w:rsidRDefault="00841C66" w:rsidP="00292D72">
      <w:pPr>
        <w:pStyle w:val="20"/>
        <w:shd w:val="clear" w:color="auto" w:fill="auto"/>
        <w:spacing w:line="240" w:lineRule="auto"/>
        <w:ind w:right="-1" w:firstLine="786"/>
        <w:jc w:val="both"/>
        <w:rPr>
          <w:rFonts w:ascii="Times New Roman" w:hAnsi="Times New Roman" w:cs="Times New Roman"/>
          <w:bCs/>
          <w:sz w:val="24"/>
          <w:szCs w:val="24"/>
        </w:rPr>
      </w:pPr>
      <w:r>
        <w:rPr>
          <w:rFonts w:ascii="Times New Roman" w:hAnsi="Times New Roman" w:cs="Times New Roman"/>
          <w:bCs/>
          <w:sz w:val="24"/>
          <w:szCs w:val="24"/>
        </w:rPr>
        <w:t>Изучение дисциплины ОП.04</w:t>
      </w:r>
      <w:r w:rsidR="00E50A16" w:rsidRPr="00D61A89">
        <w:rPr>
          <w:rFonts w:ascii="Times New Roman" w:hAnsi="Times New Roman" w:cs="Times New Roman"/>
          <w:bCs/>
          <w:sz w:val="24"/>
          <w:szCs w:val="24"/>
        </w:rPr>
        <w:t xml:space="preserve"> </w:t>
      </w:r>
      <w:r>
        <w:rPr>
          <w:rFonts w:ascii="Times New Roman" w:hAnsi="Times New Roman" w:cs="Times New Roman"/>
          <w:bCs/>
          <w:sz w:val="24"/>
          <w:szCs w:val="24"/>
        </w:rPr>
        <w:t>Основы бухгалтерского учета</w:t>
      </w:r>
      <w:r w:rsidR="00E50A16" w:rsidRPr="00D61A89">
        <w:rPr>
          <w:rFonts w:ascii="Times New Roman" w:hAnsi="Times New Roman" w:cs="Times New Roman"/>
          <w:bCs/>
          <w:sz w:val="24"/>
          <w:szCs w:val="24"/>
        </w:rPr>
        <w:t xml:space="preserve"> возможно с применением элементов </w:t>
      </w:r>
      <w:r w:rsidR="00292D72" w:rsidRPr="00D61A89">
        <w:rPr>
          <w:rFonts w:ascii="Times New Roman" w:hAnsi="Times New Roman" w:cs="Times New Roman"/>
          <w:bCs/>
          <w:sz w:val="24"/>
          <w:szCs w:val="24"/>
        </w:rPr>
        <w:t>электронного обучения</w:t>
      </w:r>
      <w:r w:rsidR="00E50A16" w:rsidRPr="00D61A89">
        <w:rPr>
          <w:rFonts w:ascii="Times New Roman" w:hAnsi="Times New Roman" w:cs="Times New Roman"/>
          <w:bCs/>
          <w:sz w:val="24"/>
          <w:szCs w:val="24"/>
        </w:rPr>
        <w:t xml:space="preserve"> и ДОТ. Электронный учебно-методический комплекс данной дисциплины разработан и размещен по ссылкам: </w:t>
      </w:r>
      <w:hyperlink r:id="rId19" w:history="1">
        <w:r w:rsidR="003F5212" w:rsidRPr="003F5212">
          <w:rPr>
            <w:rStyle w:val="a9"/>
            <w:b w:val="0"/>
            <w:bCs/>
            <w:szCs w:val="24"/>
          </w:rPr>
          <w:t>https://disk.yandex.ru/d/y6MTp7PgYpISwQ</w:t>
        </w:r>
      </w:hyperlink>
      <w:r w:rsidR="003F5212">
        <w:rPr>
          <w:rFonts w:ascii="Times New Roman" w:hAnsi="Times New Roman" w:cs="Times New Roman"/>
          <w:bCs/>
          <w:sz w:val="24"/>
          <w:szCs w:val="24"/>
        </w:rPr>
        <w:t xml:space="preserve"> </w:t>
      </w:r>
    </w:p>
    <w:p w:rsidR="006A3EEA" w:rsidRPr="00D61A89" w:rsidRDefault="006A3EEA" w:rsidP="00E50A16">
      <w:pPr>
        <w:pStyle w:val="20"/>
        <w:shd w:val="clear" w:color="auto" w:fill="auto"/>
        <w:spacing w:line="240" w:lineRule="auto"/>
        <w:ind w:right="-1" w:firstLine="786"/>
        <w:jc w:val="both"/>
        <w:rPr>
          <w:rFonts w:ascii="Times New Roman" w:hAnsi="Times New Roman" w:cs="Times New Roman"/>
          <w:bCs/>
          <w:sz w:val="24"/>
          <w:szCs w:val="24"/>
        </w:rPr>
      </w:pPr>
    </w:p>
    <w:p w:rsidR="00E50A16" w:rsidRDefault="00E50A16" w:rsidP="00E50A16">
      <w:pPr>
        <w:pStyle w:val="a6"/>
        <w:spacing w:line="276" w:lineRule="auto"/>
        <w:rPr>
          <w:lang w:val="ru-RU"/>
        </w:rPr>
      </w:pPr>
    </w:p>
    <w:p w:rsidR="00AB0DFC" w:rsidRPr="00E50A16" w:rsidRDefault="00AB0DFC" w:rsidP="00E50A16">
      <w:pPr>
        <w:pStyle w:val="a6"/>
        <w:spacing w:line="276" w:lineRule="auto"/>
        <w:rPr>
          <w:lang w:val="ru-RU"/>
        </w:rPr>
      </w:pPr>
      <w:bookmarkStart w:id="2" w:name="_GoBack"/>
      <w:bookmarkEnd w:id="2"/>
    </w:p>
    <w:p w:rsidR="00142BAD" w:rsidRPr="004330E0" w:rsidRDefault="00142BAD" w:rsidP="00142BAD">
      <w:pPr>
        <w:spacing w:line="276" w:lineRule="auto"/>
        <w:jc w:val="center"/>
        <w:rPr>
          <w:b/>
          <w:bCs/>
          <w:iCs/>
        </w:rPr>
      </w:pPr>
      <w:r w:rsidRPr="004330E0">
        <w:rPr>
          <w:b/>
          <w:bCs/>
          <w:iCs/>
        </w:rPr>
        <w:lastRenderedPageBreak/>
        <w:t xml:space="preserve">4. КОНТРОЛЬ И ОЦЕНКА РЕЗУЛЬТАТОВ ОСВОЕНИЯ </w:t>
      </w:r>
      <w:r>
        <w:rPr>
          <w:b/>
          <w:bCs/>
          <w:iCs/>
        </w:rPr>
        <w:br/>
      </w:r>
      <w:r w:rsidRPr="004330E0">
        <w:rPr>
          <w:b/>
          <w:bCs/>
          <w:iCs/>
        </w:rPr>
        <w:t>УЧЕБНОЙ ДИСЦИПЛИНЫ</w:t>
      </w: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289"/>
        <w:gridCol w:w="3544"/>
        <w:gridCol w:w="49"/>
        <w:gridCol w:w="2928"/>
      </w:tblGrid>
      <w:tr w:rsidR="00142BAD" w:rsidRPr="004330E0" w:rsidTr="00ED0E49">
        <w:trPr>
          <w:trHeight w:val="241"/>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center"/>
              <w:rPr>
                <w:rFonts w:eastAsia="Calibri"/>
              </w:rPr>
            </w:pPr>
            <w:r w:rsidRPr="004330E0">
              <w:rPr>
                <w:rFonts w:eastAsia="Calibri"/>
                <w:b/>
                <w:bCs/>
              </w:rPr>
              <w:t>Результаты обучения</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center"/>
              <w:rPr>
                <w:rFonts w:eastAsia="Calibri"/>
              </w:rPr>
            </w:pPr>
            <w:r w:rsidRPr="004330E0">
              <w:rPr>
                <w:rFonts w:eastAsia="Calibri"/>
                <w:b/>
                <w:bCs/>
              </w:rPr>
              <w:t>Критерии оценки</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center"/>
              <w:rPr>
                <w:rFonts w:eastAsia="Calibri"/>
              </w:rPr>
            </w:pPr>
            <w:r w:rsidRPr="004330E0">
              <w:rPr>
                <w:rFonts w:eastAsia="Calibri"/>
                <w:b/>
                <w:bCs/>
              </w:rPr>
              <w:t>Методы оценки</w:t>
            </w:r>
          </w:p>
        </w:tc>
      </w:tr>
      <w:tr w:rsidR="00142BAD" w:rsidRPr="004330E0" w:rsidTr="00ED0E49">
        <w:trPr>
          <w:trHeight w:val="481"/>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center"/>
              <w:rPr>
                <w:rFonts w:eastAsia="Calibri"/>
              </w:rPr>
            </w:pPr>
            <w:r w:rsidRPr="004330E0">
              <w:rPr>
                <w:rFonts w:eastAsia="Calibri"/>
                <w:b/>
                <w:bCs/>
              </w:rPr>
              <w:t>Перечень знаний, осваиваемых в рамках дисциплины</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p>
        </w:tc>
      </w:tr>
      <w:tr w:rsidR="00142BAD" w:rsidRPr="004330E0" w:rsidTr="00ED0E49">
        <w:trPr>
          <w:trHeight w:val="1269"/>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 xml:space="preserve">Понятие, сущность и значение бухгалтерского учета, его историю, национальную систему нормативного регулирования бухгалтерского учета, международные стандарты бухгалтерской отчетности. </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 xml:space="preserve">Понимание сущности и значения бухгалтерского учета, национальной системы нормативного регулирования бухгалтерского учета и МСФО.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r w:rsidRPr="004330E0">
              <w:rPr>
                <w:rFonts w:eastAsia="Calibri"/>
              </w:rPr>
              <w:t>Оценка по результатам устного и письменного опроса на поставленные</w:t>
            </w:r>
            <w:r>
              <w:rPr>
                <w:rFonts w:eastAsia="Calibri"/>
              </w:rPr>
              <w:t xml:space="preserve"> </w:t>
            </w:r>
            <w:r w:rsidRPr="004330E0">
              <w:rPr>
                <w:rFonts w:eastAsia="Calibri"/>
              </w:rPr>
              <w:t>вопросы.</w:t>
            </w:r>
          </w:p>
        </w:tc>
      </w:tr>
      <w:tr w:rsidR="00142BAD" w:rsidRPr="004330E0" w:rsidTr="00ED0E49">
        <w:trPr>
          <w:trHeight w:val="1592"/>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 xml:space="preserve">Предмет, метод и принципы бухгалтерского учета. </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 xml:space="preserve">Знание и понимание объектов бухгалтерского учета, хозяйственных процессов и фактов хозяйственной жизни.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r w:rsidRPr="004330E0">
              <w:rPr>
                <w:rFonts w:eastAsia="Calibri"/>
              </w:rPr>
              <w:t>Оценка по результатам решения практикоориентированной (ситуационной задачи).</w:t>
            </w:r>
          </w:p>
        </w:tc>
      </w:tr>
      <w:tr w:rsidR="00142BAD" w:rsidRPr="004330E0" w:rsidTr="00ED0E49">
        <w:trPr>
          <w:trHeight w:val="288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Балансовый метод отражения информации, строение бухгалтерского баланса</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 xml:space="preserve">Знание и понимание структуры бухгалтерского баланса. Типовые изменения в бухгалтерском балансе под влиянием фактов хозяйственной жизни.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r w:rsidRPr="004330E0">
              <w:rPr>
                <w:rFonts w:eastAsia="Calibri"/>
              </w:rPr>
              <w:t>Оценка по результатам выполнения тестового задания</w:t>
            </w:r>
          </w:p>
        </w:tc>
      </w:tr>
      <w:tr w:rsidR="00142BAD" w:rsidRPr="004330E0" w:rsidTr="00ED0E49">
        <w:trPr>
          <w:trHeight w:val="1269"/>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 xml:space="preserve">Методологические основы бухгалтерского учета. </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Знание основных элементов метода ведения бухгалтерского учета: документирование, инвентаризация, оценка и калькуляция понятие о счетах и двойной записи на бухгалтерских счетах.</w:t>
            </w:r>
            <w:r>
              <w:rPr>
                <w:rFonts w:eastAsia="Calibri"/>
              </w:rPr>
              <w:t xml:space="preserve"> </w:t>
            </w:r>
            <w:r w:rsidRPr="004330E0">
              <w:rPr>
                <w:rFonts w:eastAsia="Calibri"/>
              </w:rPr>
              <w:t>Классификацию счетов бухгалтерского учета по экономическому содержанию, по структуре и назначению.</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r w:rsidRPr="004330E0">
              <w:rPr>
                <w:rFonts w:eastAsia="Calibri"/>
              </w:rPr>
              <w:t>Текущий контроль в форме:</w:t>
            </w:r>
          </w:p>
          <w:p w:rsidR="00142BAD" w:rsidRPr="004330E0" w:rsidRDefault="00142BAD" w:rsidP="00ED0E49">
            <w:pPr>
              <w:widowControl w:val="0"/>
              <w:autoSpaceDE w:val="0"/>
              <w:autoSpaceDN w:val="0"/>
              <w:spacing w:line="276" w:lineRule="auto"/>
              <w:rPr>
                <w:rFonts w:eastAsia="Calibri"/>
              </w:rPr>
            </w:pPr>
            <w:r w:rsidRPr="004330E0">
              <w:rPr>
                <w:rFonts w:eastAsia="Calibri"/>
              </w:rPr>
              <w:t>- устного и письменного опроса на поставленные вопросы;</w:t>
            </w:r>
          </w:p>
          <w:p w:rsidR="00142BAD" w:rsidRPr="004330E0" w:rsidRDefault="00142BAD" w:rsidP="00ED0E49">
            <w:pPr>
              <w:widowControl w:val="0"/>
              <w:autoSpaceDE w:val="0"/>
              <w:autoSpaceDN w:val="0"/>
              <w:spacing w:line="276" w:lineRule="auto"/>
              <w:rPr>
                <w:rFonts w:eastAsia="Calibri"/>
              </w:rPr>
            </w:pPr>
            <w:r w:rsidRPr="004330E0">
              <w:rPr>
                <w:rFonts w:eastAsia="Calibri"/>
              </w:rPr>
              <w:t>- выполнение тестовых заданий;</w:t>
            </w:r>
          </w:p>
          <w:p w:rsidR="00142BAD" w:rsidRPr="004330E0" w:rsidRDefault="00142BAD" w:rsidP="00ED0E49">
            <w:pPr>
              <w:widowControl w:val="0"/>
              <w:autoSpaceDE w:val="0"/>
              <w:autoSpaceDN w:val="0"/>
              <w:spacing w:line="276" w:lineRule="auto"/>
              <w:rPr>
                <w:rFonts w:eastAsia="Calibri"/>
              </w:rPr>
            </w:pPr>
            <w:r w:rsidRPr="004330E0">
              <w:rPr>
                <w:rFonts w:eastAsia="Calibri"/>
              </w:rPr>
              <w:t>- решения практикоориентированных (ситуационных заданий);</w:t>
            </w:r>
          </w:p>
          <w:p w:rsidR="00142BAD" w:rsidRPr="004330E0" w:rsidRDefault="00142BAD" w:rsidP="00ED0E49">
            <w:pPr>
              <w:widowControl w:val="0"/>
              <w:autoSpaceDE w:val="0"/>
              <w:autoSpaceDN w:val="0"/>
              <w:spacing w:line="276" w:lineRule="auto"/>
              <w:rPr>
                <w:rFonts w:eastAsia="Calibri"/>
              </w:rPr>
            </w:pPr>
            <w:r w:rsidRPr="004330E0">
              <w:rPr>
                <w:rFonts w:eastAsia="Calibri"/>
              </w:rPr>
              <w:t>- защита практических заданий.</w:t>
            </w:r>
            <w:r>
              <w:rPr>
                <w:rFonts w:eastAsia="Calibri"/>
              </w:rPr>
              <w:t xml:space="preserve"> </w:t>
            </w:r>
          </w:p>
        </w:tc>
      </w:tr>
      <w:tr w:rsidR="00142BAD" w:rsidRPr="004330E0" w:rsidTr="00ED0E49">
        <w:trPr>
          <w:trHeight w:val="1626"/>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lastRenderedPageBreak/>
              <w:t>Формы бухгалтерского учета</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 xml:space="preserve">Знание регистров бухгалтерского учета, формы бухгалтерского учета и способы исправления ошибок в бухгалтерских документах.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r w:rsidRPr="004330E0">
              <w:rPr>
                <w:rFonts w:eastAsia="Calibri"/>
              </w:rPr>
              <w:t>Текущий контроль в форме:</w:t>
            </w:r>
          </w:p>
          <w:p w:rsidR="00142BAD" w:rsidRPr="004330E0" w:rsidRDefault="00142BAD" w:rsidP="00ED0E49">
            <w:pPr>
              <w:widowControl w:val="0"/>
              <w:autoSpaceDE w:val="0"/>
              <w:autoSpaceDN w:val="0"/>
              <w:spacing w:line="276" w:lineRule="auto"/>
              <w:rPr>
                <w:rFonts w:eastAsia="Calibri"/>
              </w:rPr>
            </w:pPr>
            <w:r w:rsidRPr="004330E0">
              <w:rPr>
                <w:rFonts w:eastAsia="Calibri"/>
              </w:rPr>
              <w:t>- устного и письменного опроса на поставленные вопросы;</w:t>
            </w:r>
          </w:p>
        </w:tc>
      </w:tr>
      <w:tr w:rsidR="00142BAD" w:rsidRPr="004330E0" w:rsidTr="00ED0E49">
        <w:trPr>
          <w:trHeight w:val="1059"/>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Бухгалтерская (финансовая) отчетность.</w:t>
            </w: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rPr>
                <w:rFonts w:eastAsia="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ind w:right="68"/>
              <w:jc w:val="both"/>
              <w:outlineLvl w:val="0"/>
              <w:rPr>
                <w:rFonts w:eastAsia="Calibri"/>
              </w:rPr>
            </w:pPr>
            <w:r w:rsidRPr="004330E0">
              <w:rPr>
                <w:rFonts w:eastAsia="Calibri"/>
              </w:rPr>
              <w:t>Состав бухгалтерской (финансовой) отчетности и основные требования</w:t>
            </w:r>
            <w:r>
              <w:rPr>
                <w:rFonts w:eastAsia="Calibri"/>
              </w:rPr>
              <w:t>,</w:t>
            </w:r>
            <w:r w:rsidRPr="004330E0">
              <w:rPr>
                <w:rFonts w:eastAsia="Calibri"/>
              </w:rPr>
              <w:t xml:space="preserve"> предъявляемые к ней.</w:t>
            </w:r>
          </w:p>
          <w:p w:rsidR="00142BAD" w:rsidRPr="004330E0" w:rsidRDefault="00142BAD" w:rsidP="00ED0E49">
            <w:pPr>
              <w:widowControl w:val="0"/>
              <w:autoSpaceDE w:val="0"/>
              <w:autoSpaceDN w:val="0"/>
              <w:spacing w:line="276" w:lineRule="auto"/>
              <w:ind w:right="68"/>
              <w:jc w:val="both"/>
              <w:outlineLvl w:val="0"/>
              <w:rPr>
                <w:rFonts w:eastAsia="Arial Unicode MS"/>
              </w:rPr>
            </w:pPr>
            <w:r w:rsidRPr="004330E0">
              <w:rPr>
                <w:rFonts w:eastAsia="Arial Unicode MS"/>
              </w:rPr>
              <w:t xml:space="preserve"> Критерии формирования оценки за устный ответ:</w:t>
            </w:r>
          </w:p>
          <w:p w:rsidR="00142BAD" w:rsidRPr="004330E0" w:rsidRDefault="00142BAD" w:rsidP="00ED0E49">
            <w:pPr>
              <w:widowControl w:val="0"/>
              <w:tabs>
                <w:tab w:val="left" w:pos="0"/>
              </w:tabs>
              <w:autoSpaceDE w:val="0"/>
              <w:autoSpaceDN w:val="0"/>
              <w:spacing w:line="276" w:lineRule="auto"/>
              <w:ind w:right="68"/>
              <w:jc w:val="both"/>
            </w:pPr>
            <w:r w:rsidRPr="004330E0">
              <w:t>Оценка «5 (отлично)» ставится, если обучающийся: полно и аргументировано отвечает по содержанию вопроса;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w:t>
            </w:r>
          </w:p>
          <w:p w:rsidR="00142BAD" w:rsidRPr="004330E0" w:rsidRDefault="00142BAD" w:rsidP="00ED0E49">
            <w:pPr>
              <w:widowControl w:val="0"/>
              <w:tabs>
                <w:tab w:val="left" w:pos="0"/>
              </w:tabs>
              <w:autoSpaceDE w:val="0"/>
              <w:autoSpaceDN w:val="0"/>
              <w:spacing w:line="276" w:lineRule="auto"/>
              <w:ind w:right="68"/>
              <w:jc w:val="both"/>
            </w:pPr>
            <w:r w:rsidRPr="004330E0">
              <w:t>Оценка «4 (хорошо)» ставится, если обучающийся дает ответ, удовлетворяющий тем же требованиям, что и для оценки «5», но допускает 1-2 ошибки, которые сам же исправляет.</w:t>
            </w:r>
          </w:p>
          <w:p w:rsidR="00142BAD" w:rsidRPr="004330E0" w:rsidRDefault="00142BAD" w:rsidP="00ED0E49">
            <w:pPr>
              <w:widowControl w:val="0"/>
              <w:tabs>
                <w:tab w:val="left" w:pos="0"/>
              </w:tabs>
              <w:autoSpaceDE w:val="0"/>
              <w:autoSpaceDN w:val="0"/>
              <w:spacing w:line="276" w:lineRule="auto"/>
              <w:ind w:right="68"/>
              <w:jc w:val="both"/>
            </w:pPr>
            <w:r w:rsidRPr="004330E0">
              <w:t xml:space="preserve">Оценка «3 (удовлетворительно)» ставится, если обучающийся обнаруживает знание и понимание основных положений темы, но: излагает материал неполно и допускает неточности в определении понятий; не умеет достаточно глубоко и доказательно обосновать свои суждения и привести свои примеры; излагает материал непоследовательно и допускает </w:t>
            </w:r>
            <w:r w:rsidRPr="004330E0">
              <w:lastRenderedPageBreak/>
              <w:t>ошибки.</w:t>
            </w:r>
          </w:p>
          <w:p w:rsidR="00142BAD" w:rsidRPr="004330E0" w:rsidRDefault="00142BAD" w:rsidP="00ED0E49">
            <w:pPr>
              <w:widowControl w:val="0"/>
              <w:autoSpaceDE w:val="0"/>
              <w:autoSpaceDN w:val="0"/>
              <w:spacing w:line="276" w:lineRule="auto"/>
              <w:ind w:right="68"/>
              <w:jc w:val="both"/>
              <w:outlineLvl w:val="0"/>
            </w:pPr>
            <w:r w:rsidRPr="004330E0">
              <w:t>Оценка «2 (неудовлетворительно)» ставится, если обучающийся обнаруживает незнание ответа</w:t>
            </w:r>
            <w:r>
              <w:t xml:space="preserve"> </w:t>
            </w:r>
            <w:r w:rsidRPr="004330E0">
              <w:t>на соответствующее задание, допускает ошибки в формулировке определений и правил, искажающие их смысл, беспорядочно и неуверенно излагает материал.</w:t>
            </w:r>
          </w:p>
          <w:p w:rsidR="00142BAD" w:rsidRPr="004330E0" w:rsidRDefault="00142BAD" w:rsidP="00ED0E49">
            <w:pPr>
              <w:widowControl w:val="0"/>
              <w:autoSpaceDE w:val="0"/>
              <w:autoSpaceDN w:val="0"/>
              <w:spacing w:line="276" w:lineRule="auto"/>
              <w:ind w:right="68"/>
              <w:jc w:val="both"/>
              <w:outlineLvl w:val="0"/>
            </w:pPr>
          </w:p>
          <w:p w:rsidR="00142BAD" w:rsidRPr="004330E0" w:rsidRDefault="00142BAD" w:rsidP="00ED0E49">
            <w:pPr>
              <w:widowControl w:val="0"/>
              <w:autoSpaceDE w:val="0"/>
              <w:autoSpaceDN w:val="0"/>
              <w:spacing w:line="276" w:lineRule="auto"/>
              <w:ind w:right="68"/>
              <w:jc w:val="both"/>
              <w:outlineLvl w:val="0"/>
              <w:rPr>
                <w:bCs/>
              </w:rPr>
            </w:pPr>
            <w:r w:rsidRPr="004330E0">
              <w:rPr>
                <w:bCs/>
              </w:rPr>
              <w:t xml:space="preserve"> Критерии оценки результатов тестирования</w:t>
            </w:r>
          </w:p>
          <w:p w:rsidR="00142BAD" w:rsidRPr="004330E0" w:rsidRDefault="00142BAD" w:rsidP="00ED0E49">
            <w:pPr>
              <w:widowControl w:val="0"/>
              <w:autoSpaceDE w:val="0"/>
              <w:autoSpaceDN w:val="0"/>
              <w:spacing w:line="276" w:lineRule="auto"/>
              <w:ind w:right="68"/>
              <w:rPr>
                <w:bCs/>
              </w:rPr>
            </w:pPr>
            <w:r w:rsidRPr="004330E0">
              <w:rPr>
                <w:bCs/>
              </w:rPr>
              <w:t>«5» - 85-100% верных ответов</w:t>
            </w:r>
          </w:p>
          <w:p w:rsidR="00142BAD" w:rsidRPr="004330E0" w:rsidRDefault="00142BAD" w:rsidP="00ED0E49">
            <w:pPr>
              <w:widowControl w:val="0"/>
              <w:autoSpaceDE w:val="0"/>
              <w:autoSpaceDN w:val="0"/>
              <w:spacing w:line="276" w:lineRule="auto"/>
              <w:ind w:right="68"/>
              <w:rPr>
                <w:bCs/>
              </w:rPr>
            </w:pPr>
            <w:r w:rsidRPr="004330E0">
              <w:rPr>
                <w:bCs/>
              </w:rPr>
              <w:t>«4» - 69-84% верных ответов</w:t>
            </w:r>
          </w:p>
          <w:p w:rsidR="00142BAD" w:rsidRPr="004330E0" w:rsidRDefault="00142BAD" w:rsidP="00ED0E49">
            <w:pPr>
              <w:widowControl w:val="0"/>
              <w:autoSpaceDE w:val="0"/>
              <w:autoSpaceDN w:val="0"/>
              <w:spacing w:line="276" w:lineRule="auto"/>
              <w:ind w:right="68"/>
              <w:rPr>
                <w:bCs/>
              </w:rPr>
            </w:pPr>
            <w:r w:rsidRPr="004330E0">
              <w:rPr>
                <w:bCs/>
              </w:rPr>
              <w:t>«3» - 51-68% верных ответов</w:t>
            </w:r>
          </w:p>
          <w:p w:rsidR="00142BAD" w:rsidRPr="004330E0" w:rsidRDefault="00142BAD" w:rsidP="00ED0E49">
            <w:pPr>
              <w:widowControl w:val="0"/>
              <w:tabs>
                <w:tab w:val="left" w:pos="0"/>
              </w:tabs>
              <w:autoSpaceDE w:val="0"/>
              <w:autoSpaceDN w:val="0"/>
              <w:spacing w:line="276" w:lineRule="auto"/>
              <w:ind w:right="68"/>
              <w:jc w:val="center"/>
              <w:rPr>
                <w:bCs/>
              </w:rPr>
            </w:pPr>
            <w:r w:rsidRPr="004330E0">
              <w:rPr>
                <w:bCs/>
              </w:rPr>
              <w:t>«2» - 50% и менее</w:t>
            </w:r>
          </w:p>
          <w:p w:rsidR="00142BAD" w:rsidRPr="004330E0" w:rsidRDefault="00142BAD" w:rsidP="00ED0E49">
            <w:pPr>
              <w:widowControl w:val="0"/>
              <w:tabs>
                <w:tab w:val="left" w:pos="0"/>
              </w:tabs>
              <w:autoSpaceDE w:val="0"/>
              <w:autoSpaceDN w:val="0"/>
              <w:spacing w:line="276" w:lineRule="auto"/>
              <w:ind w:right="68"/>
              <w:jc w:val="center"/>
              <w:rPr>
                <w:bCs/>
              </w:rPr>
            </w:pPr>
            <w:r w:rsidRPr="004330E0">
              <w:rPr>
                <w:bCs/>
              </w:rPr>
              <w:t xml:space="preserve"> Критерии оценки докладов</w:t>
            </w:r>
          </w:p>
          <w:p w:rsidR="00142BAD" w:rsidRPr="004330E0" w:rsidRDefault="00142BAD" w:rsidP="00ED0E49">
            <w:pPr>
              <w:widowControl w:val="0"/>
              <w:autoSpaceDE w:val="0"/>
              <w:autoSpaceDN w:val="0"/>
              <w:spacing w:line="276" w:lineRule="auto"/>
              <w:ind w:right="68"/>
              <w:jc w:val="both"/>
            </w:pPr>
            <w:r w:rsidRPr="004330E0">
              <w:rPr>
                <w:bCs/>
              </w:rPr>
              <w:t>Оценка «5»</w:t>
            </w:r>
            <w:r w:rsidRPr="004330E0">
              <w:t>– 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142BAD" w:rsidRPr="004330E0" w:rsidRDefault="00142BAD" w:rsidP="00ED0E49">
            <w:pPr>
              <w:widowControl w:val="0"/>
              <w:autoSpaceDE w:val="0"/>
              <w:autoSpaceDN w:val="0"/>
              <w:spacing w:line="276" w:lineRule="auto"/>
              <w:ind w:right="68"/>
              <w:jc w:val="both"/>
            </w:pPr>
            <w:r w:rsidRPr="004330E0">
              <w:rPr>
                <w:bCs/>
              </w:rPr>
              <w:t>Оценка «4»</w:t>
            </w:r>
            <w:r w:rsidRPr="004330E0">
              <w:t xml:space="preserve"> – основные требования к докладу и его защите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доклада; имеются упущения в оформлении; на </w:t>
            </w:r>
            <w:r w:rsidRPr="004330E0">
              <w:lastRenderedPageBreak/>
              <w:t>дополнительные вопросы при защите даны неполные ответы.</w:t>
            </w:r>
          </w:p>
          <w:p w:rsidR="00142BAD" w:rsidRPr="004330E0" w:rsidRDefault="00142BAD" w:rsidP="00ED0E49">
            <w:pPr>
              <w:widowControl w:val="0"/>
              <w:autoSpaceDE w:val="0"/>
              <w:autoSpaceDN w:val="0"/>
              <w:spacing w:line="276" w:lineRule="auto"/>
              <w:ind w:right="68"/>
              <w:jc w:val="both"/>
            </w:pPr>
            <w:r w:rsidRPr="004330E0">
              <w:rPr>
                <w:bCs/>
              </w:rPr>
              <w:t xml:space="preserve"> Оценка «3»</w:t>
            </w:r>
            <w:r w:rsidRPr="004330E0">
              <w:t>– имеются существенные отступления от требований. В частности: тема освещена лишь частично; допущены фактические ошибки в содержании доклада или при ответе на дополнительные вопросы; во время защиты отсутствует вывод.</w:t>
            </w:r>
          </w:p>
          <w:p w:rsidR="00142BAD" w:rsidRPr="004330E0" w:rsidRDefault="00142BAD" w:rsidP="00ED0E49">
            <w:pPr>
              <w:widowControl w:val="0"/>
              <w:autoSpaceDE w:val="0"/>
              <w:autoSpaceDN w:val="0"/>
              <w:spacing w:line="276" w:lineRule="auto"/>
              <w:ind w:right="68"/>
              <w:jc w:val="both"/>
            </w:pPr>
            <w:r w:rsidRPr="004330E0">
              <w:rPr>
                <w:bCs/>
              </w:rPr>
              <w:t>Оценка «2»</w:t>
            </w:r>
            <w:r w:rsidRPr="004330E0">
              <w:t xml:space="preserve"> – тема доклада не раскрыта, обнаруживается существенное непонимание проблемы.</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ind w:right="68"/>
              <w:rPr>
                <w:rFonts w:eastAsia="Calibri"/>
              </w:rPr>
            </w:pPr>
            <w:r w:rsidRPr="004330E0">
              <w:rPr>
                <w:rFonts w:eastAsia="Calibri"/>
              </w:rPr>
              <w:lastRenderedPageBreak/>
              <w:t>Оценка по результатам проверочных работ</w:t>
            </w:r>
          </w:p>
        </w:tc>
      </w:tr>
      <w:tr w:rsidR="00142BAD" w:rsidRPr="004330E0" w:rsidTr="00ED0E49">
        <w:trPr>
          <w:trHeight w:val="481"/>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center"/>
              <w:rPr>
                <w:rFonts w:eastAsia="Calibri"/>
              </w:rPr>
            </w:pPr>
            <w:r w:rsidRPr="004330E0">
              <w:rPr>
                <w:rFonts w:eastAsia="Calibri"/>
                <w:b/>
                <w:bCs/>
              </w:rPr>
              <w:lastRenderedPageBreak/>
              <w:t>Перечень умений, осваиваемых в рамках дисциплины</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p>
        </w:tc>
      </w:tr>
      <w:tr w:rsidR="00142BAD" w:rsidRPr="004330E0" w:rsidTr="00ED0E49">
        <w:trPr>
          <w:trHeight w:val="2237"/>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 xml:space="preserve">Применять в профессиональной деятельности нормативные требования в области бухгалтерского учета. </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Следуя методам и принципам бухгалтерского учета принимать бухгалтерские документы, рассматриваемые как письменное доказательство совершения хозяйственной операции, проверять обязательные реквизиты, вести регистры учета, исправлять ошибки в бухгалтерских документах.</w:t>
            </w:r>
            <w:r>
              <w:rPr>
                <w:rFonts w:eastAsia="Calibri"/>
              </w:rPr>
              <w:t xml:space="preserve">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r w:rsidRPr="004330E0">
              <w:rPr>
                <w:rFonts w:eastAsia="Calibri"/>
              </w:rPr>
              <w:t>Текущий контроль в форме:</w:t>
            </w:r>
          </w:p>
          <w:p w:rsidR="00142BAD" w:rsidRPr="004330E0" w:rsidRDefault="00142BAD" w:rsidP="00ED0E49">
            <w:pPr>
              <w:widowControl w:val="0"/>
              <w:autoSpaceDE w:val="0"/>
              <w:autoSpaceDN w:val="0"/>
              <w:spacing w:line="276" w:lineRule="auto"/>
              <w:rPr>
                <w:rFonts w:eastAsia="Calibri"/>
              </w:rPr>
            </w:pPr>
            <w:r w:rsidRPr="004330E0">
              <w:rPr>
                <w:rFonts w:eastAsia="Calibri"/>
              </w:rPr>
              <w:t>- устного и письменного опроса на поставленные вопросы;</w:t>
            </w:r>
          </w:p>
          <w:p w:rsidR="00142BAD" w:rsidRPr="004330E0" w:rsidRDefault="00142BAD" w:rsidP="00ED0E49">
            <w:pPr>
              <w:widowControl w:val="0"/>
              <w:autoSpaceDE w:val="0"/>
              <w:autoSpaceDN w:val="0"/>
              <w:spacing w:line="276" w:lineRule="auto"/>
              <w:rPr>
                <w:rFonts w:eastAsia="Calibri"/>
              </w:rPr>
            </w:pPr>
          </w:p>
        </w:tc>
      </w:tr>
      <w:tr w:rsidR="00142BAD" w:rsidRPr="004330E0" w:rsidTr="00ED0E49">
        <w:trPr>
          <w:trHeight w:val="191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Разрабатывать и согласовывать с руководством Рабочий план счетов организации</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r w:rsidRPr="004330E0">
              <w:rPr>
                <w:rFonts w:eastAsia="Calibri"/>
              </w:rPr>
              <w:t>Текущий контроль в форме</w:t>
            </w:r>
          </w:p>
          <w:p w:rsidR="00142BAD" w:rsidRPr="004330E0" w:rsidRDefault="00142BAD" w:rsidP="00ED0E49">
            <w:pPr>
              <w:widowControl w:val="0"/>
              <w:autoSpaceDE w:val="0"/>
              <w:autoSpaceDN w:val="0"/>
              <w:spacing w:line="276" w:lineRule="auto"/>
              <w:rPr>
                <w:rFonts w:eastAsia="Calibri"/>
              </w:rPr>
            </w:pPr>
            <w:r w:rsidRPr="004330E0">
              <w:rPr>
                <w:rFonts w:eastAsia="Calibri"/>
              </w:rPr>
              <w:t>- решения практикоориентированных (ситуационных заданий-составление Рабочего плана счетов)</w:t>
            </w:r>
          </w:p>
        </w:tc>
      </w:tr>
      <w:tr w:rsidR="00142BAD" w:rsidRPr="004330E0" w:rsidTr="00ED0E49">
        <w:trPr>
          <w:trHeight w:val="3852"/>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lastRenderedPageBreak/>
              <w:t>Формирование бухгалтерских проводок по учету активов и источников их формирования, расчетов</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На основе классификации счетов бухгалтерского учета по экономическому содержанию, назначению и структуре формировать бухгалтерские проводки по учету активов организации, источников их формирования, расчетов с бюджетом и внебюджетными фондами, по определению финансового результата деятельности организации.</w:t>
            </w:r>
            <w:r>
              <w:rPr>
                <w:rFonts w:eastAsia="Calibri"/>
              </w:rPr>
              <w:t xml:space="preserve">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r w:rsidRPr="004330E0">
              <w:rPr>
                <w:rFonts w:eastAsia="Calibri"/>
              </w:rPr>
              <w:t>Текущий контроль в форме:</w:t>
            </w:r>
          </w:p>
          <w:p w:rsidR="00142BAD" w:rsidRPr="004330E0" w:rsidRDefault="00142BAD" w:rsidP="00ED0E49">
            <w:pPr>
              <w:widowControl w:val="0"/>
              <w:autoSpaceDE w:val="0"/>
              <w:autoSpaceDN w:val="0"/>
              <w:spacing w:line="276" w:lineRule="auto"/>
              <w:rPr>
                <w:rFonts w:eastAsia="Calibri"/>
              </w:rPr>
            </w:pPr>
            <w:r w:rsidRPr="004330E0">
              <w:rPr>
                <w:rFonts w:eastAsia="Calibri"/>
              </w:rPr>
              <w:t>- устного и письменного опроса на поставленные вопросы;</w:t>
            </w:r>
          </w:p>
          <w:p w:rsidR="00142BAD" w:rsidRPr="004330E0" w:rsidRDefault="00142BAD" w:rsidP="00ED0E49">
            <w:pPr>
              <w:widowControl w:val="0"/>
              <w:autoSpaceDE w:val="0"/>
              <w:autoSpaceDN w:val="0"/>
              <w:spacing w:line="276" w:lineRule="auto"/>
              <w:rPr>
                <w:rFonts w:eastAsia="Calibri"/>
              </w:rPr>
            </w:pPr>
            <w:r w:rsidRPr="004330E0">
              <w:rPr>
                <w:rFonts w:eastAsia="Calibri"/>
              </w:rPr>
              <w:t>- выполнение тестовых заданий;</w:t>
            </w:r>
          </w:p>
          <w:p w:rsidR="00142BAD" w:rsidRPr="004330E0" w:rsidRDefault="00142BAD" w:rsidP="00ED0E49">
            <w:pPr>
              <w:widowControl w:val="0"/>
              <w:autoSpaceDE w:val="0"/>
              <w:autoSpaceDN w:val="0"/>
              <w:spacing w:line="276" w:lineRule="auto"/>
              <w:rPr>
                <w:rFonts w:eastAsia="Calibri"/>
              </w:rPr>
            </w:pPr>
            <w:r w:rsidRPr="004330E0">
              <w:rPr>
                <w:rFonts w:eastAsia="Calibri"/>
              </w:rPr>
              <w:t>- решения практикоориентированных (ситуационных заданий);</w:t>
            </w:r>
          </w:p>
          <w:p w:rsidR="00142BAD" w:rsidRPr="004330E0" w:rsidRDefault="00142BAD" w:rsidP="00ED0E49">
            <w:pPr>
              <w:widowControl w:val="0"/>
              <w:autoSpaceDE w:val="0"/>
              <w:autoSpaceDN w:val="0"/>
              <w:spacing w:line="276" w:lineRule="auto"/>
              <w:rPr>
                <w:rFonts w:eastAsia="Calibri"/>
              </w:rPr>
            </w:pPr>
            <w:r w:rsidRPr="004330E0">
              <w:rPr>
                <w:rFonts w:eastAsia="Calibri"/>
              </w:rPr>
              <w:t>- защита практических заданий.</w:t>
            </w:r>
            <w:r>
              <w:rPr>
                <w:rFonts w:eastAsia="Calibri"/>
              </w:rPr>
              <w:t xml:space="preserve"> </w:t>
            </w:r>
          </w:p>
        </w:tc>
      </w:tr>
      <w:tr w:rsidR="00142BAD" w:rsidRPr="004330E0" w:rsidTr="00ED0E49">
        <w:trPr>
          <w:trHeight w:val="1042"/>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Определять имущественное и финансовое положение организации за отчетный период и заполнять формы бухгалтерской отчетности</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jc w:val="both"/>
              <w:rPr>
                <w:rFonts w:eastAsia="Calibri"/>
              </w:rPr>
            </w:pPr>
            <w:r w:rsidRPr="004330E0">
              <w:rPr>
                <w:rFonts w:eastAsia="Calibri"/>
              </w:rPr>
              <w:t xml:space="preserve">Отражать нарастающим итогом на счетах бухгалтерского учета имущественное и финансовое положение организации, закрывать бухгалтерские регистры и заполнять формы бухгалтерской отчетности. </w:t>
            </w:r>
          </w:p>
          <w:p w:rsidR="00142BAD" w:rsidRPr="004330E0" w:rsidRDefault="00142BAD" w:rsidP="00ED0E49">
            <w:pPr>
              <w:widowControl w:val="0"/>
              <w:autoSpaceDE w:val="0"/>
              <w:autoSpaceDN w:val="0"/>
              <w:spacing w:line="276" w:lineRule="auto"/>
              <w:jc w:val="both"/>
              <w:rPr>
                <w:rFonts w:eastAsia="Calibri"/>
              </w:rPr>
            </w:pPr>
          </w:p>
          <w:p w:rsidR="00142BAD" w:rsidRPr="004330E0" w:rsidRDefault="00142BAD" w:rsidP="00ED0E49">
            <w:pPr>
              <w:widowControl w:val="0"/>
              <w:autoSpaceDE w:val="0"/>
              <w:autoSpaceDN w:val="0"/>
              <w:spacing w:line="276" w:lineRule="auto"/>
              <w:jc w:val="both"/>
              <w:outlineLvl w:val="0"/>
              <w:rPr>
                <w:rFonts w:eastAsia="Arial Unicode MS"/>
                <w:lang w:eastAsia="en-US"/>
              </w:rPr>
            </w:pPr>
            <w:r w:rsidRPr="004330E0">
              <w:rPr>
                <w:rFonts w:eastAsia="Arial Unicode MS"/>
                <w:lang w:eastAsia="en-US"/>
              </w:rPr>
              <w:t>Критерии оценивания результатов практических работ:</w:t>
            </w:r>
          </w:p>
          <w:p w:rsidR="00142BAD" w:rsidRPr="004330E0" w:rsidRDefault="00142BAD" w:rsidP="00ED0E49">
            <w:pPr>
              <w:widowControl w:val="0"/>
              <w:autoSpaceDE w:val="0"/>
              <w:autoSpaceDN w:val="0"/>
              <w:spacing w:line="276" w:lineRule="auto"/>
              <w:jc w:val="both"/>
              <w:rPr>
                <w:lang w:eastAsia="en-US"/>
              </w:rPr>
            </w:pPr>
            <w:r w:rsidRPr="004330E0">
              <w:rPr>
                <w:rFonts w:eastAsia="Arial Unicode MS"/>
                <w:lang w:eastAsia="en-US"/>
              </w:rPr>
              <w:t>Оценка 5 «отлично»- дано полное верное решение, в</w:t>
            </w:r>
            <w:r w:rsidRPr="004330E0">
              <w:rPr>
                <w:lang w:eastAsia="en-US"/>
              </w:rPr>
              <w:t xml:space="preserve"> логическом рассуждении и решении нет ошибок, задача решена рациональным способом, получен правильный ответ, ясно описан способ решения, обучающийся свободно ориентируется в предлагаемой ситуации и отвечает на дополнительные вопросы. Работа выполнена в установленное время. </w:t>
            </w:r>
          </w:p>
          <w:p w:rsidR="00142BAD" w:rsidRPr="004330E0" w:rsidRDefault="00142BAD" w:rsidP="00ED0E49">
            <w:pPr>
              <w:widowControl w:val="0"/>
              <w:autoSpaceDE w:val="0"/>
              <w:autoSpaceDN w:val="0"/>
              <w:spacing w:line="276" w:lineRule="auto"/>
              <w:jc w:val="both"/>
              <w:rPr>
                <w:lang w:eastAsia="en-US"/>
              </w:rPr>
            </w:pPr>
            <w:r w:rsidRPr="004330E0">
              <w:rPr>
                <w:lang w:eastAsia="en-US"/>
              </w:rPr>
              <w:t xml:space="preserve">Оценка 4 «хорошо» - </w:t>
            </w:r>
            <w:r w:rsidRPr="004330E0">
              <w:rPr>
                <w:rFonts w:eastAsia="Calibri"/>
                <w:lang w:eastAsia="en-US"/>
              </w:rPr>
              <w:t xml:space="preserve">дано верное решение, но имеются небольшие недочеты, в целом не влияющие на решение, такие как небольшие логические пропуски, не связанные с основной идеей решения. Решение </w:t>
            </w:r>
            <w:r w:rsidRPr="004330E0">
              <w:rPr>
                <w:rFonts w:eastAsia="Calibri"/>
              </w:rPr>
              <w:t xml:space="preserve">оформлено не вполне аккуратно, но это не мешает пониманию решения, </w:t>
            </w:r>
            <w:r w:rsidRPr="004330E0">
              <w:rPr>
                <w:rFonts w:eastAsia="Calibri"/>
              </w:rPr>
              <w:lastRenderedPageBreak/>
              <w:t>имеются механические ошибки или несущественные арифметические ошибки. О</w:t>
            </w:r>
            <w:r w:rsidRPr="004330E0">
              <w:t>бучающийся в целом ориентируется в предлагаемой ситуаци</w:t>
            </w:r>
            <w:r w:rsidRPr="004330E0">
              <w:rPr>
                <w:lang w:eastAsia="en-US"/>
              </w:rPr>
              <w:t xml:space="preserve"> и отвечает на дополнительные вопросы. Работа выполнена в установленное время.</w:t>
            </w:r>
            <w:r>
              <w:rPr>
                <w:lang w:eastAsia="en-US"/>
              </w:rPr>
              <w:t xml:space="preserve"> </w:t>
            </w:r>
          </w:p>
          <w:p w:rsidR="00142BAD" w:rsidRPr="004330E0" w:rsidRDefault="00142BAD" w:rsidP="00ED0E49">
            <w:pPr>
              <w:widowControl w:val="0"/>
              <w:autoSpaceDE w:val="0"/>
              <w:autoSpaceDN w:val="0"/>
              <w:spacing w:line="276" w:lineRule="auto"/>
              <w:jc w:val="both"/>
              <w:rPr>
                <w:lang w:eastAsia="en-US"/>
              </w:rPr>
            </w:pPr>
            <w:r w:rsidRPr="004330E0">
              <w:rPr>
                <w:lang w:eastAsia="en-US"/>
              </w:rPr>
              <w:t>Оценка 3 «удовлетворительно» - и</w:t>
            </w:r>
            <w:r w:rsidRPr="004330E0">
              <w:rPr>
                <w:rFonts w:eastAsia="Calibri"/>
                <w:lang w:eastAsia="en-US"/>
              </w:rPr>
              <w:t xml:space="preserve">меются существенные ошибки в логическом рассуждении и в решении. Рассчитанное значение искомой величины искажает экономическое содержание ответа. Обучающийся </w:t>
            </w:r>
            <w:r w:rsidRPr="004330E0">
              <w:rPr>
                <w:lang w:eastAsia="en-US"/>
              </w:rPr>
              <w:t>ориентируется в предлагаемой ситуации только с помощью наводящих вопросов преподавателя. Работа не выполнена в установленное время.</w:t>
            </w:r>
          </w:p>
          <w:p w:rsidR="00142BAD" w:rsidRPr="004330E0" w:rsidRDefault="00142BAD" w:rsidP="00ED0E49">
            <w:pPr>
              <w:widowControl w:val="0"/>
              <w:autoSpaceDE w:val="0"/>
              <w:autoSpaceDN w:val="0"/>
              <w:spacing w:line="276" w:lineRule="auto"/>
              <w:rPr>
                <w:lang w:eastAsia="en-US"/>
              </w:rPr>
            </w:pPr>
            <w:r w:rsidRPr="004330E0">
              <w:rPr>
                <w:lang w:eastAsia="en-US"/>
              </w:rPr>
              <w:t xml:space="preserve">Оценка 2 «неудовлетворительно»- </w:t>
            </w:r>
          </w:p>
          <w:p w:rsidR="00142BAD" w:rsidRPr="004330E0" w:rsidRDefault="00142BAD" w:rsidP="00142BAD">
            <w:pPr>
              <w:widowControl w:val="0"/>
              <w:numPr>
                <w:ilvl w:val="0"/>
                <w:numId w:val="20"/>
              </w:numPr>
              <w:tabs>
                <w:tab w:val="left" w:pos="428"/>
                <w:tab w:val="left" w:pos="711"/>
              </w:tabs>
              <w:autoSpaceDE w:val="0"/>
              <w:autoSpaceDN w:val="0"/>
              <w:spacing w:line="276" w:lineRule="auto"/>
              <w:ind w:left="428"/>
              <w:contextualSpacing/>
              <w:rPr>
                <w:lang w:eastAsia="en-US" w:bidi="en-US"/>
              </w:rPr>
            </w:pPr>
            <w:r w:rsidRPr="004330E0">
              <w:rPr>
                <w:lang w:eastAsia="en-US" w:bidi="en-US"/>
              </w:rPr>
              <w:t>Решение неверное или отсутствует.</w:t>
            </w:r>
          </w:p>
          <w:p w:rsidR="00142BAD" w:rsidRPr="004330E0" w:rsidRDefault="00142BAD" w:rsidP="00142BAD">
            <w:pPr>
              <w:widowControl w:val="0"/>
              <w:numPr>
                <w:ilvl w:val="0"/>
                <w:numId w:val="20"/>
              </w:numPr>
              <w:tabs>
                <w:tab w:val="left" w:pos="428"/>
                <w:tab w:val="left" w:pos="711"/>
              </w:tabs>
              <w:autoSpaceDE w:val="0"/>
              <w:autoSpaceDN w:val="0"/>
              <w:spacing w:line="276" w:lineRule="auto"/>
              <w:ind w:left="428"/>
              <w:contextualSpacing/>
              <w:rPr>
                <w:lang w:eastAsia="en-US" w:bidi="en-US"/>
              </w:rPr>
            </w:pPr>
            <w:r w:rsidRPr="004330E0">
              <w:rPr>
                <w:lang w:eastAsia="en-US" w:bidi="en-US"/>
              </w:rPr>
              <w:t>Рассмотрены отдельные случаи при отсутствии решения. Отсутствует окончательный численный ответ (если он предусмотрен в задаче). Правильный ответ угадан, а выстроенное под него решение - безосновательно.</w:t>
            </w:r>
          </w:p>
          <w:p w:rsidR="00142BAD" w:rsidRPr="004330E0" w:rsidRDefault="00142BAD" w:rsidP="00ED0E49">
            <w:pPr>
              <w:widowControl w:val="0"/>
              <w:autoSpaceDE w:val="0"/>
              <w:autoSpaceDN w:val="0"/>
              <w:spacing w:line="276" w:lineRule="auto"/>
              <w:jc w:val="both"/>
              <w:rPr>
                <w:lang w:eastAsia="en-US" w:bidi="en-US"/>
              </w:rPr>
            </w:pPr>
            <w:r w:rsidRPr="004330E0">
              <w:rPr>
                <w:lang w:eastAsia="en-US" w:bidi="en-US"/>
              </w:rPr>
              <w:t>Обучающийся не ориентируется в предлагаемой ситуации даже с помощью наводящих вопросов преподавателя. Работа не выполнена в установленное время.</w:t>
            </w:r>
          </w:p>
          <w:p w:rsidR="00142BAD" w:rsidRPr="004330E0" w:rsidRDefault="00142BAD" w:rsidP="00ED0E49">
            <w:pPr>
              <w:widowControl w:val="0"/>
              <w:autoSpaceDE w:val="0"/>
              <w:autoSpaceDN w:val="0"/>
              <w:spacing w:line="276" w:lineRule="auto"/>
              <w:jc w:val="both"/>
              <w:rPr>
                <w:rFonts w:eastAsia="Calibri"/>
              </w:rPr>
            </w:pPr>
            <w:r w:rsidRPr="004330E0">
              <w:rPr>
                <w:rFonts w:eastAsia="Calibri"/>
              </w:rPr>
              <w:t>Критерий формирования оценки за экзамен</w:t>
            </w:r>
          </w:p>
          <w:p w:rsidR="00142BAD" w:rsidRPr="004330E0" w:rsidRDefault="00142BAD" w:rsidP="00ED0E49">
            <w:pPr>
              <w:widowControl w:val="0"/>
              <w:autoSpaceDE w:val="0"/>
              <w:autoSpaceDN w:val="0"/>
              <w:spacing w:line="276" w:lineRule="auto"/>
              <w:jc w:val="both"/>
              <w:rPr>
                <w:rFonts w:eastAsia="Calibri"/>
              </w:rPr>
            </w:pPr>
            <w:r w:rsidRPr="004330E0">
              <w:t xml:space="preserve">Оценка «5» - «отлично» </w:t>
            </w:r>
            <w:r w:rsidRPr="004330E0">
              <w:lastRenderedPageBreak/>
              <w:t>заслуживает обучающийся, обнаруживший всестороннее, систематическое и глубокое знание 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учебного материала;</w:t>
            </w:r>
          </w:p>
          <w:p w:rsidR="00142BAD" w:rsidRPr="004330E0" w:rsidRDefault="00142BAD" w:rsidP="00ED0E49">
            <w:pPr>
              <w:widowControl w:val="0"/>
              <w:autoSpaceDE w:val="0"/>
              <w:autoSpaceDN w:val="0"/>
              <w:spacing w:line="276" w:lineRule="auto"/>
              <w:jc w:val="both"/>
            </w:pPr>
            <w:r w:rsidRPr="004330E0">
              <w:t>Оценка «4» - «хорошо» заслуживает обучающийся, обнаруживший полное знание программного материала, успешно выполняющий предусмотренные в программе задания, усвоивший основную литературу, рекомендованную в программе. Оценка «хорошо» выставляется обучающемся,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142BAD" w:rsidRPr="004330E0" w:rsidRDefault="00142BAD" w:rsidP="00ED0E49">
            <w:pPr>
              <w:widowControl w:val="0"/>
              <w:autoSpaceDE w:val="0"/>
              <w:autoSpaceDN w:val="0"/>
              <w:spacing w:line="276" w:lineRule="auto"/>
              <w:jc w:val="both"/>
            </w:pPr>
            <w:r w:rsidRPr="004330E0">
              <w:t xml:space="preserve">Оценка «3» - «удовлетворительно» заслуживает обучающийся, обнаруживший знание основного программного материала в объёме, необходимом для дальнейшей учёбы и предстоящей работы по профессии, справляющийся с </w:t>
            </w:r>
            <w:r w:rsidRPr="004330E0">
              <w:lastRenderedPageBreak/>
              <w:t>выполнением заданий, предусмотренных программой, знакомый с основной литературой, рекомендованной программой. Оценка «удовлетворительно» выставляется студентам, допустившим погрешности непринципиального характера в ответе на экзамене и при выполнении экзаменационных заданий;</w:t>
            </w:r>
          </w:p>
          <w:p w:rsidR="00142BAD" w:rsidRPr="004330E0" w:rsidRDefault="00142BAD" w:rsidP="00ED0E49">
            <w:pPr>
              <w:widowControl w:val="0"/>
              <w:autoSpaceDE w:val="0"/>
              <w:autoSpaceDN w:val="0"/>
              <w:spacing w:line="276" w:lineRule="auto"/>
              <w:jc w:val="both"/>
              <w:rPr>
                <w:rFonts w:eastAsia="Calibri"/>
              </w:rPr>
            </w:pPr>
            <w:r w:rsidRPr="004330E0">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 Оценка «неудовлетворительно» ставится обучающемся, которые не могут продолжить обучение или приступить к профессиональной деятельности без дополнительных занятий по соответствующей дисциплине.</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2BAD" w:rsidRPr="004330E0" w:rsidRDefault="00142BAD" w:rsidP="00ED0E49">
            <w:pPr>
              <w:widowControl w:val="0"/>
              <w:autoSpaceDE w:val="0"/>
              <w:autoSpaceDN w:val="0"/>
              <w:spacing w:line="276" w:lineRule="auto"/>
              <w:rPr>
                <w:rFonts w:eastAsia="Calibri"/>
              </w:rPr>
            </w:pPr>
            <w:r w:rsidRPr="004330E0">
              <w:rPr>
                <w:rFonts w:eastAsia="Calibri"/>
              </w:rPr>
              <w:lastRenderedPageBreak/>
              <w:t>Текущий контроль в форме:</w:t>
            </w:r>
          </w:p>
          <w:p w:rsidR="00142BAD" w:rsidRPr="004330E0" w:rsidRDefault="00142BAD" w:rsidP="00ED0E49">
            <w:pPr>
              <w:widowControl w:val="0"/>
              <w:autoSpaceDE w:val="0"/>
              <w:autoSpaceDN w:val="0"/>
              <w:spacing w:line="276" w:lineRule="auto"/>
              <w:rPr>
                <w:rFonts w:eastAsia="Calibri"/>
              </w:rPr>
            </w:pPr>
            <w:r w:rsidRPr="004330E0">
              <w:rPr>
                <w:rFonts w:eastAsia="Calibri"/>
              </w:rPr>
              <w:t>- решения практикоориентированных (ситуационных заданий-запонение бухгалтерского баланса и отчета о финансовых результатах)</w:t>
            </w:r>
          </w:p>
        </w:tc>
      </w:tr>
    </w:tbl>
    <w:p w:rsidR="00142BAD" w:rsidRPr="004330E0" w:rsidRDefault="00142BAD" w:rsidP="00142BAD">
      <w:pPr>
        <w:widowControl w:val="0"/>
        <w:spacing w:line="276" w:lineRule="auto"/>
      </w:pPr>
    </w:p>
    <w:p w:rsidR="00142BAD" w:rsidRPr="004330E0" w:rsidRDefault="00142BAD" w:rsidP="00142BAD">
      <w:pPr>
        <w:widowControl w:val="0"/>
        <w:spacing w:line="276" w:lineRule="auto"/>
      </w:pPr>
    </w:p>
    <w:p w:rsidR="00142BAD" w:rsidRPr="004330E0" w:rsidRDefault="00142BAD" w:rsidP="00142BAD">
      <w:pPr>
        <w:widowControl w:val="0"/>
        <w:spacing w:line="276" w:lineRule="auto"/>
      </w:pPr>
    </w:p>
    <w:p w:rsidR="00A34112" w:rsidRDefault="00A34112" w:rsidP="00142BAD"/>
    <w:sectPr w:rsidR="00A34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246" w:rsidRDefault="00C00246" w:rsidP="00142BAD">
      <w:r>
        <w:separator/>
      </w:r>
    </w:p>
  </w:endnote>
  <w:endnote w:type="continuationSeparator" w:id="0">
    <w:p w:rsidR="00C00246" w:rsidRDefault="00C00246" w:rsidP="0014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AD" w:rsidRDefault="00142BAD">
    <w:pPr>
      <w:pStyle w:val="a3"/>
    </w:pPr>
  </w:p>
  <w:p w:rsidR="00142BAD" w:rsidRDefault="00142BAD"/>
  <w:p w:rsidR="00142BAD" w:rsidRDefault="00142BA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79215"/>
      <w:docPartObj>
        <w:docPartGallery w:val="Page Numbers (Bottom of Page)"/>
        <w:docPartUnique/>
      </w:docPartObj>
    </w:sdtPr>
    <w:sdtContent>
      <w:p w:rsidR="00142BAD" w:rsidRDefault="00142BAD" w:rsidP="00F41905">
        <w:pPr>
          <w:pStyle w:val="a3"/>
          <w:jc w:val="right"/>
        </w:pPr>
        <w:r>
          <w:fldChar w:fldCharType="begin"/>
        </w:r>
        <w:r>
          <w:instrText>PAGE   \* MERGEFORMAT</w:instrText>
        </w:r>
        <w:r>
          <w:fldChar w:fldCharType="separate"/>
        </w:r>
        <w:r w:rsidR="00AB0DFC" w:rsidRPr="00AB0DFC">
          <w:rPr>
            <w:noProof/>
            <w:lang w:val="ru-RU"/>
          </w:rPr>
          <w:t>11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8347"/>
      <w:docPartObj>
        <w:docPartGallery w:val="Page Numbers (Bottom of Page)"/>
        <w:docPartUnique/>
      </w:docPartObj>
    </w:sdtPr>
    <w:sdtContent>
      <w:p w:rsidR="00142BAD" w:rsidRDefault="00142BAD" w:rsidP="00BB2BA5">
        <w:pPr>
          <w:pStyle w:val="a3"/>
          <w:jc w:val="right"/>
        </w:pPr>
        <w:r>
          <w:fldChar w:fldCharType="begin"/>
        </w:r>
        <w:r>
          <w:instrText>PAGE   \* MERGEFORMAT</w:instrText>
        </w:r>
        <w:r>
          <w:fldChar w:fldCharType="separate"/>
        </w:r>
        <w:r w:rsidR="00E50A16" w:rsidRPr="00E50A16">
          <w:rPr>
            <w:noProof/>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246" w:rsidRDefault="00C00246" w:rsidP="00142BAD">
      <w:r>
        <w:separator/>
      </w:r>
    </w:p>
  </w:footnote>
  <w:footnote w:type="continuationSeparator" w:id="0">
    <w:p w:rsidR="00C00246" w:rsidRDefault="00C00246" w:rsidP="00142B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AD" w:rsidRDefault="00142BAD" w:rsidP="00034207">
    <w:pPr>
      <w:pStyle w:val="ad"/>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rsidR="00142BAD" w:rsidRDefault="00142BAD">
    <w:pPr>
      <w:pStyle w:val="ad"/>
    </w:pPr>
  </w:p>
  <w:p w:rsidR="00142BAD" w:rsidRDefault="00142BAD"/>
  <w:p w:rsidR="00142BAD" w:rsidRDefault="00142BA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AD" w:rsidRDefault="00142BA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AD" w:rsidRPr="00BB2BA5" w:rsidRDefault="00142BAD" w:rsidP="00BB2BA5">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AD" w:rsidRDefault="00142BAD" w:rsidP="00D143B2">
    <w:pPr>
      <w:pStyle w:val="ad"/>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AB0DFC">
      <w:rPr>
        <w:rStyle w:val="a5"/>
        <w:noProof/>
      </w:rPr>
      <w:t>11</w:t>
    </w:r>
    <w:r>
      <w:rPr>
        <w:rStyle w:val="a5"/>
      </w:rPr>
      <w:fldChar w:fldCharType="end"/>
    </w:r>
  </w:p>
  <w:p w:rsidR="00142BAD" w:rsidRDefault="00142BA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B20"/>
    <w:multiLevelType w:val="hybridMultilevel"/>
    <w:tmpl w:val="4D2622C8"/>
    <w:lvl w:ilvl="0" w:tplc="AD8C52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C0AB1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B2AE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5A287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043F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AE6C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9FA65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E4CD0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CC0D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0F44E55"/>
    <w:multiLevelType w:val="hybridMultilevel"/>
    <w:tmpl w:val="D1FE8624"/>
    <w:lvl w:ilvl="0" w:tplc="8DE286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86472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F2BA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DACCE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C06B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C44D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72E4F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C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FC285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3255138"/>
    <w:multiLevelType w:val="hybridMultilevel"/>
    <w:tmpl w:val="0C208B66"/>
    <w:lvl w:ilvl="0" w:tplc="0419000F">
      <w:start w:val="1"/>
      <w:numFmt w:val="decimal"/>
      <w:lvlText w:val="%1."/>
      <w:lvlJc w:val="left"/>
      <w:rPr>
        <w:caps w:val="0"/>
        <w:smallCaps w:val="0"/>
        <w:strike w:val="0"/>
        <w:dstrike w:val="0"/>
        <w:color w:val="000000"/>
        <w:spacing w:val="0"/>
        <w:w w:val="100"/>
        <w:kern w:val="0"/>
        <w:position w:val="0"/>
        <w:highlight w:val="none"/>
        <w:vertAlign w:val="baseline"/>
      </w:rPr>
    </w:lvl>
    <w:lvl w:ilvl="1" w:tplc="4E50D70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85B272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D203E00">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F0661F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68A9B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CEC512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A2E0FB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F3D6EC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45566BD"/>
    <w:multiLevelType w:val="multilevel"/>
    <w:tmpl w:val="0DEEE0B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EC05DF"/>
    <w:multiLevelType w:val="hybridMultilevel"/>
    <w:tmpl w:val="E11EEE90"/>
    <w:lvl w:ilvl="0" w:tplc="A912AC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E565B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660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F45A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9E9A9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B4C3C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4A0BB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0E28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77694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7365802"/>
    <w:multiLevelType w:val="hybridMultilevel"/>
    <w:tmpl w:val="198695AC"/>
    <w:lvl w:ilvl="0" w:tplc="677EE5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19660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8B86C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BA8DB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62C1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4FADB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1A3D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6E2BF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DD2AF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100E0CE8"/>
    <w:multiLevelType w:val="multilevel"/>
    <w:tmpl w:val="B69056F4"/>
    <w:lvl w:ilvl="0">
      <w:start w:val="3"/>
      <w:numFmt w:val="decimal"/>
      <w:lvlText w:val="%1"/>
      <w:lvlJc w:val="left"/>
      <w:pPr>
        <w:ind w:left="360" w:hanging="360"/>
      </w:pPr>
      <w:rPr>
        <w:b/>
        <w:i w:val="0"/>
      </w:rPr>
    </w:lvl>
    <w:lvl w:ilvl="1">
      <w:start w:val="3"/>
      <w:numFmt w:val="decimal"/>
      <w:lvlText w:val="%1.%2"/>
      <w:lvlJc w:val="left"/>
      <w:pPr>
        <w:ind w:left="1069" w:hanging="360"/>
      </w:pPr>
      <w:rPr>
        <w:b/>
        <w:i w:val="0"/>
      </w:rPr>
    </w:lvl>
    <w:lvl w:ilvl="2">
      <w:start w:val="1"/>
      <w:numFmt w:val="decimal"/>
      <w:lvlText w:val="%1.%2.%3"/>
      <w:lvlJc w:val="left"/>
      <w:pPr>
        <w:ind w:left="2138" w:hanging="720"/>
      </w:pPr>
      <w:rPr>
        <w:b/>
        <w:i w:val="0"/>
      </w:rPr>
    </w:lvl>
    <w:lvl w:ilvl="3">
      <w:start w:val="1"/>
      <w:numFmt w:val="decimal"/>
      <w:lvlText w:val="%1.%2.%3.%4"/>
      <w:lvlJc w:val="left"/>
      <w:pPr>
        <w:ind w:left="2847" w:hanging="720"/>
      </w:pPr>
      <w:rPr>
        <w:b/>
        <w:i w:val="0"/>
      </w:rPr>
    </w:lvl>
    <w:lvl w:ilvl="4">
      <w:start w:val="1"/>
      <w:numFmt w:val="decimal"/>
      <w:lvlText w:val="%1.%2.%3.%4.%5"/>
      <w:lvlJc w:val="left"/>
      <w:pPr>
        <w:ind w:left="3916" w:hanging="1080"/>
      </w:pPr>
      <w:rPr>
        <w:b/>
        <w:i w:val="0"/>
      </w:rPr>
    </w:lvl>
    <w:lvl w:ilvl="5">
      <w:start w:val="1"/>
      <w:numFmt w:val="decimal"/>
      <w:lvlText w:val="%1.%2.%3.%4.%5.%6"/>
      <w:lvlJc w:val="left"/>
      <w:pPr>
        <w:ind w:left="4625" w:hanging="1080"/>
      </w:pPr>
      <w:rPr>
        <w:b/>
        <w:i w:val="0"/>
      </w:rPr>
    </w:lvl>
    <w:lvl w:ilvl="6">
      <w:start w:val="1"/>
      <w:numFmt w:val="decimal"/>
      <w:lvlText w:val="%1.%2.%3.%4.%5.%6.%7"/>
      <w:lvlJc w:val="left"/>
      <w:pPr>
        <w:ind w:left="5694" w:hanging="1440"/>
      </w:pPr>
      <w:rPr>
        <w:b/>
        <w:i w:val="0"/>
      </w:rPr>
    </w:lvl>
    <w:lvl w:ilvl="7">
      <w:start w:val="1"/>
      <w:numFmt w:val="decimal"/>
      <w:lvlText w:val="%1.%2.%3.%4.%5.%6.%7.%8"/>
      <w:lvlJc w:val="left"/>
      <w:pPr>
        <w:ind w:left="6403" w:hanging="1440"/>
      </w:pPr>
      <w:rPr>
        <w:b/>
        <w:i w:val="0"/>
      </w:rPr>
    </w:lvl>
    <w:lvl w:ilvl="8">
      <w:start w:val="1"/>
      <w:numFmt w:val="decimal"/>
      <w:lvlText w:val="%1.%2.%3.%4.%5.%6.%7.%8.%9"/>
      <w:lvlJc w:val="left"/>
      <w:pPr>
        <w:ind w:left="7472" w:hanging="1800"/>
      </w:pPr>
      <w:rPr>
        <w:b/>
        <w:i w:val="0"/>
      </w:rPr>
    </w:lvl>
  </w:abstractNum>
  <w:abstractNum w:abstractNumId="7" w15:restartNumberingAfterBreak="0">
    <w:nsid w:val="158F4B7D"/>
    <w:multiLevelType w:val="hybridMultilevel"/>
    <w:tmpl w:val="63DC8E70"/>
    <w:lvl w:ilvl="0" w:tplc="D320FD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2880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34C4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DD4D9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F1CFF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9BE27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098B2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6A35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ECAD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2ACA3258"/>
    <w:multiLevelType w:val="hybridMultilevel"/>
    <w:tmpl w:val="0C626450"/>
    <w:lvl w:ilvl="0" w:tplc="07EC45EE">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D348EF"/>
    <w:multiLevelType w:val="hybridMultilevel"/>
    <w:tmpl w:val="7FF69C04"/>
    <w:lvl w:ilvl="0" w:tplc="BDF023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905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CCA4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AAA58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810BE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DD003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0A59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1FCE2B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1661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37DE0FFE"/>
    <w:multiLevelType w:val="hybridMultilevel"/>
    <w:tmpl w:val="76B207F4"/>
    <w:lvl w:ilvl="0" w:tplc="6DD621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54E1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0EF7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62C9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9CED9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5322A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8945A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EE092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6A068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39582AE5"/>
    <w:multiLevelType w:val="multilevel"/>
    <w:tmpl w:val="3D58BF80"/>
    <w:lvl w:ilvl="0">
      <w:start w:val="3"/>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2" w15:restartNumberingAfterBreak="0">
    <w:nsid w:val="3D970E5A"/>
    <w:multiLevelType w:val="hybridMultilevel"/>
    <w:tmpl w:val="883E25AE"/>
    <w:lvl w:ilvl="0" w:tplc="D62CD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C6A6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6C92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1E4C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EFE6A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A0C8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53489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1CA9D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2E2C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43F712B2"/>
    <w:multiLevelType w:val="hybridMultilevel"/>
    <w:tmpl w:val="E98646F8"/>
    <w:lvl w:ilvl="0" w:tplc="EB104632">
      <w:start w:val="33"/>
      <w:numFmt w:val="decimal"/>
      <w:lvlText w:val="%1."/>
      <w:lvlJc w:val="left"/>
      <w:pPr>
        <w:tabs>
          <w:tab w:val="num" w:pos="720"/>
        </w:tabs>
        <w:ind w:left="360" w:firstLine="0"/>
      </w:pPr>
      <w:rPr>
        <w:rFonts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055CBD"/>
    <w:multiLevelType w:val="hybridMultilevel"/>
    <w:tmpl w:val="FA923C14"/>
    <w:lvl w:ilvl="0" w:tplc="1CD0C3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B32E1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E60CA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6DE3E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08662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10203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B9EC8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D84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38E3C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473E5310"/>
    <w:multiLevelType w:val="hybridMultilevel"/>
    <w:tmpl w:val="AF2A6CD4"/>
    <w:lvl w:ilvl="0" w:tplc="82FA32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4A629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EE20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CD09E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464C2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7BAAF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C3631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2B832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0EE2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484A78AA"/>
    <w:multiLevelType w:val="hybridMultilevel"/>
    <w:tmpl w:val="C87E3024"/>
    <w:lvl w:ilvl="0" w:tplc="6264F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CE61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200F2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248C8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A24FF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6FE7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38A7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00C4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40CBB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486C2D82"/>
    <w:multiLevelType w:val="hybridMultilevel"/>
    <w:tmpl w:val="39BE9D64"/>
    <w:lvl w:ilvl="0" w:tplc="924A99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AC22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2E01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F3C8A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09C2D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4837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34F3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78A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EC245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4C547B66"/>
    <w:multiLevelType w:val="hybridMultilevel"/>
    <w:tmpl w:val="B0F06B14"/>
    <w:lvl w:ilvl="0" w:tplc="07EC45EE">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70664B"/>
    <w:multiLevelType w:val="hybridMultilevel"/>
    <w:tmpl w:val="0A884466"/>
    <w:lvl w:ilvl="0" w:tplc="53E87E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2B63E1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42C31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998F0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DC26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B6A45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C9E00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334D2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3EED5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52A55053"/>
    <w:multiLevelType w:val="hybridMultilevel"/>
    <w:tmpl w:val="8D8EE174"/>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0C62AF"/>
    <w:multiLevelType w:val="hybridMultilevel"/>
    <w:tmpl w:val="644053B6"/>
    <w:lvl w:ilvl="0" w:tplc="CBF276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8839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E666B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7DA6E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F0663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EC10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944BE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12439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8C0D8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60281BA1"/>
    <w:multiLevelType w:val="hybridMultilevel"/>
    <w:tmpl w:val="28BE8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F254C9"/>
    <w:multiLevelType w:val="hybridMultilevel"/>
    <w:tmpl w:val="F28A56EE"/>
    <w:lvl w:ilvl="0" w:tplc="7AE89C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948B4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43A06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B307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C0A8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5A6B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69E17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17042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66D7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66AC1439"/>
    <w:multiLevelType w:val="hybridMultilevel"/>
    <w:tmpl w:val="03649536"/>
    <w:lvl w:ilvl="0" w:tplc="9F5631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2EAC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6A5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F6C78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5A65B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8A8C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D1848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0260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B648D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6D5B0432"/>
    <w:multiLevelType w:val="hybridMultilevel"/>
    <w:tmpl w:val="37564FCA"/>
    <w:lvl w:ilvl="0" w:tplc="6F265C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9C0FE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3FCBC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972A2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9A2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8E33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9E0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EB8103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744B5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773F739A"/>
    <w:multiLevelType w:val="hybridMultilevel"/>
    <w:tmpl w:val="685C03BE"/>
    <w:lvl w:ilvl="0" w:tplc="F724CC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5C2C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6ED8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F90ED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26E14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4C836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E586E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C06DF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6819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
  </w:num>
  <w:num w:numId="2">
    <w:abstractNumId w:val="15"/>
  </w:num>
  <w:num w:numId="3">
    <w:abstractNumId w:val="23"/>
  </w:num>
  <w:num w:numId="4">
    <w:abstractNumId w:val="1"/>
  </w:num>
  <w:num w:numId="5">
    <w:abstractNumId w:val="25"/>
  </w:num>
  <w:num w:numId="6">
    <w:abstractNumId w:val="14"/>
  </w:num>
  <w:num w:numId="7">
    <w:abstractNumId w:val="21"/>
  </w:num>
  <w:num w:numId="8">
    <w:abstractNumId w:val="26"/>
  </w:num>
  <w:num w:numId="9">
    <w:abstractNumId w:val="5"/>
  </w:num>
  <w:num w:numId="10">
    <w:abstractNumId w:val="7"/>
  </w:num>
  <w:num w:numId="11">
    <w:abstractNumId w:val="0"/>
  </w:num>
  <w:num w:numId="12">
    <w:abstractNumId w:val="19"/>
  </w:num>
  <w:num w:numId="13">
    <w:abstractNumId w:val="9"/>
  </w:num>
  <w:num w:numId="14">
    <w:abstractNumId w:val="16"/>
  </w:num>
  <w:num w:numId="15">
    <w:abstractNumId w:val="4"/>
  </w:num>
  <w:num w:numId="16">
    <w:abstractNumId w:val="12"/>
  </w:num>
  <w:num w:numId="17">
    <w:abstractNumId w:val="10"/>
  </w:num>
  <w:num w:numId="18">
    <w:abstractNumId w:val="17"/>
  </w:num>
  <w:num w:numId="19">
    <w:abstractNumId w:val="24"/>
  </w:num>
  <w:num w:numId="20">
    <w:abstractNumId w:val="20"/>
  </w:num>
  <w:num w:numId="21">
    <w:abstractNumId w:val="22"/>
  </w:num>
  <w:num w:numId="22">
    <w:abstractNumId w:val="13"/>
  </w:num>
  <w:num w:numId="23">
    <w:abstractNumId w:val="3"/>
  </w:num>
  <w:num w:numId="24">
    <w:abstractNumId w:val="18"/>
  </w:num>
  <w:num w:numId="25">
    <w:abstractNumId w:val="8"/>
  </w:num>
  <w:num w:numId="26">
    <w:abstractNumId w:val="11"/>
  </w:num>
  <w:num w:numId="27">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80"/>
    <w:rsid w:val="0000710E"/>
    <w:rsid w:val="00035625"/>
    <w:rsid w:val="0004719D"/>
    <w:rsid w:val="000814BE"/>
    <w:rsid w:val="0013038B"/>
    <w:rsid w:val="00142BAD"/>
    <w:rsid w:val="00145508"/>
    <w:rsid w:val="00163CAC"/>
    <w:rsid w:val="00180A15"/>
    <w:rsid w:val="001833D8"/>
    <w:rsid w:val="001B5E32"/>
    <w:rsid w:val="00227686"/>
    <w:rsid w:val="002462B7"/>
    <w:rsid w:val="00256987"/>
    <w:rsid w:val="002762A9"/>
    <w:rsid w:val="0028193F"/>
    <w:rsid w:val="00292D72"/>
    <w:rsid w:val="0031185F"/>
    <w:rsid w:val="0032195C"/>
    <w:rsid w:val="0032505E"/>
    <w:rsid w:val="00371EF8"/>
    <w:rsid w:val="003D273C"/>
    <w:rsid w:val="003E134A"/>
    <w:rsid w:val="003F5212"/>
    <w:rsid w:val="00410622"/>
    <w:rsid w:val="00441205"/>
    <w:rsid w:val="00470AE0"/>
    <w:rsid w:val="00496F31"/>
    <w:rsid w:val="004F24E2"/>
    <w:rsid w:val="00505928"/>
    <w:rsid w:val="0051507A"/>
    <w:rsid w:val="00517DB5"/>
    <w:rsid w:val="00563EBF"/>
    <w:rsid w:val="005D4097"/>
    <w:rsid w:val="00604242"/>
    <w:rsid w:val="006A3EEA"/>
    <w:rsid w:val="006C4386"/>
    <w:rsid w:val="006E700C"/>
    <w:rsid w:val="00706576"/>
    <w:rsid w:val="0075712A"/>
    <w:rsid w:val="00764011"/>
    <w:rsid w:val="00785CCA"/>
    <w:rsid w:val="007F6973"/>
    <w:rsid w:val="008049A2"/>
    <w:rsid w:val="00841C66"/>
    <w:rsid w:val="00841D85"/>
    <w:rsid w:val="008C3CC8"/>
    <w:rsid w:val="008D231B"/>
    <w:rsid w:val="008D3294"/>
    <w:rsid w:val="008D4F7B"/>
    <w:rsid w:val="00982F97"/>
    <w:rsid w:val="009A4FB1"/>
    <w:rsid w:val="00A045FF"/>
    <w:rsid w:val="00A34112"/>
    <w:rsid w:val="00A43245"/>
    <w:rsid w:val="00A61F88"/>
    <w:rsid w:val="00A92287"/>
    <w:rsid w:val="00AA7163"/>
    <w:rsid w:val="00AB0DFC"/>
    <w:rsid w:val="00AB1553"/>
    <w:rsid w:val="00AB6AAF"/>
    <w:rsid w:val="00B34C49"/>
    <w:rsid w:val="00B40F80"/>
    <w:rsid w:val="00B614F2"/>
    <w:rsid w:val="00B6780A"/>
    <w:rsid w:val="00BB5951"/>
    <w:rsid w:val="00BB7C5C"/>
    <w:rsid w:val="00BF2266"/>
    <w:rsid w:val="00C00246"/>
    <w:rsid w:val="00C016C4"/>
    <w:rsid w:val="00C32168"/>
    <w:rsid w:val="00CF7CE2"/>
    <w:rsid w:val="00D26392"/>
    <w:rsid w:val="00D27B6D"/>
    <w:rsid w:val="00D52031"/>
    <w:rsid w:val="00D61A89"/>
    <w:rsid w:val="00E50A16"/>
    <w:rsid w:val="00E63D95"/>
    <w:rsid w:val="00EA62B0"/>
    <w:rsid w:val="00F31FA6"/>
    <w:rsid w:val="00FD5140"/>
    <w:rsid w:val="00FE0FDE"/>
    <w:rsid w:val="00FF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766D"/>
  <w15:chartTrackingRefBased/>
  <w15:docId w15:val="{3D5BEBDC-28B8-49C1-93EC-0000F285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B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142BAD"/>
    <w:pPr>
      <w:tabs>
        <w:tab w:val="center" w:pos="4677"/>
        <w:tab w:val="right" w:pos="9355"/>
      </w:tabs>
      <w:spacing w:before="120" w:after="120"/>
    </w:pPr>
    <w:rPr>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142BAD"/>
    <w:rPr>
      <w:rFonts w:ascii="Times New Roman" w:eastAsia="Times New Roman" w:hAnsi="Times New Roman" w:cs="Times New Roman"/>
      <w:sz w:val="24"/>
      <w:szCs w:val="24"/>
      <w:lang w:val="x-none" w:eastAsia="x-none"/>
    </w:rPr>
  </w:style>
  <w:style w:type="character" w:styleId="a5">
    <w:name w:val="page number"/>
    <w:rsid w:val="00142BAD"/>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qFormat/>
    <w:rsid w:val="00142BAD"/>
    <w:rPr>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142BAD"/>
    <w:rPr>
      <w:rFonts w:ascii="Times New Roman" w:eastAsia="Times New Roman" w:hAnsi="Times New Roman" w:cs="Times New Roman"/>
      <w:sz w:val="20"/>
      <w:szCs w:val="20"/>
      <w:lang w:val="en-US" w:eastAsia="x-none"/>
    </w:rPr>
  </w:style>
  <w:style w:type="character" w:styleId="a8">
    <w:name w:val="footnote reference"/>
    <w:aliases w:val="Знак сноски-FN,Ciae niinee-FN,AЗнак сноски зел"/>
    <w:uiPriority w:val="99"/>
    <w:rsid w:val="00142BAD"/>
    <w:rPr>
      <w:rFonts w:cs="Times New Roman"/>
      <w:vertAlign w:val="superscript"/>
    </w:rPr>
  </w:style>
  <w:style w:type="character" w:styleId="a9">
    <w:name w:val="Hyperlink"/>
    <w:uiPriority w:val="99"/>
    <w:rsid w:val="00142BAD"/>
    <w:rPr>
      <w:rFonts w:ascii="Times New Roman" w:hAnsi="Times New Roman" w:cs="Times New Roman"/>
      <w:b/>
      <w:caps w:val="0"/>
      <w:smallCaps w:val="0"/>
      <w:strike w:val="0"/>
      <w:dstrike w:val="0"/>
      <w:vanish w:val="0"/>
      <w:color w:val="auto"/>
      <w:sz w:val="24"/>
      <w:u w:val="none"/>
      <w:vertAlign w:val="baseline"/>
    </w:rPr>
  </w:style>
  <w:style w:type="paragraph" w:styleId="aa">
    <w:name w:val="List Paragraph"/>
    <w:aliases w:val="Содержание. 2 уровень,List Paragraph"/>
    <w:basedOn w:val="a"/>
    <w:link w:val="ab"/>
    <w:uiPriority w:val="99"/>
    <w:qFormat/>
    <w:rsid w:val="00142BAD"/>
    <w:pPr>
      <w:spacing w:before="120" w:after="120"/>
      <w:ind w:left="708"/>
    </w:pPr>
    <w:rPr>
      <w:lang w:val="x-none" w:eastAsia="x-none"/>
    </w:rPr>
  </w:style>
  <w:style w:type="character" w:styleId="ac">
    <w:name w:val="Emphasis"/>
    <w:qFormat/>
    <w:rsid w:val="00142BAD"/>
    <w:rPr>
      <w:rFonts w:cs="Times New Roman"/>
      <w:i/>
    </w:rPr>
  </w:style>
  <w:style w:type="paragraph" w:customStyle="1" w:styleId="ConsPlusNormal">
    <w:name w:val="ConsPlusNormal"/>
    <w:qFormat/>
    <w:rsid w:val="00142B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142BAD"/>
    <w:pPr>
      <w:tabs>
        <w:tab w:val="center" w:pos="4677"/>
        <w:tab w:val="right" w:pos="9355"/>
      </w:tabs>
    </w:pPr>
    <w:rPr>
      <w:lang w:val="x-none" w:eastAsia="x-none"/>
    </w:rPr>
  </w:style>
  <w:style w:type="character" w:customStyle="1" w:styleId="ae">
    <w:name w:val="Верхний колонтитул Знак"/>
    <w:basedOn w:val="a0"/>
    <w:link w:val="ad"/>
    <w:uiPriority w:val="99"/>
    <w:rsid w:val="00142BAD"/>
    <w:rPr>
      <w:rFonts w:ascii="Times New Roman" w:eastAsia="Times New Roman" w:hAnsi="Times New Roman" w:cs="Times New Roman"/>
      <w:sz w:val="24"/>
      <w:szCs w:val="24"/>
      <w:lang w:val="x-none" w:eastAsia="x-none"/>
    </w:rPr>
  </w:style>
  <w:style w:type="paragraph" w:customStyle="1" w:styleId="Default">
    <w:name w:val="Default"/>
    <w:rsid w:val="00142B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Абзац списка Знак"/>
    <w:aliases w:val="Содержание. 2 уровень Знак,List Paragraph Знак"/>
    <w:link w:val="aa"/>
    <w:uiPriority w:val="99"/>
    <w:qFormat/>
    <w:locked/>
    <w:rsid w:val="00142BAD"/>
    <w:rPr>
      <w:rFonts w:ascii="Times New Roman" w:eastAsia="Times New Roman" w:hAnsi="Times New Roman" w:cs="Times New Roman"/>
      <w:sz w:val="24"/>
      <w:szCs w:val="24"/>
      <w:lang w:val="x-none" w:eastAsia="x-none"/>
    </w:rPr>
  </w:style>
  <w:style w:type="paragraph" w:customStyle="1" w:styleId="af">
    <w:name w:val="СВЕЛ тектс"/>
    <w:basedOn w:val="a"/>
    <w:link w:val="af0"/>
    <w:qFormat/>
    <w:rsid w:val="00142BAD"/>
    <w:pPr>
      <w:spacing w:line="360" w:lineRule="auto"/>
      <w:ind w:firstLine="709"/>
      <w:jc w:val="both"/>
    </w:pPr>
    <w:rPr>
      <w:rFonts w:eastAsia="Arial Unicode MS"/>
      <w:bCs/>
    </w:rPr>
  </w:style>
  <w:style w:type="character" w:customStyle="1" w:styleId="af0">
    <w:name w:val="СВЕЛ тектс Знак"/>
    <w:link w:val="af"/>
    <w:locked/>
    <w:rsid w:val="00142BAD"/>
    <w:rPr>
      <w:rFonts w:ascii="Times New Roman" w:eastAsia="Arial Unicode MS" w:hAnsi="Times New Roman" w:cs="Times New Roman"/>
      <w:bCs/>
      <w:sz w:val="24"/>
      <w:szCs w:val="24"/>
      <w:lang w:eastAsia="ru-RU"/>
    </w:rPr>
  </w:style>
  <w:style w:type="paragraph" w:customStyle="1" w:styleId="af1">
    <w:name w:val="СВЕЛ таб/спис"/>
    <w:basedOn w:val="a"/>
    <w:link w:val="af2"/>
    <w:qFormat/>
    <w:rsid w:val="00142BAD"/>
  </w:style>
  <w:style w:type="character" w:customStyle="1" w:styleId="af2">
    <w:name w:val="СВЕЛ таб/спис Знак"/>
    <w:link w:val="af1"/>
    <w:locked/>
    <w:rsid w:val="00142BAD"/>
    <w:rPr>
      <w:rFonts w:ascii="Times New Roman" w:eastAsia="Times New Roman" w:hAnsi="Times New Roman" w:cs="Times New Roman"/>
      <w:sz w:val="24"/>
      <w:szCs w:val="24"/>
      <w:lang w:eastAsia="ru-RU"/>
    </w:rPr>
  </w:style>
  <w:style w:type="character" w:styleId="af3">
    <w:name w:val="Book Title"/>
    <w:uiPriority w:val="33"/>
    <w:qFormat/>
    <w:rsid w:val="00142BAD"/>
    <w:rPr>
      <w:b/>
      <w:bCs/>
      <w:i/>
      <w:iCs/>
      <w:spacing w:val="5"/>
    </w:rPr>
  </w:style>
  <w:style w:type="character" w:customStyle="1" w:styleId="2">
    <w:name w:val="Основной текст (2)_"/>
    <w:basedOn w:val="a0"/>
    <w:link w:val="20"/>
    <w:rsid w:val="00604242"/>
    <w:rPr>
      <w:rFonts w:ascii="Arial Unicode MS" w:eastAsia="Arial Unicode MS" w:hAnsi="Arial Unicode MS" w:cs="Arial Unicode MS"/>
      <w:sz w:val="26"/>
      <w:szCs w:val="26"/>
      <w:shd w:val="clear" w:color="auto" w:fill="FFFFFF"/>
    </w:rPr>
  </w:style>
  <w:style w:type="paragraph" w:customStyle="1" w:styleId="20">
    <w:name w:val="Основной текст (2)"/>
    <w:basedOn w:val="a"/>
    <w:link w:val="2"/>
    <w:rsid w:val="00604242"/>
    <w:pPr>
      <w:widowControl w:val="0"/>
      <w:shd w:val="clear" w:color="auto" w:fill="FFFFFF"/>
      <w:spacing w:line="298" w:lineRule="exact"/>
      <w:jc w:val="center"/>
    </w:pPr>
    <w:rPr>
      <w:rFonts w:ascii="Arial Unicode MS" w:eastAsia="Arial Unicode MS" w:hAnsi="Arial Unicode MS" w:cs="Arial Unicode MS"/>
      <w:sz w:val="26"/>
      <w:szCs w:val="26"/>
      <w:lang w:eastAsia="en-US"/>
    </w:rPr>
  </w:style>
  <w:style w:type="character" w:customStyle="1" w:styleId="3">
    <w:name w:val="Основной текст (3)_"/>
    <w:basedOn w:val="a0"/>
    <w:link w:val="30"/>
    <w:rsid w:val="00604242"/>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604242"/>
    <w:pPr>
      <w:widowControl w:val="0"/>
      <w:shd w:val="clear" w:color="auto" w:fill="FFFFFF"/>
      <w:spacing w:line="317" w:lineRule="exact"/>
    </w:pPr>
    <w:rPr>
      <w:b/>
      <w:bCs/>
      <w:sz w:val="26"/>
      <w:szCs w:val="26"/>
      <w:lang w:eastAsia="en-US"/>
    </w:rPr>
  </w:style>
  <w:style w:type="character" w:customStyle="1" w:styleId="12">
    <w:name w:val="Заголовок №1 (2)_"/>
    <w:basedOn w:val="a0"/>
    <w:link w:val="120"/>
    <w:rsid w:val="00E50A16"/>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E50A16"/>
    <w:rPr>
      <w:rFonts w:ascii="Times New Roman" w:eastAsia="Times New Roman" w:hAnsi="Times New Roman" w:cs="Times New Roman"/>
      <w:sz w:val="26"/>
      <w:szCs w:val="26"/>
      <w:shd w:val="clear" w:color="auto" w:fill="FFFFFF"/>
    </w:rPr>
  </w:style>
  <w:style w:type="paragraph" w:customStyle="1" w:styleId="120">
    <w:name w:val="Заголовок №1 (2)"/>
    <w:basedOn w:val="a"/>
    <w:link w:val="12"/>
    <w:rsid w:val="00E50A16"/>
    <w:pPr>
      <w:widowControl w:val="0"/>
      <w:shd w:val="clear" w:color="auto" w:fill="FFFFFF"/>
      <w:spacing w:before="240" w:after="240" w:line="312" w:lineRule="exact"/>
      <w:ind w:firstLine="760"/>
      <w:jc w:val="both"/>
      <w:outlineLvl w:val="0"/>
    </w:pPr>
    <w:rPr>
      <w:sz w:val="28"/>
      <w:szCs w:val="28"/>
      <w:lang w:eastAsia="en-US"/>
    </w:rPr>
  </w:style>
  <w:style w:type="paragraph" w:customStyle="1" w:styleId="50">
    <w:name w:val="Основной текст (5)"/>
    <w:basedOn w:val="a"/>
    <w:link w:val="5"/>
    <w:rsid w:val="00E50A16"/>
    <w:pPr>
      <w:widowControl w:val="0"/>
      <w:shd w:val="clear" w:color="auto" w:fill="FFFFFF"/>
      <w:spacing w:before="240" w:line="317" w:lineRule="exact"/>
      <w:jc w:val="both"/>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bank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nalog.ru" TargetMode="External"/><Relationship Id="rId2" Type="http://schemas.openxmlformats.org/officeDocument/2006/relationships/styles" Target="styles.xml"/><Relationship Id="rId16" Type="http://schemas.openxmlformats.org/officeDocument/2006/relationships/hyperlink" Target="http://www.minfin.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arant.ru" TargetMode="External"/><Relationship Id="rId10" Type="http://schemas.openxmlformats.org/officeDocument/2006/relationships/footer" Target="footer2.xml"/><Relationship Id="rId19" Type="http://schemas.openxmlformats.org/officeDocument/2006/relationships/hyperlink" Target="https://disk.yandex.ru/d/y6MTp7PgYpISwQ"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5333</Words>
  <Characters>30400</Characters>
  <Application>Microsoft Office Word</Application>
  <DocSecurity>0</DocSecurity>
  <Lines>253</Lines>
  <Paragraphs>71</Paragraphs>
  <ScaleCrop>false</ScaleCrop>
  <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82</cp:revision>
  <dcterms:created xsi:type="dcterms:W3CDTF">2023-09-17T08:24:00Z</dcterms:created>
  <dcterms:modified xsi:type="dcterms:W3CDTF">2023-09-17T09:03:00Z</dcterms:modified>
</cp:coreProperties>
</file>