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4684E3" w14:textId="77777777" w:rsidR="009B324B" w:rsidRPr="002232BD" w:rsidRDefault="009B324B" w:rsidP="009B324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232BD">
        <w:rPr>
          <w:rFonts w:ascii="Times New Roman" w:eastAsia="Calibri" w:hAnsi="Times New Roman" w:cs="Times New Roman"/>
          <w:sz w:val="24"/>
          <w:szCs w:val="24"/>
        </w:rPr>
        <w:t>Министерство образования Красноярского края</w:t>
      </w:r>
    </w:p>
    <w:p w14:paraId="7564DD17" w14:textId="77777777" w:rsidR="009B324B" w:rsidRPr="002232BD" w:rsidRDefault="009B324B" w:rsidP="009B324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232BD">
        <w:rPr>
          <w:rFonts w:ascii="Times New Roman" w:eastAsia="Calibri" w:hAnsi="Times New Roman" w:cs="Times New Roman"/>
          <w:sz w:val="24"/>
          <w:szCs w:val="24"/>
        </w:rPr>
        <w:t xml:space="preserve">краевое государственное бюджетное профессиональное образовательное учреждение </w:t>
      </w:r>
    </w:p>
    <w:p w14:paraId="3982B963" w14:textId="77777777" w:rsidR="009B324B" w:rsidRPr="002232BD" w:rsidRDefault="009B324B" w:rsidP="009B324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232BD">
        <w:rPr>
          <w:rFonts w:ascii="Times New Roman" w:eastAsia="Calibri" w:hAnsi="Times New Roman" w:cs="Times New Roman"/>
          <w:sz w:val="24"/>
          <w:szCs w:val="24"/>
        </w:rPr>
        <w:t>«Красноярский колледж радиоэлектроники и информационных технологий»</w:t>
      </w:r>
    </w:p>
    <w:p w14:paraId="670ED285" w14:textId="77777777" w:rsidR="009B324B" w:rsidRPr="002232BD" w:rsidRDefault="009B324B" w:rsidP="009B3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EAF2410" w14:textId="77777777" w:rsidR="009B324B" w:rsidRPr="002232BD" w:rsidRDefault="009B324B" w:rsidP="009B3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0075B4B" w14:textId="77777777" w:rsidR="009B324B" w:rsidRPr="002232BD" w:rsidRDefault="009B324B" w:rsidP="009B3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5463227" w14:textId="77777777" w:rsidR="009B324B" w:rsidRPr="002232BD" w:rsidRDefault="009B324B" w:rsidP="009B3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0FEB6D8" w14:textId="77777777" w:rsidR="009B324B" w:rsidRPr="002232BD" w:rsidRDefault="009B324B" w:rsidP="009B3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6B94A8C" w14:textId="77777777" w:rsidR="009B324B" w:rsidRPr="002232BD" w:rsidRDefault="009B324B" w:rsidP="009B3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D6D9AAE" w14:textId="77777777" w:rsidR="00C577F3" w:rsidRPr="002232BD" w:rsidRDefault="00C577F3" w:rsidP="009B3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0D3B311" w14:textId="77777777" w:rsidR="00C577F3" w:rsidRPr="002232BD" w:rsidRDefault="00C577F3" w:rsidP="009B3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4897350" w14:textId="77777777" w:rsidR="00C577F3" w:rsidRPr="002232BD" w:rsidRDefault="00C577F3" w:rsidP="009B3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8197942" w14:textId="77777777" w:rsidR="00C577F3" w:rsidRPr="002232BD" w:rsidRDefault="00C577F3" w:rsidP="009B3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44DD7D6" w14:textId="77777777" w:rsidR="009B324B" w:rsidRPr="002232BD" w:rsidRDefault="009B324B" w:rsidP="009B3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95DCDC9" w14:textId="77777777" w:rsidR="009B324B" w:rsidRPr="002232BD" w:rsidRDefault="009B324B" w:rsidP="009B3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EAC75D4" w14:textId="77777777" w:rsidR="009B324B" w:rsidRPr="002232BD" w:rsidRDefault="009B324B" w:rsidP="009B3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9312FBE" w14:textId="77777777" w:rsidR="009B324B" w:rsidRPr="002232BD" w:rsidRDefault="009B324B" w:rsidP="009B3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F014AD1" w14:textId="77777777" w:rsidR="009B324B" w:rsidRPr="002232BD" w:rsidRDefault="009B324B" w:rsidP="009B3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F9FEFA5" w14:textId="77777777" w:rsidR="009B324B" w:rsidRPr="002232BD" w:rsidRDefault="009B324B" w:rsidP="009B3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5B95DDC" w14:textId="77777777" w:rsidR="009B324B" w:rsidRPr="002232BD" w:rsidRDefault="009B324B" w:rsidP="009B3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352C7B7" w14:textId="77777777" w:rsidR="009B324B" w:rsidRPr="002232BD" w:rsidRDefault="009B324B" w:rsidP="009B324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9C4AEFD" w14:textId="30223BF4" w:rsidR="009B324B" w:rsidRPr="002232BD" w:rsidRDefault="009B324B" w:rsidP="009B324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32BD">
        <w:rPr>
          <w:rFonts w:ascii="Times New Roman" w:hAnsi="Times New Roman" w:cs="Times New Roman"/>
          <w:b/>
          <w:sz w:val="24"/>
          <w:szCs w:val="24"/>
        </w:rPr>
        <w:t xml:space="preserve">РАБОЧАЯ ПРОГРАММА </w:t>
      </w:r>
      <w:r w:rsidR="00AB1F6A">
        <w:rPr>
          <w:rFonts w:ascii="Times New Roman" w:hAnsi="Times New Roman" w:cs="Times New Roman"/>
          <w:b/>
          <w:sz w:val="24"/>
          <w:szCs w:val="24"/>
        </w:rPr>
        <w:t>ПРОФЕССИОНАЛЬНОГО МОДУЛЯ</w:t>
      </w:r>
      <w:r w:rsidRPr="002232B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A14514F" w14:textId="459F77B6" w:rsidR="00205380" w:rsidRPr="00697ABA" w:rsidRDefault="00205380" w:rsidP="00205380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697E15">
        <w:rPr>
          <w:rFonts w:ascii="Times New Roman" w:hAnsi="Times New Roman"/>
          <w:b/>
          <w:sz w:val="28"/>
          <w:szCs w:val="24"/>
        </w:rPr>
        <w:t>ПМ 0</w:t>
      </w:r>
      <w:r w:rsidR="00D17D34">
        <w:rPr>
          <w:rFonts w:ascii="Times New Roman" w:hAnsi="Times New Roman"/>
          <w:b/>
          <w:sz w:val="28"/>
          <w:szCs w:val="24"/>
        </w:rPr>
        <w:t xml:space="preserve">3 </w:t>
      </w:r>
      <w:r w:rsidR="00D17D34" w:rsidRPr="00D17D34">
        <w:rPr>
          <w:rFonts w:ascii="Times New Roman" w:hAnsi="Times New Roman"/>
          <w:b/>
          <w:sz w:val="28"/>
          <w:szCs w:val="24"/>
        </w:rPr>
        <w:t>Проведение расчетов с бюджетом и внебюджетными фондами</w:t>
      </w:r>
    </w:p>
    <w:p w14:paraId="2B8DFD1C" w14:textId="77777777" w:rsidR="009B324B" w:rsidRPr="002232BD" w:rsidRDefault="009B324B" w:rsidP="009B3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133F23E" w14:textId="77777777" w:rsidR="009B324B" w:rsidRPr="002232BD" w:rsidRDefault="009B324B" w:rsidP="009B32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0E0EA8C" w14:textId="77777777" w:rsidR="009B324B" w:rsidRPr="002232BD" w:rsidRDefault="009B324B" w:rsidP="009B3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F92D547" w14:textId="77777777" w:rsidR="00C577F3" w:rsidRPr="002232BD" w:rsidRDefault="00C577F3" w:rsidP="006A004D">
      <w:pPr>
        <w:tabs>
          <w:tab w:val="left" w:pos="7088"/>
        </w:tabs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2232BD">
        <w:rPr>
          <w:rFonts w:ascii="Times New Roman" w:hAnsi="Times New Roman" w:cs="Times New Roman"/>
          <w:sz w:val="24"/>
          <w:szCs w:val="24"/>
        </w:rPr>
        <w:t xml:space="preserve">для студентов специальности </w:t>
      </w:r>
    </w:p>
    <w:p w14:paraId="0F0CD0A0" w14:textId="2C7E843A" w:rsidR="00C577F3" w:rsidRPr="002232BD" w:rsidRDefault="00205380" w:rsidP="006A004D">
      <w:pPr>
        <w:tabs>
          <w:tab w:val="left" w:pos="7088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38.02.01</w:t>
      </w:r>
      <w:r w:rsidR="006676A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Экономика и бухгалтерский учет (по отраслям)</w:t>
      </w:r>
    </w:p>
    <w:p w14:paraId="79AC36B4" w14:textId="77777777" w:rsidR="00C577F3" w:rsidRPr="002232BD" w:rsidRDefault="00C577F3" w:rsidP="00C577F3">
      <w:pPr>
        <w:tabs>
          <w:tab w:val="left" w:pos="7088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EBB9A83" w14:textId="77777777" w:rsidR="00C577F3" w:rsidRPr="002232BD" w:rsidRDefault="00C577F3" w:rsidP="00C577F3">
      <w:pPr>
        <w:pStyle w:val="34"/>
        <w:shd w:val="clear" w:color="auto" w:fill="auto"/>
        <w:ind w:left="200"/>
        <w:jc w:val="both"/>
        <w:rPr>
          <w:sz w:val="24"/>
          <w:szCs w:val="24"/>
        </w:rPr>
      </w:pPr>
    </w:p>
    <w:p w14:paraId="5E238EFF" w14:textId="77777777" w:rsidR="00C577F3" w:rsidRPr="002232BD" w:rsidRDefault="00C577F3" w:rsidP="00C577F3">
      <w:pPr>
        <w:pStyle w:val="34"/>
        <w:shd w:val="clear" w:color="auto" w:fill="auto"/>
        <w:ind w:left="200"/>
        <w:rPr>
          <w:sz w:val="24"/>
          <w:szCs w:val="24"/>
        </w:rPr>
      </w:pPr>
    </w:p>
    <w:p w14:paraId="1531ACB3" w14:textId="77777777" w:rsidR="00C577F3" w:rsidRPr="002232BD" w:rsidRDefault="00C577F3" w:rsidP="00C577F3">
      <w:pPr>
        <w:pStyle w:val="34"/>
        <w:shd w:val="clear" w:color="auto" w:fill="auto"/>
        <w:ind w:left="200"/>
        <w:rPr>
          <w:sz w:val="24"/>
          <w:szCs w:val="24"/>
        </w:rPr>
      </w:pPr>
    </w:p>
    <w:p w14:paraId="2DBAFD42" w14:textId="77777777" w:rsidR="00C577F3" w:rsidRPr="002232BD" w:rsidRDefault="00C577F3" w:rsidP="00C577F3">
      <w:pPr>
        <w:pStyle w:val="34"/>
        <w:shd w:val="clear" w:color="auto" w:fill="auto"/>
        <w:ind w:left="200"/>
        <w:rPr>
          <w:sz w:val="24"/>
          <w:szCs w:val="24"/>
        </w:rPr>
      </w:pPr>
    </w:p>
    <w:p w14:paraId="7992A996" w14:textId="77777777" w:rsidR="00C577F3" w:rsidRPr="002232BD" w:rsidRDefault="00C577F3" w:rsidP="00C577F3">
      <w:pPr>
        <w:pStyle w:val="34"/>
        <w:shd w:val="clear" w:color="auto" w:fill="auto"/>
        <w:ind w:left="200"/>
        <w:rPr>
          <w:sz w:val="24"/>
          <w:szCs w:val="24"/>
        </w:rPr>
      </w:pPr>
    </w:p>
    <w:p w14:paraId="0A80CCD1" w14:textId="77777777" w:rsidR="00C577F3" w:rsidRPr="002232BD" w:rsidRDefault="00C577F3" w:rsidP="00C577F3">
      <w:pPr>
        <w:pStyle w:val="34"/>
        <w:shd w:val="clear" w:color="auto" w:fill="auto"/>
        <w:ind w:left="200"/>
        <w:rPr>
          <w:sz w:val="24"/>
          <w:szCs w:val="24"/>
        </w:rPr>
      </w:pPr>
    </w:p>
    <w:p w14:paraId="0A3E2201" w14:textId="77777777" w:rsidR="00C577F3" w:rsidRPr="002232BD" w:rsidRDefault="00C577F3" w:rsidP="00C577F3">
      <w:pPr>
        <w:pStyle w:val="34"/>
        <w:shd w:val="clear" w:color="auto" w:fill="auto"/>
        <w:ind w:left="200"/>
        <w:rPr>
          <w:sz w:val="24"/>
          <w:szCs w:val="24"/>
        </w:rPr>
      </w:pPr>
    </w:p>
    <w:p w14:paraId="0CAB3D0F" w14:textId="77777777" w:rsidR="00C577F3" w:rsidRPr="002232BD" w:rsidRDefault="00C577F3" w:rsidP="00C577F3">
      <w:pPr>
        <w:pStyle w:val="34"/>
        <w:shd w:val="clear" w:color="auto" w:fill="auto"/>
        <w:ind w:left="200"/>
        <w:rPr>
          <w:sz w:val="24"/>
          <w:szCs w:val="24"/>
        </w:rPr>
      </w:pPr>
    </w:p>
    <w:p w14:paraId="205220DF" w14:textId="77777777" w:rsidR="00C577F3" w:rsidRPr="002232BD" w:rsidRDefault="00C577F3" w:rsidP="00C577F3">
      <w:pPr>
        <w:pStyle w:val="34"/>
        <w:shd w:val="clear" w:color="auto" w:fill="auto"/>
        <w:ind w:left="200"/>
        <w:rPr>
          <w:sz w:val="24"/>
          <w:szCs w:val="24"/>
        </w:rPr>
      </w:pPr>
    </w:p>
    <w:p w14:paraId="09C3DC3D" w14:textId="77777777" w:rsidR="00C577F3" w:rsidRPr="002232BD" w:rsidRDefault="00C577F3" w:rsidP="00C577F3">
      <w:pPr>
        <w:pStyle w:val="34"/>
        <w:shd w:val="clear" w:color="auto" w:fill="auto"/>
        <w:ind w:left="200"/>
        <w:rPr>
          <w:sz w:val="24"/>
          <w:szCs w:val="24"/>
        </w:rPr>
      </w:pPr>
    </w:p>
    <w:p w14:paraId="39E4BFBE" w14:textId="77777777" w:rsidR="00C577F3" w:rsidRPr="002232BD" w:rsidRDefault="00C577F3" w:rsidP="00C577F3">
      <w:pPr>
        <w:pStyle w:val="34"/>
        <w:shd w:val="clear" w:color="auto" w:fill="auto"/>
        <w:ind w:left="200"/>
        <w:rPr>
          <w:sz w:val="24"/>
          <w:szCs w:val="24"/>
        </w:rPr>
      </w:pPr>
    </w:p>
    <w:p w14:paraId="179C9C9D" w14:textId="77777777" w:rsidR="00C577F3" w:rsidRPr="002232BD" w:rsidRDefault="00C577F3" w:rsidP="00C577F3">
      <w:pPr>
        <w:pStyle w:val="34"/>
        <w:shd w:val="clear" w:color="auto" w:fill="auto"/>
        <w:ind w:left="200"/>
        <w:rPr>
          <w:sz w:val="24"/>
          <w:szCs w:val="24"/>
        </w:rPr>
      </w:pPr>
    </w:p>
    <w:p w14:paraId="6E30FC8A" w14:textId="77777777" w:rsidR="00C577F3" w:rsidRPr="002232BD" w:rsidRDefault="00C577F3" w:rsidP="00C577F3">
      <w:pPr>
        <w:pStyle w:val="34"/>
        <w:shd w:val="clear" w:color="auto" w:fill="auto"/>
        <w:ind w:left="200"/>
        <w:rPr>
          <w:sz w:val="24"/>
          <w:szCs w:val="24"/>
        </w:rPr>
      </w:pPr>
    </w:p>
    <w:p w14:paraId="68551B3D" w14:textId="77777777" w:rsidR="00C577F3" w:rsidRPr="002232BD" w:rsidRDefault="00C577F3" w:rsidP="00C577F3">
      <w:pPr>
        <w:pStyle w:val="34"/>
        <w:shd w:val="clear" w:color="auto" w:fill="auto"/>
        <w:ind w:left="200"/>
        <w:rPr>
          <w:sz w:val="24"/>
          <w:szCs w:val="24"/>
        </w:rPr>
      </w:pPr>
    </w:p>
    <w:p w14:paraId="2402DC96" w14:textId="77777777" w:rsidR="00C577F3" w:rsidRPr="002232BD" w:rsidRDefault="00C577F3" w:rsidP="00C577F3">
      <w:pPr>
        <w:pStyle w:val="34"/>
        <w:shd w:val="clear" w:color="auto" w:fill="auto"/>
        <w:ind w:left="200"/>
        <w:rPr>
          <w:sz w:val="24"/>
          <w:szCs w:val="24"/>
        </w:rPr>
      </w:pPr>
    </w:p>
    <w:p w14:paraId="1CD52FC6" w14:textId="77777777" w:rsidR="00C577F3" w:rsidRPr="002232BD" w:rsidRDefault="00C577F3" w:rsidP="00C577F3">
      <w:pPr>
        <w:pStyle w:val="34"/>
        <w:shd w:val="clear" w:color="auto" w:fill="auto"/>
        <w:ind w:left="200"/>
        <w:rPr>
          <w:sz w:val="24"/>
          <w:szCs w:val="24"/>
        </w:rPr>
      </w:pPr>
    </w:p>
    <w:p w14:paraId="39968B22" w14:textId="77777777" w:rsidR="00C577F3" w:rsidRPr="002232BD" w:rsidRDefault="00C577F3" w:rsidP="00C577F3">
      <w:pPr>
        <w:pStyle w:val="34"/>
        <w:shd w:val="clear" w:color="auto" w:fill="auto"/>
        <w:ind w:left="200"/>
        <w:rPr>
          <w:sz w:val="24"/>
          <w:szCs w:val="24"/>
        </w:rPr>
      </w:pPr>
    </w:p>
    <w:p w14:paraId="5F6466C6" w14:textId="002CEE39" w:rsidR="00C577F3" w:rsidRPr="002232BD" w:rsidRDefault="006676A5" w:rsidP="00C577F3">
      <w:pPr>
        <w:pStyle w:val="2c"/>
        <w:shd w:val="clear" w:color="auto" w:fill="auto"/>
        <w:spacing w:line="280" w:lineRule="exact"/>
        <w:ind w:right="180"/>
        <w:rPr>
          <w:sz w:val="24"/>
          <w:szCs w:val="24"/>
        </w:rPr>
        <w:sectPr w:rsidR="00C577F3" w:rsidRPr="002232BD" w:rsidSect="006A004D">
          <w:pgSz w:w="11906" w:h="16838"/>
          <w:pgMar w:top="567" w:right="424" w:bottom="1134" w:left="1134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>г. Красноярск, 20</w:t>
      </w:r>
      <w:r w:rsidRPr="00823ECA">
        <w:rPr>
          <w:rFonts w:ascii="Times New Roman" w:hAnsi="Times New Roman" w:cs="Times New Roman"/>
          <w:sz w:val="24"/>
          <w:szCs w:val="24"/>
        </w:rPr>
        <w:t>2</w:t>
      </w:r>
      <w:r w:rsidR="00823ECA">
        <w:rPr>
          <w:rFonts w:ascii="Times New Roman" w:hAnsi="Times New Roman" w:cs="Times New Roman"/>
          <w:sz w:val="24"/>
          <w:szCs w:val="24"/>
        </w:rPr>
        <w:t>2</w:t>
      </w:r>
      <w:r w:rsidR="00C577F3" w:rsidRPr="002232B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270E449" w14:textId="77777777" w:rsidR="00205380" w:rsidRPr="002232BD" w:rsidRDefault="00C577F3" w:rsidP="00205380">
      <w:pPr>
        <w:tabs>
          <w:tab w:val="left" w:pos="7088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32BD">
        <w:rPr>
          <w:rFonts w:ascii="Times New Roman" w:hAnsi="Times New Roman"/>
          <w:sz w:val="24"/>
          <w:szCs w:val="24"/>
        </w:rPr>
        <w:lastRenderedPageBreak/>
        <w:t xml:space="preserve">Составлена в соответствии с федеральным государственным образовательным стандартом СПО по специальности </w:t>
      </w:r>
      <w:r w:rsidR="00205380">
        <w:rPr>
          <w:rFonts w:ascii="Times New Roman" w:hAnsi="Times New Roman" w:cs="Times New Roman"/>
          <w:sz w:val="24"/>
          <w:szCs w:val="24"/>
        </w:rPr>
        <w:t>38.02.01 Экономика и бухгалтерский учет (по отраслям)</w:t>
      </w:r>
    </w:p>
    <w:p w14:paraId="29C7A873" w14:textId="2FF2A4F4" w:rsidR="00C577F3" w:rsidRDefault="00C577F3" w:rsidP="00C577F3">
      <w:pPr>
        <w:tabs>
          <w:tab w:val="left" w:pos="7088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6B961A8B" w14:textId="77777777" w:rsidR="00C806E8" w:rsidRPr="002232BD" w:rsidRDefault="00C806E8" w:rsidP="00C577F3">
      <w:pPr>
        <w:tabs>
          <w:tab w:val="left" w:pos="7088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78852D5F" w14:textId="77777777" w:rsidR="00C577F3" w:rsidRPr="002232BD" w:rsidRDefault="00C577F3" w:rsidP="00C577F3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282A7E7D" w14:textId="77777777" w:rsidR="00C577F3" w:rsidRPr="002232BD" w:rsidRDefault="00C577F3" w:rsidP="00C577F3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785"/>
        <w:gridCol w:w="4786"/>
      </w:tblGrid>
      <w:tr w:rsidR="00C577F3" w:rsidRPr="002232BD" w14:paraId="4C4B82B9" w14:textId="77777777" w:rsidTr="00C577F3">
        <w:trPr>
          <w:jc w:val="center"/>
        </w:trPr>
        <w:tc>
          <w:tcPr>
            <w:tcW w:w="4785" w:type="dxa"/>
          </w:tcPr>
          <w:p w14:paraId="01434753" w14:textId="77777777" w:rsidR="00C577F3" w:rsidRPr="002232BD" w:rsidRDefault="00C577F3" w:rsidP="00C577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232BD">
              <w:rPr>
                <w:rFonts w:ascii="Times New Roman" w:hAnsi="Times New Roman"/>
                <w:sz w:val="24"/>
                <w:szCs w:val="24"/>
              </w:rPr>
              <w:t>ОДОБРЕНО</w:t>
            </w:r>
          </w:p>
          <w:p w14:paraId="0D13DA53" w14:textId="77777777" w:rsidR="00C577F3" w:rsidRPr="002232BD" w:rsidRDefault="00C577F3" w:rsidP="00C577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232BD">
              <w:rPr>
                <w:rFonts w:ascii="Times New Roman" w:hAnsi="Times New Roman"/>
                <w:sz w:val="24"/>
                <w:szCs w:val="24"/>
              </w:rPr>
              <w:t>Старший методист</w:t>
            </w:r>
          </w:p>
          <w:p w14:paraId="4DAB6B35" w14:textId="15656B13" w:rsidR="00C577F3" w:rsidRPr="002232BD" w:rsidRDefault="007C3F7E" w:rsidP="00C577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______________Т</w:t>
            </w:r>
            <w:r w:rsidR="00C577F3" w:rsidRPr="002232BD">
              <w:rPr>
                <w:rFonts w:ascii="Times New Roman" w:hAnsi="Times New Roman"/>
                <w:sz w:val="24"/>
                <w:szCs w:val="24"/>
              </w:rPr>
              <w:t>.В. Клачкова</w:t>
            </w:r>
          </w:p>
          <w:p w14:paraId="443CB96A" w14:textId="784A3446" w:rsidR="00C577F3" w:rsidRPr="002232BD" w:rsidRDefault="00C577F3" w:rsidP="00C577F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2232BD">
              <w:rPr>
                <w:rFonts w:ascii="Times New Roman" w:hAnsi="Times New Roman"/>
                <w:sz w:val="24"/>
                <w:szCs w:val="24"/>
              </w:rPr>
              <w:t xml:space="preserve">«___»________________ </w:t>
            </w:r>
            <w:r w:rsidR="00823EC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2232BD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4786" w:type="dxa"/>
          </w:tcPr>
          <w:p w14:paraId="68A201E7" w14:textId="77777777" w:rsidR="00C577F3" w:rsidRPr="002232BD" w:rsidRDefault="00C577F3" w:rsidP="00C577F3">
            <w:pPr>
              <w:spacing w:after="0"/>
              <w:ind w:firstLine="885"/>
              <w:rPr>
                <w:rFonts w:ascii="Times New Roman" w:hAnsi="Times New Roman"/>
                <w:sz w:val="24"/>
                <w:szCs w:val="24"/>
              </w:rPr>
            </w:pPr>
            <w:r w:rsidRPr="002232BD">
              <w:rPr>
                <w:rFonts w:ascii="Times New Roman" w:hAnsi="Times New Roman"/>
                <w:sz w:val="24"/>
                <w:szCs w:val="24"/>
              </w:rPr>
              <w:t>УТВЕРЖДАЮ</w:t>
            </w:r>
          </w:p>
          <w:p w14:paraId="2A2FF86D" w14:textId="77777777" w:rsidR="00C577F3" w:rsidRPr="002232BD" w:rsidRDefault="00C577F3" w:rsidP="00C577F3">
            <w:pPr>
              <w:spacing w:after="0"/>
              <w:ind w:firstLine="885"/>
              <w:rPr>
                <w:rFonts w:ascii="Times New Roman" w:hAnsi="Times New Roman"/>
                <w:sz w:val="24"/>
                <w:szCs w:val="24"/>
              </w:rPr>
            </w:pPr>
            <w:r w:rsidRPr="002232BD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</w:t>
            </w:r>
          </w:p>
          <w:p w14:paraId="0D5A2A98" w14:textId="77777777" w:rsidR="00C577F3" w:rsidRPr="002232BD" w:rsidRDefault="00C577F3" w:rsidP="00C577F3">
            <w:pPr>
              <w:spacing w:after="0"/>
              <w:ind w:firstLine="885"/>
              <w:rPr>
                <w:rFonts w:ascii="Times New Roman" w:hAnsi="Times New Roman"/>
                <w:sz w:val="24"/>
                <w:szCs w:val="24"/>
              </w:rPr>
            </w:pPr>
            <w:r w:rsidRPr="002232BD">
              <w:rPr>
                <w:rFonts w:ascii="Times New Roman" w:hAnsi="Times New Roman"/>
                <w:sz w:val="24"/>
                <w:szCs w:val="24"/>
              </w:rPr>
              <w:t>по учебной работе</w:t>
            </w:r>
          </w:p>
          <w:p w14:paraId="5720B726" w14:textId="77777777" w:rsidR="00C577F3" w:rsidRPr="002232BD" w:rsidRDefault="00C577F3" w:rsidP="00C577F3">
            <w:pPr>
              <w:spacing w:after="0"/>
              <w:ind w:firstLine="885"/>
              <w:rPr>
                <w:rFonts w:ascii="Times New Roman" w:hAnsi="Times New Roman"/>
                <w:sz w:val="24"/>
                <w:szCs w:val="24"/>
              </w:rPr>
            </w:pPr>
            <w:r w:rsidRPr="002232BD">
              <w:rPr>
                <w:rFonts w:ascii="Times New Roman" w:hAnsi="Times New Roman"/>
                <w:sz w:val="24"/>
                <w:szCs w:val="24"/>
              </w:rPr>
              <w:t>____________М.А. Полютова</w:t>
            </w:r>
          </w:p>
          <w:p w14:paraId="1D1F13E9" w14:textId="06A0962D" w:rsidR="00C577F3" w:rsidRPr="002232BD" w:rsidRDefault="00C577F3" w:rsidP="008334FD">
            <w:pPr>
              <w:spacing w:after="0"/>
              <w:ind w:firstLine="885"/>
              <w:rPr>
                <w:rFonts w:ascii="Times New Roman" w:hAnsi="Times New Roman"/>
                <w:b/>
                <w:sz w:val="24"/>
                <w:szCs w:val="24"/>
              </w:rPr>
            </w:pPr>
            <w:r w:rsidRPr="002232BD">
              <w:rPr>
                <w:rFonts w:ascii="Times New Roman" w:hAnsi="Times New Roman"/>
                <w:sz w:val="24"/>
                <w:szCs w:val="24"/>
              </w:rPr>
              <w:t xml:space="preserve">«___»____________ </w:t>
            </w:r>
            <w:r w:rsidR="008334FD">
              <w:rPr>
                <w:rFonts w:ascii="Times New Roman" w:hAnsi="Times New Roman"/>
                <w:sz w:val="24"/>
                <w:szCs w:val="24"/>
              </w:rPr>
              <w:t>2022</w:t>
            </w:r>
            <w:r w:rsidRPr="002232BD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</w:tbl>
    <w:p w14:paraId="07E2CC13" w14:textId="77777777" w:rsidR="00C577F3" w:rsidRPr="002232BD" w:rsidRDefault="00C577F3" w:rsidP="00C577F3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2BBB8B7" w14:textId="77777777" w:rsidR="00C577F3" w:rsidRPr="002232BD" w:rsidRDefault="00C577F3" w:rsidP="00C577F3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6AA06B8" w14:textId="77777777" w:rsidR="00C577F3" w:rsidRPr="002232BD" w:rsidRDefault="00C577F3" w:rsidP="00C577F3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3D08A34" w14:textId="77777777" w:rsidR="00C577F3" w:rsidRPr="002232BD" w:rsidRDefault="00C577F3" w:rsidP="00C577F3">
      <w:p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 w:rsidRPr="002232BD">
        <w:rPr>
          <w:rFonts w:ascii="Times New Roman" w:eastAsia="Times New Roman" w:hAnsi="Times New Roman"/>
          <w:sz w:val="24"/>
          <w:szCs w:val="24"/>
        </w:rPr>
        <w:t>РАССМОТРЕНО</w:t>
      </w:r>
    </w:p>
    <w:p w14:paraId="425299B3" w14:textId="77777777" w:rsidR="00C577F3" w:rsidRPr="002232BD" w:rsidRDefault="00C577F3" w:rsidP="00C577F3">
      <w:p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 w:rsidRPr="002232BD">
        <w:rPr>
          <w:rFonts w:ascii="Times New Roman" w:eastAsia="Times New Roman" w:hAnsi="Times New Roman"/>
          <w:sz w:val="24"/>
          <w:szCs w:val="24"/>
        </w:rPr>
        <w:t xml:space="preserve">на заседании цикловой комиссии </w:t>
      </w:r>
    </w:p>
    <w:p w14:paraId="7F18FC4C" w14:textId="77777777" w:rsidR="004E1483" w:rsidRDefault="00C577F3" w:rsidP="00C577F3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232BD">
        <w:rPr>
          <w:rFonts w:ascii="Times New Roman" w:eastAsia="Times New Roman" w:hAnsi="Times New Roman"/>
          <w:sz w:val="24"/>
          <w:szCs w:val="24"/>
        </w:rPr>
        <w:t>преподавателе</w:t>
      </w:r>
      <w:r w:rsidR="006676A5">
        <w:rPr>
          <w:rFonts w:ascii="Times New Roman" w:eastAsia="Times New Roman" w:hAnsi="Times New Roman"/>
          <w:sz w:val="24"/>
          <w:szCs w:val="24"/>
        </w:rPr>
        <w:t xml:space="preserve">й </w:t>
      </w:r>
      <w:r w:rsidR="004E1483">
        <w:rPr>
          <w:rFonts w:ascii="Times New Roman" w:hAnsi="Times New Roman"/>
          <w:sz w:val="24"/>
          <w:szCs w:val="24"/>
        </w:rPr>
        <w:t xml:space="preserve">укрупнённой группы </w:t>
      </w:r>
    </w:p>
    <w:p w14:paraId="75DF3354" w14:textId="5BAC612E" w:rsidR="00C577F3" w:rsidRPr="002232BD" w:rsidRDefault="004E1483" w:rsidP="00C577F3">
      <w:p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>38.00.00 Экономика и управление</w:t>
      </w:r>
      <w:r w:rsidR="006676A5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0EC10C6A" w14:textId="01773C16" w:rsidR="00C577F3" w:rsidRPr="002232BD" w:rsidRDefault="00C577F3" w:rsidP="00C577F3">
      <w:p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 w:rsidRPr="002232BD">
        <w:rPr>
          <w:rFonts w:ascii="Times New Roman" w:eastAsia="Times New Roman" w:hAnsi="Times New Roman"/>
          <w:sz w:val="24"/>
          <w:szCs w:val="24"/>
        </w:rPr>
        <w:t xml:space="preserve">Протокол №____ от «____» __________ </w:t>
      </w:r>
      <w:r w:rsidR="008334FD">
        <w:rPr>
          <w:rFonts w:ascii="Times New Roman" w:eastAsia="Times New Roman" w:hAnsi="Times New Roman"/>
          <w:sz w:val="24"/>
          <w:szCs w:val="24"/>
        </w:rPr>
        <w:t>2022</w:t>
      </w:r>
      <w:r w:rsidRPr="002232BD">
        <w:rPr>
          <w:rFonts w:ascii="Times New Roman" w:eastAsia="Times New Roman" w:hAnsi="Times New Roman"/>
          <w:sz w:val="24"/>
          <w:szCs w:val="24"/>
        </w:rPr>
        <w:t xml:space="preserve">г.  </w:t>
      </w:r>
    </w:p>
    <w:p w14:paraId="1F05EB64" w14:textId="1A03A203" w:rsidR="00C577F3" w:rsidRPr="002232BD" w:rsidRDefault="00C577F3" w:rsidP="00C577F3">
      <w:p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 w:rsidRPr="002232BD">
        <w:rPr>
          <w:rFonts w:ascii="Times New Roman" w:eastAsia="Times New Roman" w:hAnsi="Times New Roman"/>
          <w:sz w:val="24"/>
          <w:szCs w:val="24"/>
        </w:rPr>
        <w:t>Председатель ЦК _______________</w:t>
      </w:r>
      <w:proofErr w:type="spellStart"/>
      <w:r w:rsidR="00205380">
        <w:rPr>
          <w:rFonts w:ascii="Times New Roman" w:eastAsia="Times New Roman" w:hAnsi="Times New Roman"/>
          <w:sz w:val="24"/>
          <w:szCs w:val="24"/>
        </w:rPr>
        <w:t>В.Н.Попова</w:t>
      </w:r>
      <w:proofErr w:type="spellEnd"/>
    </w:p>
    <w:p w14:paraId="41242D9A" w14:textId="77777777" w:rsidR="00C577F3" w:rsidRPr="002232BD" w:rsidRDefault="00C577F3" w:rsidP="00C577F3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3F6315B" w14:textId="77777777" w:rsidR="00C577F3" w:rsidRPr="002232BD" w:rsidRDefault="00C577F3" w:rsidP="00C577F3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6D043AE" w14:textId="77777777" w:rsidR="00C577F3" w:rsidRPr="002232BD" w:rsidRDefault="00C577F3" w:rsidP="00C577F3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EC138F5" w14:textId="77777777" w:rsidR="00C577F3" w:rsidRPr="002232BD" w:rsidRDefault="00C577F3" w:rsidP="00C577F3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5B30B8A" w14:textId="1189A371" w:rsidR="00C577F3" w:rsidRPr="002232BD" w:rsidRDefault="00C806E8" w:rsidP="00C577F3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232BD">
        <w:rPr>
          <w:rFonts w:ascii="Times New Roman" w:hAnsi="Times New Roman"/>
          <w:sz w:val="24"/>
          <w:szCs w:val="24"/>
        </w:rPr>
        <w:t xml:space="preserve">АВТОР: </w:t>
      </w:r>
      <w:r w:rsidR="00205380">
        <w:rPr>
          <w:rFonts w:ascii="Times New Roman" w:hAnsi="Times New Roman"/>
          <w:sz w:val="24"/>
          <w:szCs w:val="24"/>
        </w:rPr>
        <w:t>Курбанова Татьяна Викторовна</w:t>
      </w:r>
      <w:r w:rsidRPr="002232BD">
        <w:rPr>
          <w:rFonts w:ascii="Times New Roman" w:hAnsi="Times New Roman"/>
          <w:sz w:val="24"/>
          <w:szCs w:val="24"/>
        </w:rPr>
        <w:t>, преподаватель КГБПОУ «</w:t>
      </w:r>
      <w:r w:rsidR="00C577F3" w:rsidRPr="002232BD">
        <w:rPr>
          <w:rFonts w:ascii="Times New Roman" w:hAnsi="Times New Roman"/>
          <w:sz w:val="24"/>
          <w:szCs w:val="24"/>
        </w:rPr>
        <w:t>ККРИТ»</w:t>
      </w:r>
    </w:p>
    <w:p w14:paraId="40CE5C6A" w14:textId="77777777" w:rsidR="00C577F3" w:rsidRPr="002232BD" w:rsidRDefault="00C577F3" w:rsidP="00C577F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47BC1996" w14:textId="77777777" w:rsidR="00C577F3" w:rsidRPr="002232BD" w:rsidRDefault="00C577F3" w:rsidP="00C577F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162E697C" w14:textId="77777777" w:rsidR="00C577F3" w:rsidRPr="002232BD" w:rsidRDefault="00C577F3" w:rsidP="00C577F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0D91734C" w14:textId="77777777" w:rsidR="00C577F3" w:rsidRPr="002232BD" w:rsidRDefault="00C577F3" w:rsidP="00C577F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2000D565" w14:textId="77777777" w:rsidR="00C577F3" w:rsidRPr="002232BD" w:rsidRDefault="00C577F3" w:rsidP="00C577F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5B0752AA" w14:textId="77777777" w:rsidR="00C577F3" w:rsidRPr="002232BD" w:rsidRDefault="00C577F3" w:rsidP="00C577F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42FB2ED5" w14:textId="77777777" w:rsidR="00C577F3" w:rsidRPr="002232BD" w:rsidRDefault="00C577F3" w:rsidP="00C577F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39406A82" w14:textId="77777777" w:rsidR="00C577F3" w:rsidRPr="002232BD" w:rsidRDefault="00C577F3" w:rsidP="00C577F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7742E1DA" w14:textId="77777777" w:rsidR="00C577F3" w:rsidRPr="002232BD" w:rsidRDefault="00C577F3" w:rsidP="00C577F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5BDF6639" w14:textId="77777777" w:rsidR="00C577F3" w:rsidRPr="002232BD" w:rsidRDefault="00C577F3" w:rsidP="00C577F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246186A1" w14:textId="77777777" w:rsidR="00C577F3" w:rsidRPr="002232BD" w:rsidRDefault="00C577F3" w:rsidP="00C577F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4C7693DF" w14:textId="77777777" w:rsidR="00C577F3" w:rsidRPr="002232BD" w:rsidRDefault="00C577F3" w:rsidP="00C577F3">
      <w:pPr>
        <w:jc w:val="both"/>
        <w:rPr>
          <w:rFonts w:ascii="Times New Roman" w:hAnsi="Times New Roman"/>
          <w:b/>
          <w:i/>
          <w:sz w:val="24"/>
          <w:szCs w:val="24"/>
        </w:rPr>
        <w:sectPr w:rsidR="00C577F3" w:rsidRPr="002232BD" w:rsidSect="00C577F3">
          <w:pgSz w:w="11907" w:h="16840"/>
          <w:pgMar w:top="1134" w:right="851" w:bottom="992" w:left="1418" w:header="709" w:footer="709" w:gutter="0"/>
          <w:cols w:space="720"/>
        </w:sectPr>
      </w:pPr>
    </w:p>
    <w:p w14:paraId="7C13B37D" w14:textId="77777777" w:rsidR="002A579E" w:rsidRPr="002232BD" w:rsidRDefault="002A579E" w:rsidP="005B3D96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14:paraId="1AD9CEAE" w14:textId="77777777" w:rsidR="0051700D" w:rsidRPr="002232BD" w:rsidRDefault="0051700D" w:rsidP="00C577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2232BD">
        <w:rPr>
          <w:rFonts w:ascii="Times New Roman" w:hAnsi="Times New Roman"/>
          <w:sz w:val="24"/>
          <w:szCs w:val="24"/>
        </w:rPr>
        <w:t>СОДЕРЖАНИЕ</w:t>
      </w:r>
    </w:p>
    <w:p w14:paraId="30DA9DE3" w14:textId="77777777" w:rsidR="0051700D" w:rsidRPr="002232BD" w:rsidRDefault="0051700D" w:rsidP="005B3D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8472"/>
      </w:tblGrid>
      <w:tr w:rsidR="003F2009" w:rsidRPr="002232BD" w14:paraId="2EB0CE49" w14:textId="77777777" w:rsidTr="0087039D">
        <w:tc>
          <w:tcPr>
            <w:tcW w:w="8472" w:type="dxa"/>
            <w:shd w:val="clear" w:color="auto" w:fill="auto"/>
          </w:tcPr>
          <w:p w14:paraId="4DE7DB8A" w14:textId="77777777" w:rsidR="003F2009" w:rsidRPr="002232BD" w:rsidRDefault="003F2009" w:rsidP="00C577F3">
            <w:pPr>
              <w:widowControl w:val="0"/>
              <w:tabs>
                <w:tab w:val="left" w:pos="7088"/>
              </w:tabs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</w:tr>
      <w:tr w:rsidR="003F2009" w:rsidRPr="002232BD" w14:paraId="0B34269E" w14:textId="77777777" w:rsidTr="00205380">
        <w:tc>
          <w:tcPr>
            <w:tcW w:w="8472" w:type="dxa"/>
            <w:shd w:val="clear" w:color="auto" w:fill="auto"/>
          </w:tcPr>
          <w:p w14:paraId="4FE6804A" w14:textId="72C71259" w:rsidR="003F2009" w:rsidRPr="002232BD" w:rsidRDefault="003F2009" w:rsidP="00415B0F">
            <w:pPr>
              <w:widowControl w:val="0"/>
              <w:numPr>
                <w:ilvl w:val="0"/>
                <w:numId w:val="1"/>
              </w:numPr>
              <w:tabs>
                <w:tab w:val="left" w:pos="7088"/>
              </w:tabs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/>
                <w:caps/>
                <w:sz w:val="24"/>
                <w:szCs w:val="24"/>
              </w:rPr>
            </w:pPr>
            <w:r w:rsidRPr="002232BD">
              <w:rPr>
                <w:rFonts w:ascii="Times New Roman" w:hAnsi="Times New Roman"/>
                <w:caps/>
                <w:sz w:val="24"/>
                <w:szCs w:val="24"/>
              </w:rPr>
              <w:t xml:space="preserve">ПАСПОРТ рабочей ПРОГРАММЫ </w:t>
            </w:r>
            <w:r>
              <w:rPr>
                <w:rFonts w:ascii="Times New Roman" w:hAnsi="Times New Roman"/>
                <w:caps/>
                <w:sz w:val="24"/>
                <w:szCs w:val="24"/>
              </w:rPr>
              <w:t>ПРОФЕСИСОНАЛЬНОГО МОДУЛЯ</w:t>
            </w:r>
          </w:p>
          <w:p w14:paraId="58D47272" w14:textId="77777777" w:rsidR="003F2009" w:rsidRPr="002232BD" w:rsidRDefault="003F2009" w:rsidP="00C577F3">
            <w:pPr>
              <w:widowControl w:val="0"/>
              <w:tabs>
                <w:tab w:val="left" w:pos="708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2009" w:rsidRPr="002232BD" w14:paraId="7F229DDD" w14:textId="77777777" w:rsidTr="00205380">
        <w:tc>
          <w:tcPr>
            <w:tcW w:w="8472" w:type="dxa"/>
            <w:shd w:val="clear" w:color="auto" w:fill="auto"/>
          </w:tcPr>
          <w:p w14:paraId="6ABA2BE0" w14:textId="1FAC84E0" w:rsidR="003F2009" w:rsidRPr="002232BD" w:rsidRDefault="003F2009" w:rsidP="00415B0F">
            <w:pPr>
              <w:widowControl w:val="0"/>
              <w:numPr>
                <w:ilvl w:val="0"/>
                <w:numId w:val="1"/>
              </w:numPr>
              <w:tabs>
                <w:tab w:val="left" w:pos="7088"/>
              </w:tabs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/>
                <w:caps/>
                <w:sz w:val="24"/>
                <w:szCs w:val="24"/>
              </w:rPr>
            </w:pPr>
            <w:r w:rsidRPr="002232BD">
              <w:rPr>
                <w:rFonts w:ascii="Times New Roman" w:hAnsi="Times New Roman"/>
                <w:caps/>
                <w:sz w:val="24"/>
                <w:szCs w:val="24"/>
              </w:rPr>
              <w:t xml:space="preserve">СТРУКТУРА и содержание </w:t>
            </w:r>
            <w:r>
              <w:rPr>
                <w:rFonts w:ascii="Times New Roman" w:hAnsi="Times New Roman"/>
                <w:caps/>
                <w:sz w:val="24"/>
                <w:szCs w:val="24"/>
              </w:rPr>
              <w:t>ПРОФЕСИСОНАЛЬНОГО МОДУЛЯ</w:t>
            </w:r>
          </w:p>
          <w:p w14:paraId="03321E39" w14:textId="77777777" w:rsidR="003F2009" w:rsidRPr="002232BD" w:rsidRDefault="003F2009" w:rsidP="00C577F3">
            <w:pPr>
              <w:widowControl w:val="0"/>
              <w:tabs>
                <w:tab w:val="left" w:pos="7088"/>
              </w:tabs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</w:tr>
      <w:tr w:rsidR="003F2009" w:rsidRPr="002232BD" w14:paraId="764E02C1" w14:textId="77777777" w:rsidTr="00205380">
        <w:trPr>
          <w:trHeight w:val="670"/>
        </w:trPr>
        <w:tc>
          <w:tcPr>
            <w:tcW w:w="8472" w:type="dxa"/>
            <w:shd w:val="clear" w:color="auto" w:fill="auto"/>
          </w:tcPr>
          <w:p w14:paraId="6E0F23D0" w14:textId="7CD8C352" w:rsidR="003F2009" w:rsidRPr="002232BD" w:rsidRDefault="003F2009" w:rsidP="00415B0F">
            <w:pPr>
              <w:widowControl w:val="0"/>
              <w:numPr>
                <w:ilvl w:val="0"/>
                <w:numId w:val="1"/>
              </w:numPr>
              <w:tabs>
                <w:tab w:val="left" w:pos="7088"/>
              </w:tabs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/>
                <w:caps/>
                <w:sz w:val="24"/>
                <w:szCs w:val="24"/>
              </w:rPr>
            </w:pPr>
            <w:r w:rsidRPr="002232BD">
              <w:rPr>
                <w:rFonts w:ascii="Times New Roman" w:hAnsi="Times New Roman"/>
                <w:caps/>
                <w:sz w:val="24"/>
                <w:szCs w:val="24"/>
              </w:rPr>
              <w:t xml:space="preserve">условия реализации </w:t>
            </w:r>
            <w:r w:rsidRPr="002232BD">
              <w:rPr>
                <w:rFonts w:ascii="Times New Roman" w:hAnsi="Times New Roman"/>
                <w:sz w:val="24"/>
                <w:szCs w:val="24"/>
              </w:rPr>
              <w:t xml:space="preserve">РАБОЧЕЙ ПРОГРАММЫ </w:t>
            </w:r>
            <w:r>
              <w:rPr>
                <w:rFonts w:ascii="Times New Roman" w:hAnsi="Times New Roman"/>
                <w:caps/>
                <w:sz w:val="24"/>
                <w:szCs w:val="24"/>
              </w:rPr>
              <w:t>ПРОФЕСИСОНАЛЬНОГО МОДУЛЯ</w:t>
            </w:r>
          </w:p>
          <w:p w14:paraId="55DDDE91" w14:textId="77777777" w:rsidR="003F2009" w:rsidRPr="002232BD" w:rsidRDefault="003F2009" w:rsidP="00C577F3">
            <w:pPr>
              <w:widowControl w:val="0"/>
              <w:tabs>
                <w:tab w:val="num" w:pos="0"/>
                <w:tab w:val="left" w:pos="7088"/>
              </w:tabs>
              <w:autoSpaceDE w:val="0"/>
              <w:autoSpaceDN w:val="0"/>
              <w:spacing w:after="0" w:line="240" w:lineRule="auto"/>
              <w:ind w:left="284" w:firstLine="284"/>
              <w:jc w:val="both"/>
              <w:outlineLvl w:val="0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</w:tr>
      <w:tr w:rsidR="003F2009" w:rsidRPr="002232BD" w14:paraId="20B41189" w14:textId="77777777" w:rsidTr="00205380">
        <w:tc>
          <w:tcPr>
            <w:tcW w:w="8472" w:type="dxa"/>
            <w:shd w:val="clear" w:color="auto" w:fill="auto"/>
          </w:tcPr>
          <w:p w14:paraId="29CCA7F7" w14:textId="6CD5BE9C" w:rsidR="003F2009" w:rsidRPr="002232BD" w:rsidRDefault="003F2009" w:rsidP="00415B0F">
            <w:pPr>
              <w:keepNext/>
              <w:numPr>
                <w:ilvl w:val="0"/>
                <w:numId w:val="1"/>
              </w:numPr>
              <w:tabs>
                <w:tab w:val="left" w:pos="7088"/>
              </w:tabs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/>
                <w:caps/>
                <w:sz w:val="24"/>
                <w:szCs w:val="24"/>
              </w:rPr>
            </w:pPr>
            <w:r w:rsidRPr="002232BD">
              <w:rPr>
                <w:rFonts w:ascii="Times New Roman" w:hAnsi="Times New Roman"/>
                <w:caps/>
                <w:sz w:val="24"/>
                <w:szCs w:val="24"/>
              </w:rPr>
              <w:t xml:space="preserve">Контроль и оценка результатов Освоения </w:t>
            </w:r>
            <w:r>
              <w:rPr>
                <w:rFonts w:ascii="Times New Roman" w:hAnsi="Times New Roman"/>
                <w:caps/>
                <w:sz w:val="24"/>
                <w:szCs w:val="24"/>
              </w:rPr>
              <w:t>ПРОФЕСИСОНАЛЬНОГО МОДУЛЯ</w:t>
            </w:r>
          </w:p>
          <w:p w14:paraId="2B548054" w14:textId="77777777" w:rsidR="003F2009" w:rsidRPr="002232BD" w:rsidRDefault="003F2009" w:rsidP="005B3D96">
            <w:pPr>
              <w:keepNext/>
              <w:tabs>
                <w:tab w:val="left" w:pos="7088"/>
              </w:tabs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</w:tr>
    </w:tbl>
    <w:p w14:paraId="37118026" w14:textId="77777777" w:rsidR="0051700D" w:rsidRPr="002232BD" w:rsidRDefault="0051700D" w:rsidP="005B3D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56E014E" w14:textId="77777777" w:rsidR="0051700D" w:rsidRPr="002232BD" w:rsidRDefault="0051700D" w:rsidP="005B3D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/>
          <w:bCs/>
          <w:i/>
          <w:sz w:val="24"/>
          <w:szCs w:val="24"/>
        </w:rPr>
      </w:pPr>
    </w:p>
    <w:p w14:paraId="5834DC76" w14:textId="4A5DE940" w:rsidR="0051700D" w:rsidRPr="002232BD" w:rsidRDefault="0051700D" w:rsidP="00F904D4">
      <w:pPr>
        <w:pStyle w:val="a3"/>
        <w:widowControl w:val="0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232BD">
        <w:rPr>
          <w:rFonts w:ascii="Times New Roman" w:hAnsi="Times New Roman"/>
          <w:b/>
          <w:caps/>
          <w:sz w:val="28"/>
          <w:szCs w:val="28"/>
          <w:u w:val="single"/>
        </w:rPr>
        <w:br w:type="page"/>
      </w:r>
      <w:r w:rsidRPr="002232BD">
        <w:rPr>
          <w:rFonts w:ascii="Times New Roman" w:hAnsi="Times New Roman"/>
          <w:b/>
          <w:caps/>
          <w:sz w:val="24"/>
          <w:szCs w:val="24"/>
        </w:rPr>
        <w:lastRenderedPageBreak/>
        <w:t xml:space="preserve">паспорт РАБОЧЕЙ ПРОГРАММЫ </w:t>
      </w:r>
      <w:r w:rsidR="005C0634">
        <w:rPr>
          <w:rFonts w:ascii="Times New Roman" w:hAnsi="Times New Roman"/>
          <w:b/>
          <w:caps/>
          <w:sz w:val="24"/>
          <w:szCs w:val="24"/>
        </w:rPr>
        <w:t>ПРОФЕССИОНАЛЬНОГО МОДУЛЯ</w:t>
      </w:r>
    </w:p>
    <w:p w14:paraId="7EFA6D82" w14:textId="77777777" w:rsidR="0051700D" w:rsidRPr="002232BD" w:rsidRDefault="0051700D" w:rsidP="00F904D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1069"/>
        <w:rPr>
          <w:rFonts w:ascii="Times New Roman" w:hAnsi="Times New Roman"/>
          <w:b/>
          <w:caps/>
          <w:sz w:val="24"/>
          <w:szCs w:val="24"/>
        </w:rPr>
      </w:pPr>
    </w:p>
    <w:p w14:paraId="684821D7" w14:textId="77777777" w:rsidR="0051700D" w:rsidRPr="002232BD" w:rsidRDefault="0051700D" w:rsidP="00F904D4">
      <w:pPr>
        <w:numPr>
          <w:ilvl w:val="1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rPr>
          <w:rFonts w:ascii="Times New Roman" w:hAnsi="Times New Roman"/>
          <w:b/>
          <w:sz w:val="24"/>
          <w:szCs w:val="24"/>
        </w:rPr>
      </w:pPr>
      <w:r w:rsidRPr="002232BD">
        <w:rPr>
          <w:rFonts w:ascii="Times New Roman" w:hAnsi="Times New Roman"/>
          <w:b/>
          <w:sz w:val="24"/>
          <w:szCs w:val="24"/>
        </w:rPr>
        <w:t>Область применения рабочей программы</w:t>
      </w:r>
    </w:p>
    <w:p w14:paraId="32471AA2" w14:textId="77777777" w:rsidR="0051700D" w:rsidRPr="002232BD" w:rsidRDefault="0051700D" w:rsidP="00F9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9" w:right="-185"/>
        <w:jc w:val="both"/>
        <w:rPr>
          <w:rFonts w:ascii="Times New Roman" w:hAnsi="Times New Roman"/>
          <w:b/>
          <w:sz w:val="24"/>
          <w:szCs w:val="24"/>
        </w:rPr>
      </w:pPr>
    </w:p>
    <w:p w14:paraId="6CD59769" w14:textId="35B95B3F" w:rsidR="00F50CFF" w:rsidRPr="002232BD" w:rsidRDefault="00B573C0" w:rsidP="00F904D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232BD">
        <w:rPr>
          <w:rFonts w:ascii="Times New Roman" w:hAnsi="Times New Roman"/>
          <w:sz w:val="24"/>
          <w:szCs w:val="24"/>
        </w:rPr>
        <w:tab/>
      </w:r>
      <w:r w:rsidR="00205380" w:rsidRPr="00205380">
        <w:rPr>
          <w:rFonts w:ascii="Times New Roman" w:hAnsi="Times New Roman"/>
          <w:sz w:val="24"/>
          <w:szCs w:val="24"/>
        </w:rPr>
        <w:t>Рабочая программа профессионального модуля ПМ.0</w:t>
      </w:r>
      <w:r w:rsidR="00D17D34">
        <w:rPr>
          <w:rFonts w:ascii="Times New Roman" w:hAnsi="Times New Roman"/>
          <w:sz w:val="24"/>
          <w:szCs w:val="24"/>
        </w:rPr>
        <w:t>2</w:t>
      </w:r>
      <w:r w:rsidR="00205380" w:rsidRPr="00205380">
        <w:rPr>
          <w:rFonts w:ascii="Times New Roman" w:hAnsi="Times New Roman"/>
          <w:sz w:val="24"/>
          <w:szCs w:val="24"/>
        </w:rPr>
        <w:t xml:space="preserve"> </w:t>
      </w:r>
      <w:r w:rsidR="00D17D34" w:rsidRPr="00D17D34">
        <w:rPr>
          <w:rFonts w:ascii="Times New Roman" w:hAnsi="Times New Roman"/>
          <w:sz w:val="24"/>
          <w:szCs w:val="24"/>
        </w:rPr>
        <w:t>Проведение расчетов с бюджетом и внебюджетными</w:t>
      </w:r>
      <w:r w:rsidR="00D17D34">
        <w:rPr>
          <w:rFonts w:ascii="Times New Roman" w:hAnsi="Times New Roman"/>
          <w:sz w:val="24"/>
          <w:szCs w:val="24"/>
        </w:rPr>
        <w:t xml:space="preserve"> фондами</w:t>
      </w:r>
      <w:r w:rsidR="00205380" w:rsidRPr="00205380">
        <w:rPr>
          <w:rFonts w:ascii="Times New Roman" w:hAnsi="Times New Roman"/>
          <w:sz w:val="24"/>
          <w:szCs w:val="24"/>
        </w:rPr>
        <w:t xml:space="preserve"> является частью основной профессиональной образовательной программы в соответствии с ФГОС СПО 38.02.01 Экономика и бухгалтерский учет, укрупненной группы специальности 38.00.00 Экономика и управление.</w:t>
      </w:r>
    </w:p>
    <w:p w14:paraId="591E79D3" w14:textId="77777777" w:rsidR="0051700D" w:rsidRPr="002232BD" w:rsidRDefault="0051700D" w:rsidP="00F904D4">
      <w:pPr>
        <w:tabs>
          <w:tab w:val="left" w:pos="708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684718D7" w14:textId="2E5DD0F8" w:rsidR="0051700D" w:rsidRPr="002232BD" w:rsidRDefault="0051700D" w:rsidP="00F904D4">
      <w:pPr>
        <w:numPr>
          <w:ilvl w:val="1"/>
          <w:numId w:val="2"/>
        </w:numPr>
        <w:tabs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2232BD">
        <w:rPr>
          <w:rFonts w:ascii="Times New Roman" w:hAnsi="Times New Roman"/>
          <w:b/>
          <w:sz w:val="24"/>
          <w:szCs w:val="24"/>
        </w:rPr>
        <w:t xml:space="preserve">Цели и задачи </w:t>
      </w:r>
      <w:r w:rsidR="00205380">
        <w:rPr>
          <w:rFonts w:ascii="Times New Roman" w:hAnsi="Times New Roman"/>
          <w:b/>
          <w:sz w:val="24"/>
          <w:szCs w:val="24"/>
        </w:rPr>
        <w:t>профессионального модуля</w:t>
      </w:r>
      <w:r w:rsidR="00205380" w:rsidRPr="002232BD">
        <w:rPr>
          <w:rFonts w:ascii="Times New Roman" w:hAnsi="Times New Roman"/>
          <w:b/>
          <w:sz w:val="24"/>
          <w:szCs w:val="24"/>
        </w:rPr>
        <w:t xml:space="preserve"> </w:t>
      </w:r>
      <w:r w:rsidRPr="002232BD">
        <w:rPr>
          <w:rFonts w:ascii="Times New Roman" w:hAnsi="Times New Roman"/>
          <w:b/>
          <w:sz w:val="24"/>
          <w:szCs w:val="24"/>
        </w:rPr>
        <w:t>– требования к результатам освоения:</w:t>
      </w:r>
    </w:p>
    <w:p w14:paraId="0A90EF6A" w14:textId="77777777" w:rsidR="0051700D" w:rsidRPr="002232BD" w:rsidRDefault="0051700D" w:rsidP="00F904D4">
      <w:pPr>
        <w:tabs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02DBA2EE" w14:textId="77777777" w:rsidR="00F904D4" w:rsidRDefault="007F4F1C" w:rsidP="00F904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MingLiU" w:hAnsi="Times New Roman"/>
          <w:sz w:val="24"/>
        </w:rPr>
      </w:pPr>
      <w:r w:rsidRPr="002232BD">
        <w:rPr>
          <w:rFonts w:ascii="Times New Roman" w:hAnsi="Times New Roman"/>
          <w:sz w:val="24"/>
          <w:szCs w:val="24"/>
        </w:rPr>
        <w:tab/>
      </w:r>
      <w:r w:rsidR="00205380" w:rsidRPr="00205380">
        <w:rPr>
          <w:rFonts w:ascii="Times New Roman" w:eastAsia="PMingLiU" w:hAnsi="Times New Roman"/>
          <w:sz w:val="24"/>
        </w:rPr>
        <w:t>В результате изучения профессионального модуля студент должен освоить основной вид деятельности бухгалтер и соответствующие ему общие компетенции и профессиональные компетенции</w:t>
      </w:r>
      <w:r w:rsidR="00205380">
        <w:rPr>
          <w:rFonts w:ascii="Times New Roman" w:eastAsia="PMingLiU" w:hAnsi="Times New Roman"/>
          <w:sz w:val="24"/>
        </w:rPr>
        <w:t>.</w:t>
      </w:r>
    </w:p>
    <w:p w14:paraId="7FA11E56" w14:textId="46B34475" w:rsidR="00F904D4" w:rsidRPr="00F904D4" w:rsidRDefault="005C0634" w:rsidP="00F904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Общие компетенции:</w:t>
      </w:r>
    </w:p>
    <w:tbl>
      <w:tblPr>
        <w:tblW w:w="95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59"/>
        <w:gridCol w:w="1842"/>
        <w:gridCol w:w="6767"/>
      </w:tblGrid>
      <w:tr w:rsidR="00D17D34" w:rsidRPr="00B26BD5" w14:paraId="0072C898" w14:textId="77777777" w:rsidTr="00D17D34">
        <w:trPr>
          <w:cantSplit/>
          <w:trHeight w:val="20"/>
          <w:jc w:val="center"/>
        </w:trPr>
        <w:tc>
          <w:tcPr>
            <w:tcW w:w="959" w:type="dxa"/>
            <w:vAlign w:val="center"/>
          </w:tcPr>
          <w:p w14:paraId="7DB1D139" w14:textId="77777777" w:rsidR="00D17D34" w:rsidRPr="00AE0BE7" w:rsidRDefault="00D17D34" w:rsidP="00D17D3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AE0BE7">
              <w:rPr>
                <w:rFonts w:ascii="Times New Roman" w:hAnsi="Times New Roman"/>
                <w:b/>
                <w:sz w:val="24"/>
                <w:szCs w:val="24"/>
              </w:rPr>
              <w:t>Код компетенции</w:t>
            </w:r>
          </w:p>
        </w:tc>
        <w:tc>
          <w:tcPr>
            <w:tcW w:w="1842" w:type="dxa"/>
            <w:vAlign w:val="center"/>
          </w:tcPr>
          <w:p w14:paraId="29B46F12" w14:textId="77777777" w:rsidR="00D17D34" w:rsidRPr="00AE0BE7" w:rsidRDefault="00D17D34" w:rsidP="00D17D3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AE0BE7">
              <w:rPr>
                <w:rFonts w:ascii="Times New Roman" w:hAnsi="Times New Roman"/>
                <w:b/>
                <w:iCs/>
                <w:sz w:val="24"/>
                <w:szCs w:val="24"/>
              </w:rPr>
              <w:t>Формулировка компетенции</w:t>
            </w:r>
          </w:p>
        </w:tc>
        <w:tc>
          <w:tcPr>
            <w:tcW w:w="6767" w:type="dxa"/>
            <w:vAlign w:val="center"/>
          </w:tcPr>
          <w:p w14:paraId="0A15C6A8" w14:textId="77777777" w:rsidR="00D17D34" w:rsidRPr="00AE0BE7" w:rsidRDefault="00D17D34" w:rsidP="00D17D34">
            <w:pPr>
              <w:spacing w:after="0" w:line="240" w:lineRule="auto"/>
              <w:ind w:firstLine="35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AE0BE7">
              <w:rPr>
                <w:rFonts w:ascii="Times New Roman" w:hAnsi="Times New Roman"/>
                <w:b/>
                <w:iCs/>
                <w:sz w:val="24"/>
                <w:szCs w:val="24"/>
              </w:rPr>
              <w:t>Знания, умения</w:t>
            </w:r>
          </w:p>
        </w:tc>
      </w:tr>
      <w:tr w:rsidR="00D17D34" w:rsidRPr="00B26BD5" w14:paraId="5D9175C3" w14:textId="77777777" w:rsidTr="00D17D34">
        <w:trPr>
          <w:cantSplit/>
          <w:trHeight w:val="20"/>
          <w:jc w:val="center"/>
        </w:trPr>
        <w:tc>
          <w:tcPr>
            <w:tcW w:w="959" w:type="dxa"/>
            <w:vMerge w:val="restart"/>
          </w:tcPr>
          <w:p w14:paraId="4E860D1D" w14:textId="77777777" w:rsidR="00D17D34" w:rsidRPr="00AE0BE7" w:rsidRDefault="00D17D34" w:rsidP="00D17D3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0BE7">
              <w:rPr>
                <w:rFonts w:ascii="Times New Roman" w:hAnsi="Times New Roman"/>
                <w:iCs/>
                <w:sz w:val="24"/>
                <w:szCs w:val="24"/>
              </w:rPr>
              <w:t>ОК.01</w:t>
            </w:r>
          </w:p>
        </w:tc>
        <w:tc>
          <w:tcPr>
            <w:tcW w:w="1842" w:type="dxa"/>
            <w:vMerge w:val="restart"/>
          </w:tcPr>
          <w:p w14:paraId="07B1FD96" w14:textId="77777777" w:rsidR="00D17D34" w:rsidRPr="00AE0BE7" w:rsidRDefault="00D17D34" w:rsidP="00D17D34">
            <w:pPr>
              <w:suppressAutoHyphens/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AE0BE7">
              <w:rPr>
                <w:rFonts w:ascii="Times New Roman" w:hAnsi="Times New Roman"/>
                <w:iCs/>
                <w:sz w:val="24"/>
                <w:szCs w:val="24"/>
              </w:rPr>
              <w:t>Выбирать способы решения задач профессиональной деятельности, применительно к различным контекстам</w:t>
            </w:r>
          </w:p>
        </w:tc>
        <w:tc>
          <w:tcPr>
            <w:tcW w:w="6767" w:type="dxa"/>
          </w:tcPr>
          <w:p w14:paraId="525A1F95" w14:textId="77777777" w:rsidR="00D17D34" w:rsidRPr="00AE0BE7" w:rsidRDefault="00D17D34" w:rsidP="00D17D3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AE0BE7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Умения: </w:t>
            </w:r>
            <w:r w:rsidRPr="00AE0BE7">
              <w:rPr>
                <w:rFonts w:ascii="Times New Roman" w:hAnsi="Times New Roman"/>
                <w:iCs/>
                <w:sz w:val="24"/>
                <w:szCs w:val="24"/>
              </w:rPr>
              <w:t>распознавать задачу и/или проблему в профессиональном и/или социальном контексте; анализировать задачу и/или проблему и выделять её составные части; определять этапы решения задачи; выявлять и эффективно искать информацию, необходимую для решения задачи и/или проблемы;</w:t>
            </w:r>
          </w:p>
          <w:p w14:paraId="667A8AE4" w14:textId="77777777" w:rsidR="00D17D34" w:rsidRPr="00AE0BE7" w:rsidRDefault="00D17D34" w:rsidP="00D17D3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AE0BE7">
              <w:rPr>
                <w:rFonts w:ascii="Times New Roman" w:hAnsi="Times New Roman"/>
                <w:iCs/>
                <w:sz w:val="24"/>
                <w:szCs w:val="24"/>
              </w:rPr>
              <w:t>составить план действия; определить необходимые ресурсы;</w:t>
            </w:r>
          </w:p>
          <w:p w14:paraId="062F3F06" w14:textId="77777777" w:rsidR="00D17D34" w:rsidRPr="00AE0BE7" w:rsidRDefault="00D17D34" w:rsidP="00D17D3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AE0BE7">
              <w:rPr>
                <w:rFonts w:ascii="Times New Roman" w:hAnsi="Times New Roman"/>
                <w:iCs/>
                <w:sz w:val="24"/>
                <w:szCs w:val="24"/>
              </w:rPr>
              <w:t>владеть актуальными методами работы в профессиональной и смежных сферах; реализовать составленный план; оценивать результат и последствия своих действий (самостоятельно или с помощью наставника)</w:t>
            </w:r>
          </w:p>
        </w:tc>
      </w:tr>
      <w:tr w:rsidR="00D17D34" w:rsidRPr="00B26BD5" w14:paraId="3207B125" w14:textId="77777777" w:rsidTr="00D17D34">
        <w:trPr>
          <w:cantSplit/>
          <w:trHeight w:val="20"/>
          <w:jc w:val="center"/>
        </w:trPr>
        <w:tc>
          <w:tcPr>
            <w:tcW w:w="959" w:type="dxa"/>
            <w:vMerge/>
          </w:tcPr>
          <w:p w14:paraId="305F969A" w14:textId="77777777" w:rsidR="00D17D34" w:rsidRPr="00AE0BE7" w:rsidRDefault="00D17D34" w:rsidP="00D17D3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5E2166D6" w14:textId="77777777" w:rsidR="00D17D34" w:rsidRPr="00AE0BE7" w:rsidRDefault="00D17D34" w:rsidP="00D17D34">
            <w:pPr>
              <w:suppressAutoHyphens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6767" w:type="dxa"/>
          </w:tcPr>
          <w:p w14:paraId="4273183A" w14:textId="77777777" w:rsidR="00D17D34" w:rsidRPr="00AE0BE7" w:rsidRDefault="00D17D34" w:rsidP="00D17D3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E0BE7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Знания: </w:t>
            </w:r>
            <w:r w:rsidRPr="00AE0BE7">
              <w:rPr>
                <w:rFonts w:ascii="Times New Roman" w:hAnsi="Times New Roman"/>
                <w:iCs/>
                <w:sz w:val="24"/>
                <w:szCs w:val="24"/>
              </w:rPr>
              <w:t>а</w:t>
            </w:r>
            <w:r w:rsidRPr="00AE0BE7">
              <w:rPr>
                <w:rFonts w:ascii="Times New Roman" w:hAnsi="Times New Roman"/>
                <w:bCs/>
                <w:sz w:val="24"/>
                <w:szCs w:val="24"/>
              </w:rPr>
              <w:t>ктуальный профессиональный и социальный контекст, в котором приходится работать и жить; основные источники информации и ресурсы для решения задач и проблем в профессиональном и/или социальном контексте;</w:t>
            </w:r>
          </w:p>
          <w:p w14:paraId="547545E8" w14:textId="77777777" w:rsidR="00D17D34" w:rsidRPr="00AE0BE7" w:rsidRDefault="00D17D34" w:rsidP="00D17D3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AE0BE7">
              <w:rPr>
                <w:rFonts w:ascii="Times New Roman" w:hAnsi="Times New Roman"/>
                <w:bCs/>
                <w:sz w:val="24"/>
                <w:szCs w:val="24"/>
              </w:rPr>
              <w:t>алгоритмы выполнения работ в профессиональной и смежных областях; методы работы в профессиональной и смежных сферах; структуру плана для решения задач; порядок оценки результатов решения задач профессиональной деятельности</w:t>
            </w:r>
          </w:p>
        </w:tc>
      </w:tr>
      <w:tr w:rsidR="00D17D34" w:rsidRPr="00B26BD5" w14:paraId="1E6676F9" w14:textId="77777777" w:rsidTr="00D17D34">
        <w:trPr>
          <w:cantSplit/>
          <w:trHeight w:val="20"/>
          <w:jc w:val="center"/>
        </w:trPr>
        <w:tc>
          <w:tcPr>
            <w:tcW w:w="959" w:type="dxa"/>
            <w:vMerge w:val="restart"/>
          </w:tcPr>
          <w:p w14:paraId="6C23A670" w14:textId="77777777" w:rsidR="00D17D34" w:rsidRPr="00AE0BE7" w:rsidRDefault="00D17D34" w:rsidP="00D17D3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AE0BE7">
              <w:rPr>
                <w:rFonts w:ascii="Times New Roman" w:hAnsi="Times New Roman"/>
                <w:iCs/>
                <w:sz w:val="24"/>
                <w:szCs w:val="24"/>
              </w:rPr>
              <w:t>ОК.02</w:t>
            </w:r>
          </w:p>
        </w:tc>
        <w:tc>
          <w:tcPr>
            <w:tcW w:w="1842" w:type="dxa"/>
            <w:vMerge w:val="restart"/>
          </w:tcPr>
          <w:p w14:paraId="2EB51A43" w14:textId="77777777" w:rsidR="00D17D34" w:rsidRPr="00AE0BE7" w:rsidRDefault="00D17D34" w:rsidP="00D17D34">
            <w:pPr>
              <w:suppressAutoHyphens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AE0BE7">
              <w:rPr>
                <w:rFonts w:ascii="Times New Roman" w:hAnsi="Times New Roman"/>
                <w:sz w:val="24"/>
                <w:szCs w:val="24"/>
              </w:rPr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  <w:tc>
          <w:tcPr>
            <w:tcW w:w="6767" w:type="dxa"/>
          </w:tcPr>
          <w:p w14:paraId="74BD54AD" w14:textId="77777777" w:rsidR="00D17D34" w:rsidRPr="00AE0BE7" w:rsidRDefault="00D17D34" w:rsidP="00D17D3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AE0BE7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Умения: </w:t>
            </w:r>
            <w:r w:rsidRPr="00AE0BE7">
              <w:rPr>
                <w:rFonts w:ascii="Times New Roman" w:hAnsi="Times New Roman"/>
                <w:iCs/>
                <w:sz w:val="24"/>
                <w:szCs w:val="24"/>
              </w:rPr>
              <w:t>определять задачи для поиска информации; определять необходимые источники информации; планировать процесс поиска; структурировать получаемую информацию; выделять наиболее значимое в перечне информации; оценивать практическую значимость результатов поиска; оформлять результаты поиска</w:t>
            </w:r>
          </w:p>
        </w:tc>
      </w:tr>
      <w:tr w:rsidR="00D17D34" w:rsidRPr="00B26BD5" w14:paraId="1BCDEBF2" w14:textId="77777777" w:rsidTr="00D17D34">
        <w:trPr>
          <w:cantSplit/>
          <w:trHeight w:val="20"/>
          <w:jc w:val="center"/>
        </w:trPr>
        <w:tc>
          <w:tcPr>
            <w:tcW w:w="959" w:type="dxa"/>
            <w:vMerge/>
          </w:tcPr>
          <w:p w14:paraId="5BEEE754" w14:textId="77777777" w:rsidR="00D17D34" w:rsidRPr="00AE0BE7" w:rsidRDefault="00D17D34" w:rsidP="00D17D3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772D562E" w14:textId="77777777" w:rsidR="00D17D34" w:rsidRPr="00AE0BE7" w:rsidRDefault="00D17D34" w:rsidP="00D17D3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67" w:type="dxa"/>
          </w:tcPr>
          <w:p w14:paraId="21502CA8" w14:textId="77777777" w:rsidR="00D17D34" w:rsidRPr="00AE0BE7" w:rsidRDefault="00D17D34" w:rsidP="00D17D3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AE0BE7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Знания: </w:t>
            </w:r>
            <w:r w:rsidRPr="00AE0BE7">
              <w:rPr>
                <w:rFonts w:ascii="Times New Roman" w:hAnsi="Times New Roman"/>
                <w:iCs/>
                <w:sz w:val="24"/>
                <w:szCs w:val="24"/>
              </w:rPr>
              <w:t>номенклатура информационных источников применяемых в профессиональной деятельности; приемы структурирования информации; формат оформления результатов поиска информации</w:t>
            </w:r>
          </w:p>
        </w:tc>
      </w:tr>
      <w:tr w:rsidR="00D17D34" w:rsidRPr="00B26BD5" w14:paraId="7DCAF0FD" w14:textId="77777777" w:rsidTr="00D17D34">
        <w:trPr>
          <w:cantSplit/>
          <w:trHeight w:val="20"/>
          <w:jc w:val="center"/>
        </w:trPr>
        <w:tc>
          <w:tcPr>
            <w:tcW w:w="959" w:type="dxa"/>
            <w:vMerge w:val="restart"/>
          </w:tcPr>
          <w:p w14:paraId="45E15E42" w14:textId="77777777" w:rsidR="00D17D34" w:rsidRPr="00AE0BE7" w:rsidRDefault="00D17D34" w:rsidP="00D17D3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AE0BE7">
              <w:rPr>
                <w:rFonts w:ascii="Times New Roman" w:hAnsi="Times New Roman"/>
                <w:iCs/>
                <w:sz w:val="24"/>
                <w:szCs w:val="24"/>
              </w:rPr>
              <w:t>ОК.03</w:t>
            </w:r>
          </w:p>
        </w:tc>
        <w:tc>
          <w:tcPr>
            <w:tcW w:w="1842" w:type="dxa"/>
            <w:vMerge w:val="restart"/>
          </w:tcPr>
          <w:p w14:paraId="71E9DE6B" w14:textId="77777777" w:rsidR="00D17D34" w:rsidRPr="00AE0BE7" w:rsidRDefault="00D17D34" w:rsidP="00D17D3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0BE7">
              <w:rPr>
                <w:rFonts w:ascii="Times New Roman" w:hAnsi="Times New Roman"/>
                <w:sz w:val="24"/>
                <w:szCs w:val="24"/>
              </w:rPr>
              <w:t>Планировать и реализовывать собственное профессиональн</w:t>
            </w:r>
            <w:r w:rsidRPr="00AE0BE7">
              <w:rPr>
                <w:rFonts w:ascii="Times New Roman" w:hAnsi="Times New Roman"/>
                <w:sz w:val="24"/>
                <w:szCs w:val="24"/>
              </w:rPr>
              <w:lastRenderedPageBreak/>
              <w:t>ое и личностное развитие.</w:t>
            </w:r>
          </w:p>
        </w:tc>
        <w:tc>
          <w:tcPr>
            <w:tcW w:w="6767" w:type="dxa"/>
          </w:tcPr>
          <w:p w14:paraId="3406A3E9" w14:textId="77777777" w:rsidR="00D17D34" w:rsidRPr="00AE0BE7" w:rsidRDefault="00D17D34" w:rsidP="00D17D3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AE0BE7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lastRenderedPageBreak/>
              <w:t xml:space="preserve">Умения: </w:t>
            </w:r>
            <w:r w:rsidRPr="00AE0BE7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определять актуальность нормативно-правовой документации в профессиональной деятельности; </w:t>
            </w:r>
            <w:r w:rsidRPr="00AE0BE7">
              <w:rPr>
                <w:rFonts w:ascii="Times New Roman" w:hAnsi="Times New Roman"/>
                <w:sz w:val="24"/>
                <w:szCs w:val="24"/>
              </w:rPr>
              <w:t>применять современную научную профессиональную терминологию; определять и выстраивать траектории профессионального развития и самообразования</w:t>
            </w:r>
          </w:p>
        </w:tc>
      </w:tr>
      <w:tr w:rsidR="00D17D34" w:rsidRPr="00B26BD5" w14:paraId="08546EEE" w14:textId="77777777" w:rsidTr="00D17D34">
        <w:trPr>
          <w:cantSplit/>
          <w:trHeight w:val="20"/>
          <w:jc w:val="center"/>
        </w:trPr>
        <w:tc>
          <w:tcPr>
            <w:tcW w:w="959" w:type="dxa"/>
            <w:vMerge/>
          </w:tcPr>
          <w:p w14:paraId="6D8C27D2" w14:textId="77777777" w:rsidR="00D17D34" w:rsidRPr="00AE0BE7" w:rsidRDefault="00D17D34" w:rsidP="00D17D3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34E0A4B1" w14:textId="77777777" w:rsidR="00D17D34" w:rsidRPr="00AE0BE7" w:rsidRDefault="00D17D34" w:rsidP="00D17D3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67" w:type="dxa"/>
          </w:tcPr>
          <w:p w14:paraId="291AE874" w14:textId="77777777" w:rsidR="00D17D34" w:rsidRPr="00AE0BE7" w:rsidRDefault="00D17D34" w:rsidP="00D17D3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AE0BE7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Знания: </w:t>
            </w:r>
            <w:r w:rsidRPr="00AE0BE7">
              <w:rPr>
                <w:rFonts w:ascii="Times New Roman" w:hAnsi="Times New Roman"/>
                <w:bCs/>
                <w:iCs/>
                <w:sz w:val="24"/>
                <w:szCs w:val="24"/>
              </w:rPr>
              <w:t>содержание актуальной нормативно-правовой документации; современная научная и профессиональная терминология; возможные траектории профессионального развития и самообразования</w:t>
            </w:r>
          </w:p>
        </w:tc>
      </w:tr>
      <w:tr w:rsidR="00D17D34" w:rsidRPr="00B26BD5" w14:paraId="2CC1A4EE" w14:textId="77777777" w:rsidTr="00D17D34">
        <w:trPr>
          <w:cantSplit/>
          <w:trHeight w:val="20"/>
          <w:jc w:val="center"/>
        </w:trPr>
        <w:tc>
          <w:tcPr>
            <w:tcW w:w="959" w:type="dxa"/>
            <w:vMerge w:val="restart"/>
          </w:tcPr>
          <w:p w14:paraId="2A304A33" w14:textId="77777777" w:rsidR="00D17D34" w:rsidRPr="00AE0BE7" w:rsidRDefault="00D17D34" w:rsidP="00D17D3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AE0BE7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ОК.04</w:t>
            </w:r>
          </w:p>
        </w:tc>
        <w:tc>
          <w:tcPr>
            <w:tcW w:w="1842" w:type="dxa"/>
            <w:vMerge w:val="restart"/>
          </w:tcPr>
          <w:p w14:paraId="199B40AD" w14:textId="77777777" w:rsidR="00D17D34" w:rsidRPr="00AE0BE7" w:rsidRDefault="00D17D34" w:rsidP="00D17D3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0BE7">
              <w:rPr>
                <w:rFonts w:ascii="Times New Roman" w:hAnsi="Times New Roman"/>
                <w:sz w:val="24"/>
                <w:szCs w:val="24"/>
              </w:rPr>
              <w:t>Работать в коллективе и команде, эффективно взаимодействовать с коллегами, руководством, клиентами.</w:t>
            </w:r>
          </w:p>
        </w:tc>
        <w:tc>
          <w:tcPr>
            <w:tcW w:w="6767" w:type="dxa"/>
          </w:tcPr>
          <w:p w14:paraId="740CDE86" w14:textId="77777777" w:rsidR="00D17D34" w:rsidRPr="00AE0BE7" w:rsidRDefault="00D17D34" w:rsidP="00D17D3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AE0BE7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Умения: </w:t>
            </w:r>
            <w:r w:rsidRPr="00AE0BE7">
              <w:rPr>
                <w:rFonts w:ascii="Times New Roman" w:hAnsi="Times New Roman"/>
                <w:bCs/>
                <w:sz w:val="24"/>
                <w:szCs w:val="24"/>
              </w:rPr>
              <w:t>организовывать работу коллектива и команды; взаимодействовать с коллегами, руководством, клиентами в ходе профессиональной деятельности</w:t>
            </w:r>
          </w:p>
        </w:tc>
      </w:tr>
      <w:tr w:rsidR="00D17D34" w:rsidRPr="00B26BD5" w14:paraId="0A70F080" w14:textId="77777777" w:rsidTr="00D17D34">
        <w:trPr>
          <w:cantSplit/>
          <w:trHeight w:val="20"/>
          <w:jc w:val="center"/>
        </w:trPr>
        <w:tc>
          <w:tcPr>
            <w:tcW w:w="959" w:type="dxa"/>
            <w:vMerge/>
          </w:tcPr>
          <w:p w14:paraId="1BE107D1" w14:textId="77777777" w:rsidR="00D17D34" w:rsidRPr="00AE0BE7" w:rsidRDefault="00D17D34" w:rsidP="00D17D3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22F5B019" w14:textId="77777777" w:rsidR="00D17D34" w:rsidRPr="00AE0BE7" w:rsidRDefault="00D17D34" w:rsidP="00D17D3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67" w:type="dxa"/>
          </w:tcPr>
          <w:p w14:paraId="46717A63" w14:textId="77777777" w:rsidR="00D17D34" w:rsidRPr="00AE0BE7" w:rsidRDefault="00D17D34" w:rsidP="00D17D3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AE0BE7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Знания: </w:t>
            </w:r>
            <w:r w:rsidRPr="00AE0BE7">
              <w:rPr>
                <w:rFonts w:ascii="Times New Roman" w:hAnsi="Times New Roman"/>
                <w:bCs/>
                <w:sz w:val="24"/>
                <w:szCs w:val="24"/>
              </w:rPr>
              <w:t>психологические основы деятельности  коллектива, психологические особенности личности; основы проектной деятельности</w:t>
            </w:r>
          </w:p>
        </w:tc>
      </w:tr>
      <w:tr w:rsidR="00D17D34" w:rsidRPr="00B26BD5" w14:paraId="13EE53A4" w14:textId="77777777" w:rsidTr="00D17D34">
        <w:trPr>
          <w:cantSplit/>
          <w:trHeight w:val="20"/>
          <w:jc w:val="center"/>
        </w:trPr>
        <w:tc>
          <w:tcPr>
            <w:tcW w:w="959" w:type="dxa"/>
            <w:vMerge w:val="restart"/>
          </w:tcPr>
          <w:p w14:paraId="29C70B62" w14:textId="77777777" w:rsidR="00D17D34" w:rsidRPr="00AE0BE7" w:rsidRDefault="00D17D34" w:rsidP="00D17D3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AE0BE7">
              <w:rPr>
                <w:rFonts w:ascii="Times New Roman" w:hAnsi="Times New Roman"/>
                <w:iCs/>
                <w:sz w:val="24"/>
                <w:szCs w:val="24"/>
              </w:rPr>
              <w:t>ОК.05</w:t>
            </w:r>
          </w:p>
        </w:tc>
        <w:tc>
          <w:tcPr>
            <w:tcW w:w="1842" w:type="dxa"/>
            <w:vMerge w:val="restart"/>
          </w:tcPr>
          <w:p w14:paraId="540C80DF" w14:textId="77777777" w:rsidR="00D17D34" w:rsidRPr="00AE0BE7" w:rsidRDefault="00D17D34" w:rsidP="00D17D3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0BE7">
              <w:rPr>
                <w:rFonts w:ascii="Times New Roman" w:hAnsi="Times New Roman"/>
                <w:sz w:val="24"/>
                <w:szCs w:val="24"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контекста.</w:t>
            </w:r>
          </w:p>
        </w:tc>
        <w:tc>
          <w:tcPr>
            <w:tcW w:w="6767" w:type="dxa"/>
          </w:tcPr>
          <w:p w14:paraId="7EB8D5C8" w14:textId="77777777" w:rsidR="00D17D34" w:rsidRPr="00AE0BE7" w:rsidRDefault="00D17D34" w:rsidP="00D17D3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AE0BE7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Умения:</w:t>
            </w:r>
            <w:r w:rsidRPr="00AE0BE7">
              <w:rPr>
                <w:rFonts w:ascii="Times New Roman" w:hAnsi="Times New Roman"/>
                <w:iCs/>
                <w:sz w:val="24"/>
                <w:szCs w:val="24"/>
              </w:rPr>
              <w:t xml:space="preserve"> грамотно </w:t>
            </w:r>
            <w:r w:rsidRPr="00AE0BE7">
              <w:rPr>
                <w:rFonts w:ascii="Times New Roman" w:hAnsi="Times New Roman"/>
                <w:bCs/>
                <w:sz w:val="24"/>
                <w:szCs w:val="24"/>
              </w:rPr>
              <w:t xml:space="preserve">излагать свои мысли и оформлять документы по профессиональной тематике на государственном языке, </w:t>
            </w:r>
            <w:r w:rsidRPr="00AE0BE7">
              <w:rPr>
                <w:rFonts w:ascii="Times New Roman" w:hAnsi="Times New Roman"/>
                <w:iCs/>
                <w:sz w:val="24"/>
                <w:szCs w:val="24"/>
              </w:rPr>
              <w:t>проявлять толерантность в рабочем коллективе</w:t>
            </w:r>
          </w:p>
        </w:tc>
      </w:tr>
      <w:tr w:rsidR="00D17D34" w:rsidRPr="00B26BD5" w14:paraId="6F6D5BAE" w14:textId="77777777" w:rsidTr="00D17D34">
        <w:trPr>
          <w:cantSplit/>
          <w:trHeight w:val="20"/>
          <w:jc w:val="center"/>
        </w:trPr>
        <w:tc>
          <w:tcPr>
            <w:tcW w:w="959" w:type="dxa"/>
            <w:vMerge/>
          </w:tcPr>
          <w:p w14:paraId="390B8954" w14:textId="77777777" w:rsidR="00D17D34" w:rsidRPr="00AE0BE7" w:rsidRDefault="00D17D34" w:rsidP="00D17D3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0AA031B0" w14:textId="77777777" w:rsidR="00D17D34" w:rsidRPr="00AE0BE7" w:rsidRDefault="00D17D34" w:rsidP="00D17D3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67" w:type="dxa"/>
          </w:tcPr>
          <w:p w14:paraId="3E9EDC11" w14:textId="77777777" w:rsidR="00D17D34" w:rsidRPr="00AE0BE7" w:rsidRDefault="00D17D34" w:rsidP="00D17D3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E0BE7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Знания: </w:t>
            </w:r>
            <w:r w:rsidRPr="00AE0BE7">
              <w:rPr>
                <w:rFonts w:ascii="Times New Roman" w:hAnsi="Times New Roman"/>
                <w:bCs/>
                <w:sz w:val="24"/>
                <w:szCs w:val="24"/>
              </w:rPr>
              <w:t>особенности социального и культурного контекста; правила оформления документов и построения устных сообщений.</w:t>
            </w:r>
          </w:p>
        </w:tc>
      </w:tr>
      <w:tr w:rsidR="00D17D34" w:rsidRPr="00B26BD5" w14:paraId="7C66D074" w14:textId="77777777" w:rsidTr="00D17D34">
        <w:trPr>
          <w:cantSplit/>
          <w:trHeight w:val="20"/>
          <w:jc w:val="center"/>
        </w:trPr>
        <w:tc>
          <w:tcPr>
            <w:tcW w:w="959" w:type="dxa"/>
            <w:vMerge w:val="restart"/>
          </w:tcPr>
          <w:p w14:paraId="51630471" w14:textId="77777777" w:rsidR="00D17D34" w:rsidRPr="00AE0BE7" w:rsidRDefault="00D17D34" w:rsidP="00D17D3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AE0BE7">
              <w:rPr>
                <w:rFonts w:ascii="Times New Roman" w:hAnsi="Times New Roman"/>
                <w:iCs/>
                <w:sz w:val="24"/>
                <w:szCs w:val="24"/>
              </w:rPr>
              <w:t>ОК.06</w:t>
            </w:r>
          </w:p>
        </w:tc>
        <w:tc>
          <w:tcPr>
            <w:tcW w:w="1842" w:type="dxa"/>
            <w:vMerge w:val="restart"/>
          </w:tcPr>
          <w:p w14:paraId="5EAE41FC" w14:textId="77777777" w:rsidR="00D17D34" w:rsidRPr="00AE0BE7" w:rsidRDefault="00D17D34" w:rsidP="00D17D3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0BE7">
              <w:rPr>
                <w:rFonts w:ascii="Times New Roman" w:hAnsi="Times New Roman"/>
                <w:sz w:val="24"/>
                <w:szCs w:val="24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ценностей.</w:t>
            </w:r>
          </w:p>
        </w:tc>
        <w:tc>
          <w:tcPr>
            <w:tcW w:w="6767" w:type="dxa"/>
          </w:tcPr>
          <w:p w14:paraId="5E263FB4" w14:textId="77777777" w:rsidR="00D17D34" w:rsidRPr="00AE0BE7" w:rsidRDefault="00D17D34" w:rsidP="00D17D3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AE0BE7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Умения:</w:t>
            </w:r>
            <w:r w:rsidRPr="00AE0BE7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описывать значимость своей профессии (специальности)</w:t>
            </w:r>
          </w:p>
        </w:tc>
      </w:tr>
      <w:tr w:rsidR="00D17D34" w:rsidRPr="00B26BD5" w14:paraId="00474505" w14:textId="77777777" w:rsidTr="00D17D34">
        <w:trPr>
          <w:cantSplit/>
          <w:trHeight w:val="20"/>
          <w:jc w:val="center"/>
        </w:trPr>
        <w:tc>
          <w:tcPr>
            <w:tcW w:w="959" w:type="dxa"/>
            <w:vMerge/>
          </w:tcPr>
          <w:p w14:paraId="0F57D9D8" w14:textId="77777777" w:rsidR="00D17D34" w:rsidRPr="00AE0BE7" w:rsidRDefault="00D17D34" w:rsidP="00D17D3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384CF5EE" w14:textId="77777777" w:rsidR="00D17D34" w:rsidRPr="00AE0BE7" w:rsidRDefault="00D17D34" w:rsidP="00D17D3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6767" w:type="dxa"/>
          </w:tcPr>
          <w:p w14:paraId="7B8389B8" w14:textId="77777777" w:rsidR="00D17D34" w:rsidRPr="00AE0BE7" w:rsidRDefault="00D17D34" w:rsidP="00D17D3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AE0BE7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Знания: </w:t>
            </w:r>
            <w:r w:rsidRPr="00AE0BE7">
              <w:rPr>
                <w:rFonts w:ascii="Times New Roman" w:hAnsi="Times New Roman"/>
                <w:bCs/>
                <w:iCs/>
                <w:sz w:val="24"/>
                <w:szCs w:val="24"/>
              </w:rPr>
              <w:t>сущность гражданско-патриотической позиции, общечеловеческих ценностей; значимость профессиональной деятельности по профессии (специальности)</w:t>
            </w:r>
          </w:p>
        </w:tc>
      </w:tr>
      <w:tr w:rsidR="00D17D34" w:rsidRPr="00B26BD5" w14:paraId="285E8C25" w14:textId="77777777" w:rsidTr="00D17D34">
        <w:trPr>
          <w:cantSplit/>
          <w:trHeight w:val="20"/>
          <w:jc w:val="center"/>
        </w:trPr>
        <w:tc>
          <w:tcPr>
            <w:tcW w:w="959" w:type="dxa"/>
            <w:vMerge w:val="restart"/>
          </w:tcPr>
          <w:p w14:paraId="492F76F4" w14:textId="77777777" w:rsidR="00D17D34" w:rsidRPr="00AE0BE7" w:rsidRDefault="00D17D34" w:rsidP="00D17D3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AE0BE7">
              <w:rPr>
                <w:rFonts w:ascii="Times New Roman" w:hAnsi="Times New Roman"/>
                <w:iCs/>
                <w:sz w:val="24"/>
                <w:szCs w:val="24"/>
              </w:rPr>
              <w:t>ОК.07</w:t>
            </w:r>
          </w:p>
        </w:tc>
        <w:tc>
          <w:tcPr>
            <w:tcW w:w="1842" w:type="dxa"/>
            <w:vMerge w:val="restart"/>
          </w:tcPr>
          <w:p w14:paraId="3CF359F1" w14:textId="77777777" w:rsidR="00D17D34" w:rsidRPr="00AE0BE7" w:rsidRDefault="00D17D34" w:rsidP="00D17D3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0BE7">
              <w:rPr>
                <w:rFonts w:ascii="Times New Roman" w:hAnsi="Times New Roman"/>
                <w:sz w:val="24"/>
                <w:szCs w:val="24"/>
              </w:rPr>
              <w:t>Содействовать сохранению окружающей среды, ресурсосбережению, эффективно действовать в чрезвычайных ситуациях.</w:t>
            </w:r>
          </w:p>
        </w:tc>
        <w:tc>
          <w:tcPr>
            <w:tcW w:w="6767" w:type="dxa"/>
          </w:tcPr>
          <w:p w14:paraId="5ECE389B" w14:textId="77777777" w:rsidR="00D17D34" w:rsidRPr="00AE0BE7" w:rsidRDefault="00D17D34" w:rsidP="00D17D3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AE0BE7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Умения: </w:t>
            </w:r>
            <w:r w:rsidRPr="00AE0BE7">
              <w:rPr>
                <w:rFonts w:ascii="Times New Roman" w:hAnsi="Times New Roman"/>
                <w:bCs/>
                <w:iCs/>
                <w:sz w:val="24"/>
                <w:szCs w:val="24"/>
              </w:rPr>
              <w:t>соблюдать нормы экологической безопасности; определять направления ресурсосбережения в рамках профессиональной деятельности по профессии (специальности)</w:t>
            </w:r>
          </w:p>
        </w:tc>
      </w:tr>
      <w:tr w:rsidR="00D17D34" w:rsidRPr="00B26BD5" w14:paraId="48F51E48" w14:textId="77777777" w:rsidTr="00D17D34">
        <w:trPr>
          <w:cantSplit/>
          <w:trHeight w:val="20"/>
          <w:jc w:val="center"/>
        </w:trPr>
        <w:tc>
          <w:tcPr>
            <w:tcW w:w="959" w:type="dxa"/>
            <w:vMerge/>
          </w:tcPr>
          <w:p w14:paraId="4E332841" w14:textId="77777777" w:rsidR="00D17D34" w:rsidRPr="00AE0BE7" w:rsidRDefault="00D17D34" w:rsidP="00D17D3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1B9C2407" w14:textId="77777777" w:rsidR="00D17D34" w:rsidRPr="00AE0BE7" w:rsidRDefault="00D17D34" w:rsidP="00D17D3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67" w:type="dxa"/>
          </w:tcPr>
          <w:p w14:paraId="501ECEEC" w14:textId="77777777" w:rsidR="00D17D34" w:rsidRPr="00AE0BE7" w:rsidRDefault="00D17D34" w:rsidP="00D17D3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AE0BE7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Знания: </w:t>
            </w:r>
            <w:r w:rsidRPr="00AE0BE7">
              <w:rPr>
                <w:rFonts w:ascii="Times New Roman" w:hAnsi="Times New Roman"/>
                <w:bCs/>
                <w:iCs/>
                <w:sz w:val="24"/>
                <w:szCs w:val="24"/>
              </w:rPr>
              <w:t>правила экологической безопасности при ведении профессиональной деятельности; основные ресурсы, задействованные в профессиональной деятельности; пути обеспечения ресурсосбережения</w:t>
            </w:r>
          </w:p>
        </w:tc>
      </w:tr>
      <w:tr w:rsidR="00D17D34" w:rsidRPr="0031080A" w14:paraId="52D623FF" w14:textId="77777777" w:rsidTr="00D17D34">
        <w:trPr>
          <w:cantSplit/>
          <w:trHeight w:val="20"/>
          <w:jc w:val="center"/>
        </w:trPr>
        <w:tc>
          <w:tcPr>
            <w:tcW w:w="959" w:type="dxa"/>
            <w:vMerge w:val="restart"/>
          </w:tcPr>
          <w:p w14:paraId="7E97953B" w14:textId="77777777" w:rsidR="00D17D34" w:rsidRPr="00AE0BE7" w:rsidRDefault="00D17D34" w:rsidP="00D17D3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AE0BE7">
              <w:rPr>
                <w:rFonts w:ascii="Times New Roman" w:hAnsi="Times New Roman"/>
                <w:iCs/>
                <w:sz w:val="24"/>
                <w:szCs w:val="24"/>
              </w:rPr>
              <w:t>ОК.08</w:t>
            </w:r>
          </w:p>
        </w:tc>
        <w:tc>
          <w:tcPr>
            <w:tcW w:w="1842" w:type="dxa"/>
            <w:vMerge w:val="restart"/>
          </w:tcPr>
          <w:p w14:paraId="1844F9EA" w14:textId="77777777" w:rsidR="00D17D34" w:rsidRPr="00AE0BE7" w:rsidRDefault="00D17D34" w:rsidP="00D17D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0BE7">
              <w:rPr>
                <w:rFonts w:ascii="Times New Roman" w:hAnsi="Times New Roman"/>
                <w:sz w:val="24"/>
                <w:szCs w:val="24"/>
              </w:rPr>
              <w:t xml:space="preserve">Использовать средства физической культуры для сохранения и укрепления </w:t>
            </w:r>
            <w:r w:rsidRPr="00AE0BE7">
              <w:rPr>
                <w:rFonts w:ascii="Times New Roman" w:hAnsi="Times New Roman"/>
                <w:sz w:val="24"/>
                <w:szCs w:val="24"/>
              </w:rPr>
              <w:lastRenderedPageBreak/>
              <w:t>здоровья в процессе профессиональной деятельности и поддержания необходимого уровня физической подготовленности</w:t>
            </w:r>
          </w:p>
        </w:tc>
        <w:tc>
          <w:tcPr>
            <w:tcW w:w="6767" w:type="dxa"/>
          </w:tcPr>
          <w:p w14:paraId="293434B1" w14:textId="77777777" w:rsidR="00D17D34" w:rsidRPr="00AE0BE7" w:rsidRDefault="00D17D34" w:rsidP="00D17D3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AE0BE7">
              <w:rPr>
                <w:rFonts w:ascii="Times New Roman" w:hAnsi="Times New Roman"/>
                <w:b/>
                <w:iCs/>
                <w:sz w:val="24"/>
                <w:szCs w:val="24"/>
              </w:rPr>
              <w:lastRenderedPageBreak/>
              <w:t xml:space="preserve">Умения: </w:t>
            </w:r>
            <w:r w:rsidRPr="00AE0BE7">
              <w:rPr>
                <w:rFonts w:ascii="Times New Roman" w:hAnsi="Times New Roman"/>
                <w:iCs/>
                <w:sz w:val="24"/>
                <w:szCs w:val="24"/>
              </w:rPr>
              <w:t>использовать физкультурно-оздоровительную деятельность для укрепления здоровья, достижения жизненных и профессиональных целей; применять рациональные приемы двигательных функций в профессиональной деятельности; пользоваться средствами профилактики перенапряжения характерными для данной профессии (специальности)</w:t>
            </w:r>
          </w:p>
        </w:tc>
      </w:tr>
      <w:tr w:rsidR="00D17D34" w:rsidRPr="00B26BD5" w14:paraId="51A382CA" w14:textId="77777777" w:rsidTr="00D17D34">
        <w:trPr>
          <w:cantSplit/>
          <w:trHeight w:val="20"/>
          <w:jc w:val="center"/>
        </w:trPr>
        <w:tc>
          <w:tcPr>
            <w:tcW w:w="959" w:type="dxa"/>
            <w:vMerge/>
          </w:tcPr>
          <w:p w14:paraId="7C2FC23A" w14:textId="77777777" w:rsidR="00D17D34" w:rsidRPr="00AE0BE7" w:rsidRDefault="00D17D34" w:rsidP="00D17D3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4F3B2E0B" w14:textId="77777777" w:rsidR="00D17D34" w:rsidRPr="00AE0BE7" w:rsidRDefault="00D17D34" w:rsidP="00D17D3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67" w:type="dxa"/>
          </w:tcPr>
          <w:p w14:paraId="2C624951" w14:textId="77777777" w:rsidR="00D17D34" w:rsidRPr="00AE0BE7" w:rsidRDefault="00D17D34" w:rsidP="00D17D3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AE0BE7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Знания: </w:t>
            </w:r>
            <w:r w:rsidRPr="00AE0BE7">
              <w:rPr>
                <w:rFonts w:ascii="Times New Roman" w:hAnsi="Times New Roman"/>
                <w:iCs/>
                <w:sz w:val="24"/>
                <w:szCs w:val="24"/>
              </w:rPr>
              <w:t>роль физической культуры в общекультурном, профессиональном и социальном развитии человека; основы здорового образа жизни; условия профессиональной деятельности и зоны риска физического здоровья для профессии (специальности); средства профилактики перенапряжения</w:t>
            </w:r>
          </w:p>
        </w:tc>
      </w:tr>
      <w:tr w:rsidR="00D17D34" w:rsidRPr="00B26BD5" w14:paraId="0920E7CD" w14:textId="77777777" w:rsidTr="00D17D34">
        <w:trPr>
          <w:cantSplit/>
          <w:trHeight w:val="20"/>
          <w:jc w:val="center"/>
        </w:trPr>
        <w:tc>
          <w:tcPr>
            <w:tcW w:w="959" w:type="dxa"/>
            <w:vMerge w:val="restart"/>
          </w:tcPr>
          <w:p w14:paraId="08DD5B79" w14:textId="77777777" w:rsidR="00D17D34" w:rsidRPr="00AE0BE7" w:rsidRDefault="00D17D34" w:rsidP="00D17D3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AE0BE7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ОК.09</w:t>
            </w:r>
          </w:p>
        </w:tc>
        <w:tc>
          <w:tcPr>
            <w:tcW w:w="1842" w:type="dxa"/>
            <w:vMerge w:val="restart"/>
          </w:tcPr>
          <w:p w14:paraId="2F0AED80" w14:textId="77777777" w:rsidR="00D17D34" w:rsidRPr="00AE0BE7" w:rsidRDefault="00D17D34" w:rsidP="00D17D3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0BE7">
              <w:rPr>
                <w:rFonts w:ascii="Times New Roman" w:hAnsi="Times New Roman"/>
                <w:sz w:val="24"/>
                <w:szCs w:val="24"/>
              </w:rPr>
              <w:t>Использовать информационные технологии в профессиональной деятельности</w:t>
            </w:r>
          </w:p>
        </w:tc>
        <w:tc>
          <w:tcPr>
            <w:tcW w:w="6767" w:type="dxa"/>
          </w:tcPr>
          <w:p w14:paraId="51461859" w14:textId="77777777" w:rsidR="00D17D34" w:rsidRPr="00AE0BE7" w:rsidRDefault="00D17D34" w:rsidP="00D17D3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AE0BE7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Умения: </w:t>
            </w:r>
            <w:r w:rsidRPr="00AE0BE7">
              <w:rPr>
                <w:rFonts w:ascii="Times New Roman" w:hAnsi="Times New Roman"/>
                <w:bCs/>
                <w:iCs/>
                <w:sz w:val="24"/>
                <w:szCs w:val="24"/>
              </w:rPr>
              <w:t>применять средства информационных технологий для решения профессиональных задач; использовать современное программное обеспечение</w:t>
            </w:r>
          </w:p>
        </w:tc>
      </w:tr>
      <w:tr w:rsidR="00D17D34" w:rsidRPr="00B26BD5" w14:paraId="6BF759C6" w14:textId="77777777" w:rsidTr="00D17D34">
        <w:trPr>
          <w:cantSplit/>
          <w:trHeight w:val="20"/>
          <w:jc w:val="center"/>
        </w:trPr>
        <w:tc>
          <w:tcPr>
            <w:tcW w:w="959" w:type="dxa"/>
            <w:vMerge/>
          </w:tcPr>
          <w:p w14:paraId="4E69524D" w14:textId="77777777" w:rsidR="00D17D34" w:rsidRPr="00AE0BE7" w:rsidRDefault="00D17D34" w:rsidP="00D17D3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398741F8" w14:textId="77777777" w:rsidR="00D17D34" w:rsidRPr="00AE0BE7" w:rsidRDefault="00D17D34" w:rsidP="00D17D3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67" w:type="dxa"/>
          </w:tcPr>
          <w:p w14:paraId="14FA9373" w14:textId="77777777" w:rsidR="00D17D34" w:rsidRPr="00AE0BE7" w:rsidRDefault="00D17D34" w:rsidP="00D17D3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AE0BE7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Знания: </w:t>
            </w:r>
            <w:r w:rsidRPr="00AE0BE7">
              <w:rPr>
                <w:rFonts w:ascii="Times New Roman" w:hAnsi="Times New Roman"/>
                <w:bCs/>
                <w:iCs/>
                <w:sz w:val="24"/>
                <w:szCs w:val="24"/>
              </w:rPr>
              <w:t>современные средства и устройства информатизации; порядок их применения и программное обеспечение в профессиональной деятельности</w:t>
            </w:r>
          </w:p>
        </w:tc>
      </w:tr>
      <w:tr w:rsidR="00D17D34" w:rsidRPr="00B26BD5" w14:paraId="6F63D4FF" w14:textId="77777777" w:rsidTr="00D17D34">
        <w:trPr>
          <w:cantSplit/>
          <w:trHeight w:val="20"/>
          <w:jc w:val="center"/>
        </w:trPr>
        <w:tc>
          <w:tcPr>
            <w:tcW w:w="959" w:type="dxa"/>
            <w:vMerge w:val="restart"/>
          </w:tcPr>
          <w:p w14:paraId="0B3BE736" w14:textId="77777777" w:rsidR="00D17D34" w:rsidRPr="00AE0BE7" w:rsidRDefault="00D17D34" w:rsidP="00D17D34">
            <w:pPr>
              <w:spacing w:after="0" w:line="240" w:lineRule="auto"/>
              <w:ind w:left="113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AE0BE7">
              <w:rPr>
                <w:rFonts w:ascii="Times New Roman" w:hAnsi="Times New Roman"/>
                <w:iCs/>
                <w:sz w:val="24"/>
                <w:szCs w:val="24"/>
              </w:rPr>
              <w:t>ОК.10</w:t>
            </w:r>
          </w:p>
        </w:tc>
        <w:tc>
          <w:tcPr>
            <w:tcW w:w="1842" w:type="dxa"/>
            <w:vMerge w:val="restart"/>
          </w:tcPr>
          <w:p w14:paraId="1421B3D9" w14:textId="77777777" w:rsidR="00D17D34" w:rsidRPr="00AE0BE7" w:rsidRDefault="00D17D34" w:rsidP="00D17D3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0BE7">
              <w:rPr>
                <w:rFonts w:ascii="Times New Roman" w:hAnsi="Times New Roman"/>
                <w:sz w:val="24"/>
                <w:szCs w:val="24"/>
              </w:rPr>
              <w:t>Пользоваться профессиональной документацией на государственном и иностранных языках.</w:t>
            </w:r>
          </w:p>
        </w:tc>
        <w:tc>
          <w:tcPr>
            <w:tcW w:w="6767" w:type="dxa"/>
          </w:tcPr>
          <w:p w14:paraId="6BFD4C45" w14:textId="77777777" w:rsidR="00D17D34" w:rsidRPr="00AE0BE7" w:rsidRDefault="00D17D34" w:rsidP="00D17D3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AE0BE7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Умения: </w:t>
            </w:r>
            <w:r w:rsidRPr="00AE0BE7">
              <w:rPr>
                <w:rFonts w:ascii="Times New Roman" w:hAnsi="Times New Roman"/>
                <w:iCs/>
                <w:sz w:val="24"/>
                <w:szCs w:val="24"/>
              </w:rPr>
              <w:t>понимать общий смысл четко произнесенных высказываний на известные темы (профессиональные и бытовые), понимать тексты на базовые профессиональные темы; участвовать в диалогах на знакомые общие и профессиональные темы; строить простые высказывания о себе и о своей профессиональной деятельности; кратко обосновывать и объяснить свои действия (текущие и планируемые); писать простые связные сообщения на знакомые или интересующие профессиональные темы</w:t>
            </w:r>
          </w:p>
        </w:tc>
      </w:tr>
      <w:tr w:rsidR="00D17D34" w:rsidRPr="00B26BD5" w14:paraId="46AD860D" w14:textId="77777777" w:rsidTr="00D17D34">
        <w:trPr>
          <w:cantSplit/>
          <w:trHeight w:val="20"/>
          <w:jc w:val="center"/>
        </w:trPr>
        <w:tc>
          <w:tcPr>
            <w:tcW w:w="959" w:type="dxa"/>
            <w:vMerge/>
          </w:tcPr>
          <w:p w14:paraId="63EF240F" w14:textId="77777777" w:rsidR="00D17D34" w:rsidRPr="00AE0BE7" w:rsidRDefault="00D17D34" w:rsidP="00D17D34">
            <w:pPr>
              <w:spacing w:after="0" w:line="240" w:lineRule="auto"/>
              <w:ind w:left="113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6847432A" w14:textId="77777777" w:rsidR="00D17D34" w:rsidRPr="00AE0BE7" w:rsidRDefault="00D17D34" w:rsidP="00D17D3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67" w:type="dxa"/>
          </w:tcPr>
          <w:p w14:paraId="10E89BCB" w14:textId="77777777" w:rsidR="00D17D34" w:rsidRPr="00AE0BE7" w:rsidRDefault="00D17D34" w:rsidP="00D17D3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AE0BE7">
              <w:rPr>
                <w:rFonts w:ascii="Times New Roman" w:hAnsi="Times New Roman"/>
                <w:b/>
                <w:iCs/>
                <w:sz w:val="24"/>
                <w:szCs w:val="24"/>
              </w:rPr>
              <w:t>Знания:</w:t>
            </w:r>
            <w:r w:rsidRPr="00AE0BE7">
              <w:rPr>
                <w:rFonts w:ascii="Times New Roman" w:hAnsi="Times New Roman"/>
                <w:iCs/>
                <w:sz w:val="24"/>
                <w:szCs w:val="24"/>
              </w:rPr>
              <w:t xml:space="preserve"> правила построения простых и сложных предложений на профессиональные темы; основные общеупотребительные глаголы (бытовая и профессиональная лексика); лексический минимум, относящийся к описанию предметов, средств и процессов профессиональной деятельности; особенности произношения; правила чтения текстов профессиональной направленности</w:t>
            </w:r>
          </w:p>
        </w:tc>
      </w:tr>
      <w:tr w:rsidR="00D17D34" w:rsidRPr="00B26BD5" w14:paraId="12AFC194" w14:textId="77777777" w:rsidTr="00D17D34">
        <w:trPr>
          <w:cantSplit/>
          <w:trHeight w:val="20"/>
          <w:jc w:val="center"/>
        </w:trPr>
        <w:tc>
          <w:tcPr>
            <w:tcW w:w="959" w:type="dxa"/>
            <w:vMerge w:val="restart"/>
          </w:tcPr>
          <w:p w14:paraId="09FC6942" w14:textId="77777777" w:rsidR="00D17D34" w:rsidRPr="00AE0BE7" w:rsidRDefault="00D17D34" w:rsidP="00D17D3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AE0BE7">
              <w:rPr>
                <w:rFonts w:ascii="Times New Roman" w:hAnsi="Times New Roman"/>
                <w:iCs/>
                <w:sz w:val="24"/>
                <w:szCs w:val="24"/>
              </w:rPr>
              <w:t>ОК.11</w:t>
            </w:r>
          </w:p>
        </w:tc>
        <w:tc>
          <w:tcPr>
            <w:tcW w:w="1842" w:type="dxa"/>
            <w:vMerge w:val="restart"/>
          </w:tcPr>
          <w:p w14:paraId="335EB5DC" w14:textId="77777777" w:rsidR="00D17D34" w:rsidRPr="00AE0BE7" w:rsidRDefault="00D17D34" w:rsidP="00D17D3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0BE7">
              <w:rPr>
                <w:rFonts w:ascii="Times New Roman" w:hAnsi="Times New Roman"/>
                <w:sz w:val="24"/>
                <w:szCs w:val="24"/>
              </w:rPr>
              <w:t>Планировать предпринимательскую деятельность в профессиональной сфере</w:t>
            </w:r>
          </w:p>
        </w:tc>
        <w:tc>
          <w:tcPr>
            <w:tcW w:w="6767" w:type="dxa"/>
          </w:tcPr>
          <w:p w14:paraId="53738B31" w14:textId="77777777" w:rsidR="00D17D34" w:rsidRPr="00AE0BE7" w:rsidRDefault="00D17D34" w:rsidP="00D17D3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AE0BE7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Умения: </w:t>
            </w:r>
            <w:r w:rsidRPr="00AE0BE7">
              <w:rPr>
                <w:rFonts w:ascii="Times New Roman" w:hAnsi="Times New Roman"/>
                <w:bCs/>
                <w:sz w:val="24"/>
                <w:szCs w:val="24"/>
              </w:rPr>
              <w:t xml:space="preserve">выявлять достоинства и недостатки коммерческой идеи; презентовать идеи открытия собственного дела в профессиональной деятельности; оформлять бизнес-план; рассчитывать размеры выплат по процентным ставкам кредитования; </w:t>
            </w:r>
            <w:r w:rsidRPr="00AE0BE7">
              <w:rPr>
                <w:rFonts w:ascii="Times New Roman" w:hAnsi="Times New Roman"/>
                <w:iCs/>
                <w:sz w:val="24"/>
                <w:szCs w:val="24"/>
              </w:rPr>
              <w:t>определять инвестиционную привлекательность коммерческих идей в рамках профессиональной деятельности; презентовать бизнес-идею; определять источники финансирования</w:t>
            </w:r>
          </w:p>
        </w:tc>
      </w:tr>
      <w:tr w:rsidR="00D17D34" w:rsidRPr="00B26BD5" w14:paraId="325681DA" w14:textId="77777777" w:rsidTr="00D17D34">
        <w:trPr>
          <w:cantSplit/>
          <w:trHeight w:val="20"/>
          <w:jc w:val="center"/>
        </w:trPr>
        <w:tc>
          <w:tcPr>
            <w:tcW w:w="959" w:type="dxa"/>
            <w:vMerge/>
          </w:tcPr>
          <w:p w14:paraId="7BA1F805" w14:textId="77777777" w:rsidR="00D17D34" w:rsidRPr="00AE0BE7" w:rsidRDefault="00D17D34" w:rsidP="00D17D3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0FB4CCEF" w14:textId="77777777" w:rsidR="00D17D34" w:rsidRPr="00AE0BE7" w:rsidRDefault="00D17D34" w:rsidP="00D17D3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67" w:type="dxa"/>
          </w:tcPr>
          <w:p w14:paraId="26269CB5" w14:textId="77777777" w:rsidR="00D17D34" w:rsidRPr="00AE0BE7" w:rsidRDefault="00D17D34" w:rsidP="00D17D3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AE0BE7">
              <w:rPr>
                <w:rFonts w:ascii="Times New Roman" w:hAnsi="Times New Roman"/>
                <w:b/>
                <w:bCs/>
                <w:sz w:val="24"/>
                <w:szCs w:val="24"/>
              </w:rPr>
              <w:t>Знание:</w:t>
            </w:r>
            <w:r w:rsidRPr="00AE0BE7">
              <w:rPr>
                <w:rFonts w:ascii="Times New Roman" w:hAnsi="Times New Roman"/>
                <w:bCs/>
                <w:sz w:val="24"/>
                <w:szCs w:val="24"/>
              </w:rPr>
              <w:t xml:space="preserve"> основы предпринимательской деятельности; основы финансовой грамотности; правила разработки бизнес-планов; порядок выстраивания презентации; кредитные банковские продукты </w:t>
            </w:r>
          </w:p>
        </w:tc>
      </w:tr>
    </w:tbl>
    <w:p w14:paraId="58B13641" w14:textId="6656172A" w:rsidR="00762EC7" w:rsidRDefault="00762EC7" w:rsidP="00F904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FC39E39" w14:textId="3AE8B8D3" w:rsidR="005C0634" w:rsidRPr="00F904D4" w:rsidRDefault="005C0634" w:rsidP="005C063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Профессиональные компетенции: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01"/>
        <w:gridCol w:w="1871"/>
        <w:gridCol w:w="6067"/>
      </w:tblGrid>
      <w:tr w:rsidR="00D17D34" w:rsidRPr="00DF1CA4" w14:paraId="4218D392" w14:textId="77777777" w:rsidTr="00D17D34">
        <w:trPr>
          <w:trHeight w:val="20"/>
        </w:trPr>
        <w:tc>
          <w:tcPr>
            <w:tcW w:w="1701" w:type="dxa"/>
            <w:vAlign w:val="center"/>
          </w:tcPr>
          <w:p w14:paraId="155D2414" w14:textId="77777777" w:rsidR="00D17D34" w:rsidRPr="00AE0BE7" w:rsidRDefault="00D17D34" w:rsidP="00D17D34">
            <w:pPr>
              <w:pStyle w:val="aff3"/>
              <w:jc w:val="center"/>
              <w:rPr>
                <w:rStyle w:val="aff2"/>
                <w:rFonts w:ascii="Times New Roman" w:hAnsi="Times New Roman"/>
                <w:b w:val="0"/>
                <w:i w:val="0"/>
                <w:sz w:val="24"/>
                <w:szCs w:val="24"/>
              </w:rPr>
            </w:pPr>
            <w:proofErr w:type="spellStart"/>
            <w:r w:rsidRPr="00AE0BE7">
              <w:rPr>
                <w:rStyle w:val="aff2"/>
                <w:rFonts w:ascii="Times New Roman" w:hAnsi="Times New Roman"/>
                <w:b w:val="0"/>
                <w:i w:val="0"/>
                <w:sz w:val="24"/>
                <w:szCs w:val="24"/>
              </w:rPr>
              <w:t>Основные</w:t>
            </w:r>
            <w:proofErr w:type="spellEnd"/>
            <w:r w:rsidRPr="00AE0BE7">
              <w:rPr>
                <w:rStyle w:val="aff2"/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</w:t>
            </w:r>
            <w:proofErr w:type="spellStart"/>
            <w:r w:rsidRPr="00AE0BE7">
              <w:rPr>
                <w:rStyle w:val="aff2"/>
                <w:rFonts w:ascii="Times New Roman" w:hAnsi="Times New Roman"/>
                <w:b w:val="0"/>
                <w:i w:val="0"/>
                <w:sz w:val="24"/>
                <w:szCs w:val="24"/>
              </w:rPr>
              <w:t>виды</w:t>
            </w:r>
            <w:proofErr w:type="spellEnd"/>
            <w:r w:rsidRPr="00AE0BE7">
              <w:rPr>
                <w:rStyle w:val="aff2"/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</w:t>
            </w:r>
            <w:proofErr w:type="spellStart"/>
            <w:r w:rsidRPr="00AE0BE7">
              <w:rPr>
                <w:rStyle w:val="aff2"/>
                <w:rFonts w:ascii="Times New Roman" w:hAnsi="Times New Roman"/>
                <w:b w:val="0"/>
                <w:i w:val="0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1871" w:type="dxa"/>
            <w:vAlign w:val="center"/>
          </w:tcPr>
          <w:p w14:paraId="313DC9D1" w14:textId="77777777" w:rsidR="00D17D34" w:rsidRPr="00AE0BE7" w:rsidRDefault="00D17D34" w:rsidP="00D17D34">
            <w:pPr>
              <w:pStyle w:val="aff3"/>
              <w:jc w:val="center"/>
              <w:rPr>
                <w:rStyle w:val="aff2"/>
                <w:rFonts w:ascii="Times New Roman" w:hAnsi="Times New Roman"/>
                <w:b w:val="0"/>
                <w:i w:val="0"/>
                <w:sz w:val="24"/>
                <w:szCs w:val="24"/>
              </w:rPr>
            </w:pPr>
            <w:proofErr w:type="spellStart"/>
            <w:r w:rsidRPr="00AE0BE7">
              <w:rPr>
                <w:rStyle w:val="aff2"/>
                <w:rFonts w:ascii="Times New Roman" w:hAnsi="Times New Roman"/>
                <w:b w:val="0"/>
                <w:i w:val="0"/>
                <w:sz w:val="24"/>
                <w:szCs w:val="24"/>
              </w:rPr>
              <w:t>Код</w:t>
            </w:r>
            <w:proofErr w:type="spellEnd"/>
            <w:r w:rsidRPr="00AE0BE7">
              <w:rPr>
                <w:rStyle w:val="aff2"/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и </w:t>
            </w:r>
            <w:proofErr w:type="spellStart"/>
            <w:r w:rsidRPr="00AE0BE7">
              <w:rPr>
                <w:rStyle w:val="aff2"/>
                <w:rFonts w:ascii="Times New Roman" w:hAnsi="Times New Roman"/>
                <w:b w:val="0"/>
                <w:i w:val="0"/>
                <w:sz w:val="24"/>
                <w:szCs w:val="24"/>
              </w:rPr>
              <w:t>наименование</w:t>
            </w:r>
            <w:proofErr w:type="spellEnd"/>
            <w:r w:rsidRPr="00AE0BE7">
              <w:rPr>
                <w:rStyle w:val="aff2"/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</w:t>
            </w:r>
            <w:proofErr w:type="spellStart"/>
            <w:r w:rsidRPr="00AE0BE7">
              <w:rPr>
                <w:rStyle w:val="aff2"/>
                <w:rFonts w:ascii="Times New Roman" w:hAnsi="Times New Roman"/>
                <w:b w:val="0"/>
                <w:i w:val="0"/>
                <w:sz w:val="24"/>
                <w:szCs w:val="24"/>
              </w:rPr>
              <w:t>компетенции</w:t>
            </w:r>
            <w:proofErr w:type="spellEnd"/>
          </w:p>
        </w:tc>
        <w:tc>
          <w:tcPr>
            <w:tcW w:w="6067" w:type="dxa"/>
            <w:vAlign w:val="center"/>
          </w:tcPr>
          <w:p w14:paraId="2A741365" w14:textId="77777777" w:rsidR="00D17D34" w:rsidRPr="00AE0BE7" w:rsidRDefault="00D17D34" w:rsidP="00D17D34">
            <w:pPr>
              <w:pStyle w:val="aff3"/>
              <w:jc w:val="center"/>
              <w:rPr>
                <w:rStyle w:val="aff2"/>
                <w:rFonts w:ascii="Times New Roman" w:hAnsi="Times New Roman"/>
                <w:b w:val="0"/>
                <w:i w:val="0"/>
                <w:sz w:val="24"/>
                <w:szCs w:val="24"/>
              </w:rPr>
            </w:pPr>
            <w:proofErr w:type="spellStart"/>
            <w:r w:rsidRPr="00AE0BE7">
              <w:rPr>
                <w:rStyle w:val="aff2"/>
                <w:rFonts w:ascii="Times New Roman" w:hAnsi="Times New Roman"/>
                <w:b w:val="0"/>
                <w:i w:val="0"/>
                <w:sz w:val="24"/>
                <w:szCs w:val="24"/>
              </w:rPr>
              <w:t>Показатели</w:t>
            </w:r>
            <w:proofErr w:type="spellEnd"/>
            <w:r w:rsidRPr="00AE0BE7">
              <w:rPr>
                <w:rStyle w:val="aff2"/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</w:t>
            </w:r>
            <w:proofErr w:type="spellStart"/>
            <w:r w:rsidRPr="00AE0BE7">
              <w:rPr>
                <w:rStyle w:val="aff2"/>
                <w:rFonts w:ascii="Times New Roman" w:hAnsi="Times New Roman"/>
                <w:b w:val="0"/>
                <w:i w:val="0"/>
                <w:sz w:val="24"/>
                <w:szCs w:val="24"/>
              </w:rPr>
              <w:t>освоения</w:t>
            </w:r>
            <w:proofErr w:type="spellEnd"/>
            <w:r w:rsidRPr="00AE0BE7">
              <w:rPr>
                <w:rStyle w:val="aff2"/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</w:t>
            </w:r>
            <w:proofErr w:type="spellStart"/>
            <w:r w:rsidRPr="00AE0BE7">
              <w:rPr>
                <w:rStyle w:val="aff2"/>
                <w:rFonts w:ascii="Times New Roman" w:hAnsi="Times New Roman"/>
                <w:b w:val="0"/>
                <w:i w:val="0"/>
                <w:sz w:val="24"/>
                <w:szCs w:val="24"/>
              </w:rPr>
              <w:t>компетенции</w:t>
            </w:r>
            <w:proofErr w:type="spellEnd"/>
          </w:p>
        </w:tc>
      </w:tr>
      <w:tr w:rsidR="00D17D34" w:rsidRPr="00DF1CA4" w14:paraId="77F4656D" w14:textId="77777777" w:rsidTr="00D17D34">
        <w:trPr>
          <w:trHeight w:val="20"/>
        </w:trPr>
        <w:tc>
          <w:tcPr>
            <w:tcW w:w="1701" w:type="dxa"/>
            <w:vMerge w:val="restart"/>
          </w:tcPr>
          <w:p w14:paraId="4D7965A0" w14:textId="77777777" w:rsidR="00D17D34" w:rsidRPr="00AE0BE7" w:rsidRDefault="00D17D34" w:rsidP="00D17D34">
            <w:pPr>
              <w:pStyle w:val="a5"/>
              <w:spacing w:before="0" w:beforeAutospacing="0" w:after="0"/>
              <w:jc w:val="both"/>
            </w:pPr>
            <w:r w:rsidRPr="00AE0BE7">
              <w:t xml:space="preserve">Проведение расчетов с бюджетом и </w:t>
            </w:r>
            <w:r w:rsidRPr="00AE0BE7">
              <w:lastRenderedPageBreak/>
              <w:t>внебюджетными фондами</w:t>
            </w:r>
          </w:p>
          <w:p w14:paraId="453C7FF2" w14:textId="77777777" w:rsidR="00D17D34" w:rsidRPr="00D17D34" w:rsidRDefault="00D17D34" w:rsidP="00D17D34">
            <w:pPr>
              <w:pStyle w:val="aff3"/>
              <w:rPr>
                <w:rStyle w:val="aff2"/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871" w:type="dxa"/>
            <w:vMerge w:val="restart"/>
          </w:tcPr>
          <w:p w14:paraId="3D053211" w14:textId="77777777" w:rsidR="00D17D34" w:rsidRPr="00D17D34" w:rsidRDefault="00D17D34" w:rsidP="00D17D34">
            <w:pPr>
              <w:pStyle w:val="aff3"/>
              <w:jc w:val="both"/>
              <w:rPr>
                <w:rStyle w:val="aff2"/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D17D34">
              <w:rPr>
                <w:rStyle w:val="aff2"/>
                <w:rFonts w:ascii="Times New Roman" w:hAnsi="Times New Roman"/>
                <w:i w:val="0"/>
                <w:sz w:val="24"/>
                <w:szCs w:val="24"/>
                <w:lang w:val="ru-RU"/>
              </w:rPr>
              <w:lastRenderedPageBreak/>
              <w:t>ПК.3.1</w:t>
            </w:r>
            <w:r w:rsidRPr="00D17D3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Формировать бухгалтерские проводки по начислению и </w:t>
            </w:r>
            <w:r w:rsidRPr="00D17D34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перечислению налогов и сборов в бюджеты различных уровней</w:t>
            </w:r>
          </w:p>
        </w:tc>
        <w:tc>
          <w:tcPr>
            <w:tcW w:w="6067" w:type="dxa"/>
          </w:tcPr>
          <w:p w14:paraId="0B5E9723" w14:textId="77777777" w:rsidR="00D17D34" w:rsidRPr="00D17D34" w:rsidRDefault="00D17D34" w:rsidP="00D17D34">
            <w:pPr>
              <w:pStyle w:val="aff3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D17D34">
              <w:rPr>
                <w:rStyle w:val="aff2"/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lastRenderedPageBreak/>
              <w:t>Знать:</w:t>
            </w:r>
          </w:p>
          <w:p w14:paraId="46D8CED7" w14:textId="77777777" w:rsidR="00D17D34" w:rsidRPr="00D17D34" w:rsidRDefault="00D17D34" w:rsidP="00D17D34">
            <w:pPr>
              <w:pStyle w:val="aff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17D3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виды и порядок налогообложения;</w:t>
            </w:r>
          </w:p>
          <w:p w14:paraId="0683DFA2" w14:textId="77777777" w:rsidR="00D17D34" w:rsidRPr="00D17D34" w:rsidRDefault="00D17D34" w:rsidP="00D17D34">
            <w:pPr>
              <w:pStyle w:val="aff3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D17D3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систему налогов Российской Федерации;</w:t>
            </w:r>
          </w:p>
          <w:p w14:paraId="0C26EEF2" w14:textId="77777777" w:rsidR="00D17D34" w:rsidRPr="00D17D34" w:rsidRDefault="00D17D34" w:rsidP="00D17D34">
            <w:pPr>
              <w:pStyle w:val="aff3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D17D3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элементы налогообложения;</w:t>
            </w:r>
          </w:p>
          <w:p w14:paraId="4CA96A05" w14:textId="77777777" w:rsidR="00D17D34" w:rsidRPr="00D17D34" w:rsidRDefault="00D17D34" w:rsidP="00D17D34">
            <w:pPr>
              <w:pStyle w:val="aff3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D17D3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источники уплаты налогов, сборов, пошлин;</w:t>
            </w:r>
          </w:p>
          <w:p w14:paraId="1A550CD2" w14:textId="77777777" w:rsidR="00D17D34" w:rsidRPr="00D17D34" w:rsidRDefault="00D17D34" w:rsidP="00D17D34">
            <w:pPr>
              <w:pStyle w:val="aff3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D17D3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оформление бухгалтерскими проводками начисления и перечисления сумм налогов и сборов;</w:t>
            </w:r>
          </w:p>
          <w:p w14:paraId="4BD9A74F" w14:textId="77777777" w:rsidR="00D17D34" w:rsidRPr="00D17D34" w:rsidRDefault="00D17D34" w:rsidP="00D17D34">
            <w:pPr>
              <w:pStyle w:val="aff3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D17D3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аналитический учет по счету 68 "Расчеты по налогам и сборам";</w:t>
            </w:r>
          </w:p>
        </w:tc>
      </w:tr>
      <w:tr w:rsidR="00D17D34" w:rsidRPr="00DF1CA4" w14:paraId="233A9BA9" w14:textId="77777777" w:rsidTr="00D17D34">
        <w:trPr>
          <w:trHeight w:val="20"/>
        </w:trPr>
        <w:tc>
          <w:tcPr>
            <w:tcW w:w="1701" w:type="dxa"/>
            <w:vMerge/>
          </w:tcPr>
          <w:p w14:paraId="75E3FDBB" w14:textId="77777777" w:rsidR="00D17D34" w:rsidRPr="00D17D34" w:rsidRDefault="00D17D34" w:rsidP="00D17D34">
            <w:pPr>
              <w:pStyle w:val="aff3"/>
              <w:rPr>
                <w:rStyle w:val="aff2"/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871" w:type="dxa"/>
            <w:vMerge/>
          </w:tcPr>
          <w:p w14:paraId="4689E7F1" w14:textId="77777777" w:rsidR="00D17D34" w:rsidRPr="00D17D34" w:rsidRDefault="00D17D34" w:rsidP="00D17D34">
            <w:pPr>
              <w:pStyle w:val="aff3"/>
              <w:jc w:val="both"/>
              <w:rPr>
                <w:rStyle w:val="aff2"/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6067" w:type="dxa"/>
          </w:tcPr>
          <w:p w14:paraId="3393EFE1" w14:textId="77777777" w:rsidR="00D17D34" w:rsidRPr="00D17D34" w:rsidRDefault="00D17D34" w:rsidP="00D17D34">
            <w:pPr>
              <w:pStyle w:val="aff3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D17D34">
              <w:rPr>
                <w:rStyle w:val="aff2"/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>Уметь:</w:t>
            </w:r>
          </w:p>
          <w:p w14:paraId="4D6650B9" w14:textId="77777777" w:rsidR="00D17D34" w:rsidRPr="00D17D34" w:rsidRDefault="00D17D34" w:rsidP="00D17D34">
            <w:pPr>
              <w:pStyle w:val="aff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17D3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определять виды и порядок налогообложения;</w:t>
            </w:r>
          </w:p>
          <w:p w14:paraId="693395B5" w14:textId="77777777" w:rsidR="00D17D34" w:rsidRPr="00D17D34" w:rsidRDefault="00D17D34" w:rsidP="00D17D34">
            <w:pPr>
              <w:pStyle w:val="aff3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D17D3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ориентироваться в системе налогов Российской Федерации;</w:t>
            </w:r>
          </w:p>
          <w:p w14:paraId="7B032C0C" w14:textId="77777777" w:rsidR="00D17D34" w:rsidRPr="00D17D34" w:rsidRDefault="00D17D34" w:rsidP="00D17D34">
            <w:pPr>
              <w:pStyle w:val="aff3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D17D3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выделять элементы налогообложения;</w:t>
            </w:r>
          </w:p>
          <w:p w14:paraId="43BDCCC2" w14:textId="77777777" w:rsidR="00D17D34" w:rsidRPr="00D17D34" w:rsidRDefault="00D17D34" w:rsidP="00D17D34">
            <w:pPr>
              <w:pStyle w:val="aff3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D17D3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определять источники уплаты налогов, сборов, пошлин;</w:t>
            </w:r>
          </w:p>
          <w:p w14:paraId="636506D1" w14:textId="77777777" w:rsidR="00D17D34" w:rsidRPr="00D17D34" w:rsidRDefault="00D17D34" w:rsidP="00D17D34">
            <w:pPr>
              <w:pStyle w:val="aff3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D17D3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оформлять бухгалтерскими проводками начисления и перечисления сумм налогов и сборов;</w:t>
            </w:r>
          </w:p>
          <w:p w14:paraId="35C35FAF" w14:textId="77777777" w:rsidR="00D17D34" w:rsidRPr="00D17D34" w:rsidRDefault="00D17D34" w:rsidP="00D17D34">
            <w:pPr>
              <w:pStyle w:val="aff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17D3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организовывать аналитический учет по счету 68 "Расчеты по налогам и сборам";</w:t>
            </w:r>
          </w:p>
        </w:tc>
      </w:tr>
      <w:tr w:rsidR="00D17D34" w:rsidRPr="00DF1CA4" w14:paraId="73115896" w14:textId="77777777" w:rsidTr="00D17D34">
        <w:trPr>
          <w:trHeight w:val="20"/>
        </w:trPr>
        <w:tc>
          <w:tcPr>
            <w:tcW w:w="1701" w:type="dxa"/>
            <w:vMerge/>
          </w:tcPr>
          <w:p w14:paraId="1A726921" w14:textId="77777777" w:rsidR="00D17D34" w:rsidRPr="00D17D34" w:rsidRDefault="00D17D34" w:rsidP="00D17D34">
            <w:pPr>
              <w:pStyle w:val="aff3"/>
              <w:rPr>
                <w:rStyle w:val="aff2"/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871" w:type="dxa"/>
            <w:vMerge/>
          </w:tcPr>
          <w:p w14:paraId="3237DC73" w14:textId="77777777" w:rsidR="00D17D34" w:rsidRPr="00D17D34" w:rsidRDefault="00D17D34" w:rsidP="00D17D34">
            <w:pPr>
              <w:pStyle w:val="aff3"/>
              <w:jc w:val="both"/>
              <w:rPr>
                <w:rStyle w:val="aff2"/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6067" w:type="dxa"/>
          </w:tcPr>
          <w:p w14:paraId="2410E9DE" w14:textId="77777777" w:rsidR="00D17D34" w:rsidRPr="00D17D34" w:rsidRDefault="00D17D34" w:rsidP="00D17D34">
            <w:pPr>
              <w:pStyle w:val="aff3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D17D34">
              <w:rPr>
                <w:rStyle w:val="aff2"/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>Практический опыт:</w:t>
            </w:r>
          </w:p>
          <w:p w14:paraId="37E8A511" w14:textId="77777777" w:rsidR="00D17D34" w:rsidRPr="00D17D34" w:rsidRDefault="00D17D34" w:rsidP="00D17D34">
            <w:pPr>
              <w:pStyle w:val="aff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17D3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 проведении расчетов с бюджетом и внебюджетными фондами.</w:t>
            </w:r>
          </w:p>
        </w:tc>
      </w:tr>
      <w:tr w:rsidR="00D17D34" w:rsidRPr="00DF1CA4" w14:paraId="3EED3FBA" w14:textId="77777777" w:rsidTr="00D17D34">
        <w:trPr>
          <w:trHeight w:val="20"/>
        </w:trPr>
        <w:tc>
          <w:tcPr>
            <w:tcW w:w="1701" w:type="dxa"/>
            <w:vMerge/>
          </w:tcPr>
          <w:p w14:paraId="7B806368" w14:textId="77777777" w:rsidR="00D17D34" w:rsidRPr="00D17D34" w:rsidRDefault="00D17D34" w:rsidP="00D17D34">
            <w:pPr>
              <w:pStyle w:val="aff3"/>
              <w:rPr>
                <w:rStyle w:val="aff2"/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871" w:type="dxa"/>
            <w:vMerge w:val="restart"/>
          </w:tcPr>
          <w:p w14:paraId="077282CC" w14:textId="77777777" w:rsidR="00D17D34" w:rsidRPr="00D17D34" w:rsidRDefault="00D17D34" w:rsidP="00D17D34">
            <w:pPr>
              <w:pStyle w:val="aff3"/>
              <w:jc w:val="both"/>
              <w:rPr>
                <w:rStyle w:val="aff2"/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D17D34">
              <w:rPr>
                <w:rStyle w:val="aff2"/>
                <w:rFonts w:ascii="Times New Roman" w:hAnsi="Times New Roman"/>
                <w:i w:val="0"/>
                <w:sz w:val="24"/>
                <w:szCs w:val="24"/>
                <w:lang w:val="ru-RU"/>
              </w:rPr>
              <w:t>ПК.3.2</w:t>
            </w:r>
            <w:r w:rsidRPr="00D17D3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Оформлять платежные документы для перечисления налогов и сборов в бюджет, контролировать их прохождение по расчетно-кассовым банковским операциям</w:t>
            </w:r>
          </w:p>
        </w:tc>
        <w:tc>
          <w:tcPr>
            <w:tcW w:w="6067" w:type="dxa"/>
          </w:tcPr>
          <w:p w14:paraId="4F1082E2" w14:textId="77777777" w:rsidR="00D17D34" w:rsidRPr="00D17D34" w:rsidRDefault="00D17D34" w:rsidP="00D17D34">
            <w:pPr>
              <w:pStyle w:val="aff3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D17D34">
              <w:rPr>
                <w:rStyle w:val="aff2"/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>Знать:</w:t>
            </w:r>
          </w:p>
          <w:p w14:paraId="4779E979" w14:textId="77777777" w:rsidR="00D17D34" w:rsidRPr="00D17D34" w:rsidRDefault="00D17D34" w:rsidP="00D17D34">
            <w:pPr>
              <w:pStyle w:val="aff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17D3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проводить учет расчетов по социальному страхованию и обеспечению;</w:t>
            </w:r>
          </w:p>
          <w:p w14:paraId="2AFEAAD7" w14:textId="77777777" w:rsidR="00D17D34" w:rsidRPr="00D17D34" w:rsidRDefault="00D17D34" w:rsidP="00D17D34">
            <w:pPr>
              <w:pStyle w:val="aff3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D17D3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определять объекты налогообложения для исчисления, отчеты по страховым взносам в ФНС России и государственные внебюджетные фонды;</w:t>
            </w:r>
          </w:p>
          <w:p w14:paraId="06ECB275" w14:textId="77777777" w:rsidR="00D17D34" w:rsidRPr="00D17D34" w:rsidRDefault="00D17D34" w:rsidP="00D17D34">
            <w:pPr>
              <w:pStyle w:val="aff3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D17D3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применять порядок и соблюдать сроки исчисления по страховым взносам в государственные внебюджетные фонды;</w:t>
            </w:r>
          </w:p>
          <w:p w14:paraId="4186D665" w14:textId="77777777" w:rsidR="00D17D34" w:rsidRPr="00D17D34" w:rsidRDefault="00D17D34" w:rsidP="00D17D34">
            <w:pPr>
              <w:pStyle w:val="aff3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D17D3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применять особенности зачисления сумм по страховым взносам в ФНС России и в государственные внебюджетные фонды: в Пенсионный фонд Российской Федерации, Фонд социального страхования Российской Федерации, Фонды обязательного медицинского страхования;</w:t>
            </w:r>
          </w:p>
          <w:p w14:paraId="6CDBBAC1" w14:textId="77777777" w:rsidR="00D17D34" w:rsidRPr="00D17D34" w:rsidRDefault="00D17D34" w:rsidP="00D17D34">
            <w:pPr>
              <w:pStyle w:val="aff3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D17D3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оформлять бухгалтерскими проводками начисление и перечисление сумм по страховым взносам в ФНС России и государственные внебюджетные фонды: в Пенсионный фонд Российской Федерации, Фонд социального страхования Российской Федерации, Фонд обязательного медицинского страхования;</w:t>
            </w:r>
          </w:p>
          <w:p w14:paraId="449864B1" w14:textId="77777777" w:rsidR="00D17D34" w:rsidRPr="00D17D34" w:rsidRDefault="00D17D34" w:rsidP="00D17D34">
            <w:pPr>
              <w:pStyle w:val="aff3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D17D3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осуществлять аналитический учет по счету 69 "Расчеты по социальному страхованию";</w:t>
            </w:r>
          </w:p>
          <w:p w14:paraId="255BA767" w14:textId="77777777" w:rsidR="00D17D34" w:rsidRPr="00D17D34" w:rsidRDefault="00D17D34" w:rsidP="00D17D34">
            <w:pPr>
              <w:pStyle w:val="aff3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D17D3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проводить начисление и перечисление взносов на страхование от несчастных случаев на производстве и профессиональных заболеваний;</w:t>
            </w:r>
          </w:p>
          <w:p w14:paraId="4831F0BC" w14:textId="77777777" w:rsidR="00D17D34" w:rsidRPr="00D17D34" w:rsidRDefault="00D17D34" w:rsidP="00D17D34">
            <w:pPr>
              <w:pStyle w:val="aff3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D17D3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использовать средства внебюджетных фондов по направлениям, определенным законодательством;</w:t>
            </w:r>
          </w:p>
        </w:tc>
      </w:tr>
      <w:tr w:rsidR="00D17D34" w:rsidRPr="00DF1CA4" w14:paraId="64853E8E" w14:textId="77777777" w:rsidTr="00D17D34">
        <w:trPr>
          <w:trHeight w:val="20"/>
        </w:trPr>
        <w:tc>
          <w:tcPr>
            <w:tcW w:w="1701" w:type="dxa"/>
            <w:vMerge/>
          </w:tcPr>
          <w:p w14:paraId="2EB29DD6" w14:textId="77777777" w:rsidR="00D17D34" w:rsidRPr="00D17D34" w:rsidRDefault="00D17D34" w:rsidP="00D17D34">
            <w:pPr>
              <w:pStyle w:val="aff3"/>
              <w:rPr>
                <w:rStyle w:val="aff2"/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871" w:type="dxa"/>
            <w:vMerge/>
          </w:tcPr>
          <w:p w14:paraId="155DD75D" w14:textId="77777777" w:rsidR="00D17D34" w:rsidRPr="00D17D34" w:rsidRDefault="00D17D34" w:rsidP="00D17D34">
            <w:pPr>
              <w:pStyle w:val="aff3"/>
              <w:jc w:val="both"/>
              <w:rPr>
                <w:rStyle w:val="aff2"/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6067" w:type="dxa"/>
          </w:tcPr>
          <w:p w14:paraId="4C1BBC3D" w14:textId="77777777" w:rsidR="00D17D34" w:rsidRPr="00D17D34" w:rsidRDefault="00D17D34" w:rsidP="00D17D34">
            <w:pPr>
              <w:pStyle w:val="aff3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D17D34">
              <w:rPr>
                <w:rStyle w:val="aff2"/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>Уметь:</w:t>
            </w:r>
          </w:p>
          <w:p w14:paraId="5F114580" w14:textId="77777777" w:rsidR="00D17D34" w:rsidRPr="00D17D34" w:rsidRDefault="00D17D34" w:rsidP="00D17D34">
            <w:pPr>
              <w:pStyle w:val="aff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17D3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заполнять платежные поручения по перечислению налогов и сборов;</w:t>
            </w:r>
          </w:p>
          <w:p w14:paraId="34A43B6F" w14:textId="77777777" w:rsidR="00D17D34" w:rsidRPr="00D17D34" w:rsidRDefault="00D17D34" w:rsidP="00D17D34">
            <w:pPr>
              <w:pStyle w:val="aff3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D17D3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выбирать для платежных поручений по видам налогов соответствующие реквизиты;</w:t>
            </w:r>
          </w:p>
          <w:p w14:paraId="1B88D570" w14:textId="77777777" w:rsidR="00D17D34" w:rsidRPr="00D17D34" w:rsidRDefault="00D17D34" w:rsidP="00D17D34">
            <w:pPr>
              <w:pStyle w:val="aff3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D17D3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выбирать коды бюджетной классификации для определенных налогов, штрафов и пени;</w:t>
            </w:r>
          </w:p>
          <w:p w14:paraId="6B70E16F" w14:textId="77777777" w:rsidR="00D17D34" w:rsidRPr="00D17D34" w:rsidRDefault="00D17D34" w:rsidP="00D17D34">
            <w:pPr>
              <w:pStyle w:val="aff3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D17D3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пользоваться образцом заполнения платежных поручений по перечислению налогов, сборов и пошлин;</w:t>
            </w:r>
          </w:p>
        </w:tc>
      </w:tr>
      <w:tr w:rsidR="00D17D34" w:rsidRPr="00DF1CA4" w14:paraId="2A9C6186" w14:textId="77777777" w:rsidTr="00D17D34">
        <w:trPr>
          <w:trHeight w:val="20"/>
        </w:trPr>
        <w:tc>
          <w:tcPr>
            <w:tcW w:w="1701" w:type="dxa"/>
            <w:vMerge/>
          </w:tcPr>
          <w:p w14:paraId="66BDC8B1" w14:textId="77777777" w:rsidR="00D17D34" w:rsidRPr="00D17D34" w:rsidRDefault="00D17D34" w:rsidP="00D17D34">
            <w:pPr>
              <w:pStyle w:val="aff3"/>
              <w:rPr>
                <w:rStyle w:val="aff2"/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871" w:type="dxa"/>
            <w:vMerge/>
          </w:tcPr>
          <w:p w14:paraId="19C918DA" w14:textId="77777777" w:rsidR="00D17D34" w:rsidRPr="00D17D34" w:rsidRDefault="00D17D34" w:rsidP="00D17D34">
            <w:pPr>
              <w:pStyle w:val="aff3"/>
              <w:jc w:val="both"/>
              <w:rPr>
                <w:rStyle w:val="aff2"/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6067" w:type="dxa"/>
          </w:tcPr>
          <w:p w14:paraId="52CB21E9" w14:textId="77777777" w:rsidR="00D17D34" w:rsidRPr="00D17D34" w:rsidRDefault="00D17D34" w:rsidP="00D17D34">
            <w:pPr>
              <w:pStyle w:val="aff3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D17D34">
              <w:rPr>
                <w:rStyle w:val="aff2"/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>Практический опыт:</w:t>
            </w:r>
            <w:r w:rsidRPr="00D17D34">
              <w:rPr>
                <w:rStyle w:val="aff2"/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</w:t>
            </w:r>
          </w:p>
          <w:p w14:paraId="55E0C2C2" w14:textId="77777777" w:rsidR="00D17D34" w:rsidRPr="00D17D34" w:rsidRDefault="00D17D34" w:rsidP="00D17D34">
            <w:pPr>
              <w:pStyle w:val="aff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17D3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 проведении расчетов с бюджетом и внебюджетными фондами.</w:t>
            </w:r>
          </w:p>
        </w:tc>
      </w:tr>
      <w:tr w:rsidR="00D17D34" w:rsidRPr="00DF1CA4" w14:paraId="1DA7052A" w14:textId="77777777" w:rsidTr="00D17D34">
        <w:trPr>
          <w:trHeight w:val="20"/>
        </w:trPr>
        <w:tc>
          <w:tcPr>
            <w:tcW w:w="1701" w:type="dxa"/>
            <w:vMerge/>
          </w:tcPr>
          <w:p w14:paraId="4C560B60" w14:textId="77777777" w:rsidR="00D17D34" w:rsidRPr="00D17D34" w:rsidRDefault="00D17D34" w:rsidP="00D17D34">
            <w:pPr>
              <w:pStyle w:val="aff3"/>
              <w:rPr>
                <w:rStyle w:val="aff2"/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871" w:type="dxa"/>
            <w:vMerge w:val="restart"/>
          </w:tcPr>
          <w:p w14:paraId="1BFF3679" w14:textId="77777777" w:rsidR="00D17D34" w:rsidRPr="00D17D34" w:rsidRDefault="00D17D34" w:rsidP="00D17D34">
            <w:pPr>
              <w:pStyle w:val="aff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17D34">
              <w:rPr>
                <w:rStyle w:val="aff2"/>
                <w:rFonts w:ascii="Times New Roman" w:hAnsi="Times New Roman"/>
                <w:i w:val="0"/>
                <w:sz w:val="24"/>
                <w:szCs w:val="24"/>
                <w:lang w:val="ru-RU"/>
              </w:rPr>
              <w:t>ПК.3.3</w:t>
            </w:r>
            <w:r w:rsidRPr="00D17D3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Формировать бухгалтерские проводки по начислению и перечислению страховых взносов во внебюджетные фонды и налоговые органы;</w:t>
            </w:r>
          </w:p>
          <w:p w14:paraId="28D97635" w14:textId="77777777" w:rsidR="00D17D34" w:rsidRPr="00D17D34" w:rsidRDefault="00D17D34" w:rsidP="00D17D34">
            <w:pPr>
              <w:pStyle w:val="aff3"/>
              <w:jc w:val="both"/>
              <w:rPr>
                <w:rStyle w:val="aff2"/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6067" w:type="dxa"/>
          </w:tcPr>
          <w:p w14:paraId="39989636" w14:textId="77777777" w:rsidR="00D17D34" w:rsidRPr="00D17D34" w:rsidRDefault="00D17D34" w:rsidP="00D17D34">
            <w:pPr>
              <w:pStyle w:val="aff3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D17D34">
              <w:rPr>
                <w:rStyle w:val="aff2"/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>Знать:</w:t>
            </w:r>
          </w:p>
          <w:p w14:paraId="2DC76FFB" w14:textId="77777777" w:rsidR="00D17D34" w:rsidRPr="00D17D34" w:rsidRDefault="00D17D34" w:rsidP="00D17D34">
            <w:pPr>
              <w:pStyle w:val="aff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17D3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особенности зачисления сумм страховых взносов в государственные внебюджетные фонды;</w:t>
            </w:r>
          </w:p>
          <w:p w14:paraId="571FCC45" w14:textId="77777777" w:rsidR="00D17D34" w:rsidRPr="00D17D34" w:rsidRDefault="00D17D34" w:rsidP="00D17D34">
            <w:pPr>
              <w:pStyle w:val="aff3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D17D3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оформление бухгалтерскими проводками начисления и перечисления сумм страховых взносов в ФНС России и государственные внебюджетные фонды: в Пенсионный фонд Российской Федерации, Фонд социального страхования Российской Федерации, Фонд обязательного медицинского страхования;</w:t>
            </w:r>
          </w:p>
          <w:p w14:paraId="79EC55F8" w14:textId="77777777" w:rsidR="00D17D34" w:rsidRPr="00D17D34" w:rsidRDefault="00D17D34" w:rsidP="00D17D34">
            <w:pPr>
              <w:pStyle w:val="aff3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D17D3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начисление и перечисление взносов на страхование от несчастных случаев на производстве и профессиональных заболеваний;</w:t>
            </w:r>
          </w:p>
          <w:p w14:paraId="7AAB024D" w14:textId="77777777" w:rsidR="00D17D34" w:rsidRPr="00D17D34" w:rsidRDefault="00D17D34" w:rsidP="00D17D34">
            <w:pPr>
              <w:pStyle w:val="aff3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D17D3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использование средств внебюджетных фондов;</w:t>
            </w:r>
          </w:p>
          <w:p w14:paraId="0D8443E1" w14:textId="77777777" w:rsidR="00D17D34" w:rsidRPr="00D17D34" w:rsidRDefault="00D17D34" w:rsidP="00D17D34">
            <w:pPr>
              <w:pStyle w:val="aff3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D17D3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процедуру контроля прохождения платежных поручений по расчетно-кассовым банковским операциям с использованием выписок банка;</w:t>
            </w:r>
          </w:p>
          <w:p w14:paraId="262CC49D" w14:textId="77777777" w:rsidR="00D17D34" w:rsidRPr="00D17D34" w:rsidRDefault="00D17D34" w:rsidP="00D17D34">
            <w:pPr>
              <w:pStyle w:val="aff3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D17D3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порядок заполнения платежных поручений по перечислению страховых взносов во внебюджетные фонды;</w:t>
            </w:r>
          </w:p>
          <w:p w14:paraId="1E7F8584" w14:textId="77777777" w:rsidR="00D17D34" w:rsidRPr="00D17D34" w:rsidRDefault="00D17D34" w:rsidP="00D17D34">
            <w:pPr>
              <w:pStyle w:val="aff3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D17D3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образец заполнения платежных поручений по перечислению страховых взносов во внебюджетные фонды;</w:t>
            </w:r>
          </w:p>
          <w:p w14:paraId="1D31E190" w14:textId="77777777" w:rsidR="00D17D34" w:rsidRPr="00D17D34" w:rsidRDefault="00D17D34" w:rsidP="00D17D34">
            <w:pPr>
              <w:pStyle w:val="aff3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D17D3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процедуру контроля прохождения платежных поручений по расчетно-кассовым банковским операциям с использованием выписок банка.</w:t>
            </w:r>
          </w:p>
        </w:tc>
      </w:tr>
      <w:tr w:rsidR="00D17D34" w:rsidRPr="00DF1CA4" w14:paraId="18395D21" w14:textId="77777777" w:rsidTr="00D17D34">
        <w:trPr>
          <w:trHeight w:val="20"/>
        </w:trPr>
        <w:tc>
          <w:tcPr>
            <w:tcW w:w="1701" w:type="dxa"/>
            <w:vMerge/>
          </w:tcPr>
          <w:p w14:paraId="2B7DEA69" w14:textId="77777777" w:rsidR="00D17D34" w:rsidRPr="00D17D34" w:rsidRDefault="00D17D34" w:rsidP="00D17D34">
            <w:pPr>
              <w:pStyle w:val="aff3"/>
              <w:rPr>
                <w:rStyle w:val="aff2"/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871" w:type="dxa"/>
            <w:vMerge/>
          </w:tcPr>
          <w:p w14:paraId="189682EE" w14:textId="77777777" w:rsidR="00D17D34" w:rsidRPr="00D17D34" w:rsidRDefault="00D17D34" w:rsidP="00D17D34">
            <w:pPr>
              <w:pStyle w:val="aff3"/>
              <w:jc w:val="both"/>
              <w:rPr>
                <w:rStyle w:val="aff2"/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6067" w:type="dxa"/>
          </w:tcPr>
          <w:p w14:paraId="6129B48F" w14:textId="77777777" w:rsidR="00D17D34" w:rsidRPr="00D17D34" w:rsidRDefault="00D17D34" w:rsidP="00D17D34">
            <w:pPr>
              <w:pStyle w:val="aff3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D17D34">
              <w:rPr>
                <w:rStyle w:val="aff2"/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>Уметь:</w:t>
            </w:r>
            <w:r w:rsidRPr="00D17D34">
              <w:rPr>
                <w:rStyle w:val="aff2"/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</w:t>
            </w:r>
          </w:p>
          <w:p w14:paraId="1800B276" w14:textId="77777777" w:rsidR="00D17D34" w:rsidRPr="00D17D34" w:rsidRDefault="00D17D34" w:rsidP="00D17D34">
            <w:pPr>
              <w:pStyle w:val="aff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17D3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осуществлять контроль прохождения платежных поручений по расчетно-кассовым банковским операциям с использованием выписок банка;</w:t>
            </w:r>
          </w:p>
          <w:p w14:paraId="6DCB0A8B" w14:textId="77777777" w:rsidR="00D17D34" w:rsidRPr="00D17D34" w:rsidRDefault="00D17D34" w:rsidP="00D17D34">
            <w:pPr>
              <w:pStyle w:val="aff3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D17D3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заполнять платежные поручения по перечислению страховых взносов в Пенсионный фонд Российской Федерации, Фонд социального страхования Российской Федерации, Фонд обязательного медицинского страхования;</w:t>
            </w:r>
          </w:p>
          <w:p w14:paraId="216060BF" w14:textId="77777777" w:rsidR="00D17D34" w:rsidRPr="00D17D34" w:rsidRDefault="00D17D34" w:rsidP="00D17D34">
            <w:pPr>
              <w:pStyle w:val="aff3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D17D3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выбирать для платежных поручений по видам страховых взносов соответствующие реквизиты;</w:t>
            </w:r>
          </w:p>
          <w:p w14:paraId="096C48BF" w14:textId="77777777" w:rsidR="00D17D34" w:rsidRPr="00D17D34" w:rsidRDefault="00D17D34" w:rsidP="00D17D34">
            <w:pPr>
              <w:pStyle w:val="aff3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D17D3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оформлять платежные поручения по штрафам и пеням внебюджетных фондов;</w:t>
            </w:r>
          </w:p>
          <w:p w14:paraId="1A2F7432" w14:textId="77777777" w:rsidR="00D17D34" w:rsidRPr="00D17D34" w:rsidRDefault="00D17D34" w:rsidP="00D17D34">
            <w:pPr>
              <w:pStyle w:val="aff3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D17D3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пользоваться образцом заполнения платежных поручений по перечислению страховых взносов во внебюджетные фонды;</w:t>
            </w:r>
          </w:p>
          <w:p w14:paraId="29896D78" w14:textId="77777777" w:rsidR="00D17D34" w:rsidRPr="00D17D34" w:rsidRDefault="00D17D34" w:rsidP="00D17D34">
            <w:pPr>
              <w:pStyle w:val="aff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17D3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заполнять данные статуса плательщика, ИНН получателя, КПП получателя, наименование налоговой инспекции, КБК, </w:t>
            </w:r>
            <w:hyperlink r:id="rId8" w:history="1">
              <w:r w:rsidRPr="00D17D34">
                <w:rPr>
                  <w:rStyle w:val="ab"/>
                  <w:rFonts w:ascii="Times New Roman" w:hAnsi="Times New Roman"/>
                  <w:sz w:val="24"/>
                  <w:szCs w:val="24"/>
                  <w:bdr w:val="none" w:sz="0" w:space="0" w:color="auto" w:frame="1"/>
                  <w:lang w:val="ru-RU"/>
                </w:rPr>
                <w:t>ОКАТО</w:t>
              </w:r>
            </w:hyperlink>
            <w:r w:rsidRPr="00D17D34"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  <w:r w:rsidRPr="00D17D3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основания платежа, страхового периода, номера документа, даты документа</w:t>
            </w:r>
          </w:p>
        </w:tc>
      </w:tr>
      <w:tr w:rsidR="00D17D34" w:rsidRPr="00DF1CA4" w14:paraId="3E592A4F" w14:textId="77777777" w:rsidTr="00D17D34">
        <w:trPr>
          <w:trHeight w:val="20"/>
        </w:trPr>
        <w:tc>
          <w:tcPr>
            <w:tcW w:w="1701" w:type="dxa"/>
            <w:vMerge/>
          </w:tcPr>
          <w:p w14:paraId="6BB667DE" w14:textId="77777777" w:rsidR="00D17D34" w:rsidRPr="00D17D34" w:rsidRDefault="00D17D34" w:rsidP="00D17D34">
            <w:pPr>
              <w:pStyle w:val="aff3"/>
              <w:rPr>
                <w:rStyle w:val="aff2"/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871" w:type="dxa"/>
            <w:vMerge/>
          </w:tcPr>
          <w:p w14:paraId="4FBBA848" w14:textId="77777777" w:rsidR="00D17D34" w:rsidRPr="00D17D34" w:rsidRDefault="00D17D34" w:rsidP="00D17D34">
            <w:pPr>
              <w:pStyle w:val="aff3"/>
              <w:jc w:val="both"/>
              <w:rPr>
                <w:rStyle w:val="aff2"/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6067" w:type="dxa"/>
          </w:tcPr>
          <w:p w14:paraId="6D33BD14" w14:textId="77777777" w:rsidR="00D17D34" w:rsidRPr="00D17D34" w:rsidRDefault="00D17D34" w:rsidP="00D17D34">
            <w:pPr>
              <w:pStyle w:val="aff3"/>
              <w:jc w:val="both"/>
              <w:rPr>
                <w:rStyle w:val="aff2"/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</w:pPr>
            <w:r w:rsidRPr="00D17D34">
              <w:rPr>
                <w:rStyle w:val="aff2"/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>Практический опыт:</w:t>
            </w:r>
          </w:p>
          <w:p w14:paraId="74E989D2" w14:textId="77777777" w:rsidR="00D17D34" w:rsidRPr="00D17D34" w:rsidRDefault="00D17D34" w:rsidP="00D17D34">
            <w:pPr>
              <w:pStyle w:val="aff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17D34">
              <w:rPr>
                <w:rStyle w:val="aff2"/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</w:t>
            </w:r>
            <w:r w:rsidRPr="00D17D34"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r w:rsidRPr="00D17D3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проведении расчетов с бюджетом и внебюджетными фондами.</w:t>
            </w:r>
          </w:p>
        </w:tc>
      </w:tr>
      <w:tr w:rsidR="00D17D34" w:rsidRPr="00DF1CA4" w14:paraId="03F0750E" w14:textId="77777777" w:rsidTr="00D17D34">
        <w:trPr>
          <w:trHeight w:val="20"/>
        </w:trPr>
        <w:tc>
          <w:tcPr>
            <w:tcW w:w="1701" w:type="dxa"/>
            <w:vMerge/>
          </w:tcPr>
          <w:p w14:paraId="7DB8FDA0" w14:textId="77777777" w:rsidR="00D17D34" w:rsidRPr="00D17D34" w:rsidRDefault="00D17D34" w:rsidP="00D17D34">
            <w:pPr>
              <w:pStyle w:val="aff3"/>
              <w:rPr>
                <w:rStyle w:val="aff2"/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871" w:type="dxa"/>
            <w:vMerge w:val="restart"/>
          </w:tcPr>
          <w:p w14:paraId="3CE6D6AA" w14:textId="77777777" w:rsidR="00D17D34" w:rsidRPr="00D17D34" w:rsidRDefault="00D17D34" w:rsidP="00D17D34">
            <w:pPr>
              <w:pStyle w:val="aff3"/>
              <w:jc w:val="both"/>
              <w:rPr>
                <w:rStyle w:val="aff2"/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D17D34">
              <w:rPr>
                <w:rStyle w:val="aff2"/>
                <w:rFonts w:ascii="Times New Roman" w:hAnsi="Times New Roman"/>
                <w:i w:val="0"/>
                <w:sz w:val="24"/>
                <w:szCs w:val="24"/>
                <w:lang w:val="ru-RU"/>
              </w:rPr>
              <w:t>ПК.3.4</w:t>
            </w:r>
            <w:r w:rsidRPr="00D17D3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Оформлять платежные </w:t>
            </w:r>
            <w:r w:rsidRPr="00D17D34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документы на перечисление страховых взносов во внебюджетные фонды и налоговые органы, контролировать их прохождение по расчетно-кассовым банковским операциям.</w:t>
            </w:r>
          </w:p>
        </w:tc>
        <w:tc>
          <w:tcPr>
            <w:tcW w:w="6067" w:type="dxa"/>
          </w:tcPr>
          <w:p w14:paraId="7EC61531" w14:textId="77777777" w:rsidR="00D17D34" w:rsidRPr="00D17D34" w:rsidRDefault="00D17D34" w:rsidP="00D17D34">
            <w:pPr>
              <w:pStyle w:val="aff3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D17D34">
              <w:rPr>
                <w:rStyle w:val="aff2"/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lastRenderedPageBreak/>
              <w:t>Знать:</w:t>
            </w:r>
            <w:r w:rsidRPr="00D17D3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14:paraId="1027E60D" w14:textId="77777777" w:rsidR="00D17D34" w:rsidRPr="00D17D34" w:rsidRDefault="00D17D34" w:rsidP="00D17D34">
            <w:pPr>
              <w:pStyle w:val="aff3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D17D3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особенности зачисления сумм страховых взносов в государственные внебюджетные фонды;</w:t>
            </w:r>
          </w:p>
          <w:p w14:paraId="65B12DE7" w14:textId="77777777" w:rsidR="00D17D34" w:rsidRPr="00D17D34" w:rsidRDefault="00D17D34" w:rsidP="00D17D34">
            <w:pPr>
              <w:pStyle w:val="aff3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D17D3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оформление бухгалтерскими проводками начисления и перечисления сумм страховых взносов в ФНС России и государственные внебюджетные фонды: в Пенсионный фонд Российской Федерации, Фонд социального страхования Российской Федерации, Фонд обязательного медицинского страхования;</w:t>
            </w:r>
          </w:p>
          <w:p w14:paraId="593AE510" w14:textId="77777777" w:rsidR="00D17D34" w:rsidRPr="00D17D34" w:rsidRDefault="00D17D34" w:rsidP="00D17D34">
            <w:pPr>
              <w:pStyle w:val="aff3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D17D3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начисление и перечисление взносов на страхование от несчастных случаев на производстве и профессиональных заболеваний;</w:t>
            </w:r>
          </w:p>
          <w:p w14:paraId="4372711A" w14:textId="77777777" w:rsidR="00D17D34" w:rsidRPr="00D17D34" w:rsidRDefault="00D17D34" w:rsidP="00D17D34">
            <w:pPr>
              <w:pStyle w:val="aff3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D17D3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использование средств внебюджетных фондов;</w:t>
            </w:r>
          </w:p>
          <w:p w14:paraId="1869C791" w14:textId="77777777" w:rsidR="00D17D34" w:rsidRPr="00D17D34" w:rsidRDefault="00D17D34" w:rsidP="00D17D34">
            <w:pPr>
              <w:pStyle w:val="aff3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D17D3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процедуру контроля прохождения платежных поручений по расчетно-кассовым банковским операциям с использованием выписок банка;</w:t>
            </w:r>
          </w:p>
          <w:p w14:paraId="2D19C657" w14:textId="77777777" w:rsidR="00D17D34" w:rsidRPr="00D17D34" w:rsidRDefault="00D17D34" w:rsidP="00D17D34">
            <w:pPr>
              <w:pStyle w:val="aff3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D17D3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порядок заполнения платежных поручений по перечислению страховых взносов во внебюджетные фонды;</w:t>
            </w:r>
          </w:p>
          <w:p w14:paraId="50DAC814" w14:textId="77777777" w:rsidR="00D17D34" w:rsidRPr="00D17D34" w:rsidRDefault="00D17D34" w:rsidP="00D17D34">
            <w:pPr>
              <w:pStyle w:val="aff3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D17D3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образец заполнения платежных поручений по перечислению страховых взносов во внебюджетные фонды;</w:t>
            </w:r>
          </w:p>
          <w:p w14:paraId="743A8440" w14:textId="77777777" w:rsidR="00D17D34" w:rsidRPr="00D17D34" w:rsidRDefault="00D17D34" w:rsidP="00D17D34">
            <w:pPr>
              <w:pStyle w:val="aff3"/>
              <w:jc w:val="both"/>
              <w:rPr>
                <w:rStyle w:val="aff2"/>
                <w:rFonts w:ascii="Times New Roman" w:hAnsi="Times New Roman"/>
                <w:i w:val="0"/>
                <w:color w:val="000000"/>
                <w:sz w:val="24"/>
                <w:szCs w:val="24"/>
                <w:lang w:val="ru-RU"/>
              </w:rPr>
            </w:pPr>
            <w:r w:rsidRPr="00D17D3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процедуру контроля прохождения платежных поручений по расчетно-кассовым банковским операциям с использованием выписок банка.</w:t>
            </w:r>
          </w:p>
        </w:tc>
      </w:tr>
      <w:tr w:rsidR="00D17D34" w:rsidRPr="00DF1CA4" w14:paraId="56DE1A5E" w14:textId="77777777" w:rsidTr="00D17D34">
        <w:trPr>
          <w:trHeight w:val="20"/>
        </w:trPr>
        <w:tc>
          <w:tcPr>
            <w:tcW w:w="1701" w:type="dxa"/>
            <w:vMerge/>
          </w:tcPr>
          <w:p w14:paraId="3AC7397B" w14:textId="77777777" w:rsidR="00D17D34" w:rsidRPr="00D17D34" w:rsidRDefault="00D17D34" w:rsidP="00D17D34">
            <w:pPr>
              <w:pStyle w:val="aff3"/>
              <w:rPr>
                <w:rStyle w:val="aff2"/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871" w:type="dxa"/>
            <w:vMerge/>
          </w:tcPr>
          <w:p w14:paraId="07F501A6" w14:textId="77777777" w:rsidR="00D17D34" w:rsidRPr="00D17D34" w:rsidRDefault="00D17D34" w:rsidP="00D17D34">
            <w:pPr>
              <w:pStyle w:val="aff3"/>
              <w:jc w:val="both"/>
              <w:rPr>
                <w:rStyle w:val="aff2"/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6067" w:type="dxa"/>
          </w:tcPr>
          <w:p w14:paraId="5D4CE83D" w14:textId="77777777" w:rsidR="00D17D34" w:rsidRPr="00D17D34" w:rsidRDefault="00D17D34" w:rsidP="00D17D34">
            <w:pPr>
              <w:pStyle w:val="aff3"/>
              <w:jc w:val="both"/>
              <w:rPr>
                <w:rStyle w:val="aff2"/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</w:pPr>
            <w:r w:rsidRPr="00D17D34">
              <w:rPr>
                <w:rStyle w:val="aff2"/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>Уметь:</w:t>
            </w:r>
          </w:p>
          <w:p w14:paraId="6A764912" w14:textId="77777777" w:rsidR="00D17D34" w:rsidRPr="00D17D34" w:rsidRDefault="00D17D34" w:rsidP="00D17D34">
            <w:pPr>
              <w:pStyle w:val="aff3"/>
              <w:jc w:val="both"/>
              <w:rPr>
                <w:rStyle w:val="aff2"/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D17D3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использовать методы финансового анализа информации, содержащейся в бухгалтерской (финансовой) отчетности, устанавливать причинно-следственные связи изменений, произошедших за отчетный период, оценивать потенциальные риски и возможности экономического субъекта в обозримом будущем, определять источники, содержащие наиболее полную и достоверную информацию о работе объекта внутреннего контроля;</w:t>
            </w:r>
          </w:p>
        </w:tc>
      </w:tr>
      <w:tr w:rsidR="00D17D34" w:rsidRPr="00DF1CA4" w14:paraId="3E92A4A7" w14:textId="77777777" w:rsidTr="00D17D34">
        <w:trPr>
          <w:trHeight w:val="20"/>
        </w:trPr>
        <w:tc>
          <w:tcPr>
            <w:tcW w:w="1701" w:type="dxa"/>
            <w:vMerge/>
          </w:tcPr>
          <w:p w14:paraId="21A67865" w14:textId="77777777" w:rsidR="00D17D34" w:rsidRPr="00D17D34" w:rsidRDefault="00D17D34" w:rsidP="00D17D34">
            <w:pPr>
              <w:pStyle w:val="aff3"/>
              <w:rPr>
                <w:rStyle w:val="aff2"/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871" w:type="dxa"/>
            <w:vMerge/>
          </w:tcPr>
          <w:p w14:paraId="0A6571EB" w14:textId="77777777" w:rsidR="00D17D34" w:rsidRPr="00D17D34" w:rsidRDefault="00D17D34" w:rsidP="00D17D34">
            <w:pPr>
              <w:pStyle w:val="aff3"/>
              <w:jc w:val="both"/>
              <w:rPr>
                <w:rStyle w:val="aff2"/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6067" w:type="dxa"/>
          </w:tcPr>
          <w:p w14:paraId="70CFF2D3" w14:textId="77777777" w:rsidR="00D17D34" w:rsidRPr="00D17D34" w:rsidRDefault="00D17D34" w:rsidP="00D17D34">
            <w:pPr>
              <w:pStyle w:val="aff3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D17D34">
              <w:rPr>
                <w:rStyle w:val="aff2"/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>Практический опыт:</w:t>
            </w:r>
          </w:p>
          <w:p w14:paraId="74A37A2A" w14:textId="77777777" w:rsidR="00D17D34" w:rsidRPr="00D17D34" w:rsidRDefault="00D17D34" w:rsidP="00D17D34">
            <w:pPr>
              <w:pStyle w:val="aff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17D3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 участии в счетной проверке бухгалтерской отчетности;</w:t>
            </w:r>
          </w:p>
        </w:tc>
      </w:tr>
    </w:tbl>
    <w:p w14:paraId="217B51B4" w14:textId="02BB2C35" w:rsidR="0051700D" w:rsidRPr="002232BD" w:rsidRDefault="0051700D" w:rsidP="005C30C3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2FA240F" w14:textId="77777777" w:rsidR="00762EC7" w:rsidRPr="002232BD" w:rsidRDefault="00762EC7" w:rsidP="005C30C3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C61F21D" w14:textId="61801019" w:rsidR="0051700D" w:rsidRPr="005C0634" w:rsidRDefault="0051700D" w:rsidP="005C0634">
      <w:pPr>
        <w:pStyle w:val="a3"/>
        <w:numPr>
          <w:ilvl w:val="1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C0634">
        <w:rPr>
          <w:rFonts w:ascii="Times New Roman" w:hAnsi="Times New Roman"/>
          <w:b/>
          <w:sz w:val="24"/>
          <w:szCs w:val="24"/>
        </w:rPr>
        <w:t xml:space="preserve">Рекомендуемое количество часов на освоение </w:t>
      </w:r>
      <w:r w:rsidR="005C0634">
        <w:rPr>
          <w:rFonts w:ascii="Times New Roman" w:hAnsi="Times New Roman"/>
          <w:b/>
          <w:sz w:val="24"/>
          <w:szCs w:val="24"/>
        </w:rPr>
        <w:t>профессионального модуля</w:t>
      </w:r>
      <w:r w:rsidRPr="005C0634">
        <w:rPr>
          <w:rFonts w:ascii="Times New Roman" w:hAnsi="Times New Roman"/>
          <w:b/>
          <w:sz w:val="24"/>
          <w:szCs w:val="24"/>
        </w:rPr>
        <w:t>:</w:t>
      </w:r>
    </w:p>
    <w:p w14:paraId="54924D87" w14:textId="77777777" w:rsidR="0051700D" w:rsidRPr="002232BD" w:rsidRDefault="0051700D" w:rsidP="005B3D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9"/>
        <w:jc w:val="both"/>
        <w:rPr>
          <w:rFonts w:ascii="Times New Roman" w:hAnsi="Times New Roman"/>
          <w:sz w:val="24"/>
          <w:szCs w:val="24"/>
        </w:rPr>
      </w:pPr>
    </w:p>
    <w:p w14:paraId="0BB50BCA" w14:textId="36A773CB" w:rsidR="0051700D" w:rsidRPr="002232BD" w:rsidRDefault="00D17D34" w:rsidP="005B3D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</w:t>
      </w:r>
      <w:r w:rsidR="0051700D" w:rsidRPr="002232BD">
        <w:rPr>
          <w:rFonts w:ascii="Times New Roman" w:hAnsi="Times New Roman"/>
          <w:sz w:val="24"/>
          <w:szCs w:val="24"/>
        </w:rPr>
        <w:t>аксимальн</w:t>
      </w:r>
      <w:r>
        <w:rPr>
          <w:rFonts w:ascii="Times New Roman" w:hAnsi="Times New Roman"/>
          <w:sz w:val="24"/>
          <w:szCs w:val="24"/>
        </w:rPr>
        <w:t>ая</w:t>
      </w:r>
      <w:r w:rsidR="0051700D" w:rsidRPr="002232BD">
        <w:rPr>
          <w:rFonts w:ascii="Times New Roman" w:hAnsi="Times New Roman"/>
          <w:sz w:val="24"/>
          <w:szCs w:val="24"/>
        </w:rPr>
        <w:t xml:space="preserve"> учебн</w:t>
      </w:r>
      <w:r>
        <w:rPr>
          <w:rFonts w:ascii="Times New Roman" w:hAnsi="Times New Roman"/>
          <w:sz w:val="24"/>
          <w:szCs w:val="24"/>
        </w:rPr>
        <w:t xml:space="preserve">ая </w:t>
      </w:r>
      <w:r w:rsidR="0051700D" w:rsidRPr="002232BD">
        <w:rPr>
          <w:rFonts w:ascii="Times New Roman" w:hAnsi="Times New Roman"/>
          <w:sz w:val="24"/>
          <w:szCs w:val="24"/>
        </w:rPr>
        <w:t>нагрузк</w:t>
      </w:r>
      <w:r>
        <w:rPr>
          <w:rFonts w:ascii="Times New Roman" w:hAnsi="Times New Roman"/>
          <w:sz w:val="24"/>
          <w:szCs w:val="24"/>
        </w:rPr>
        <w:t>а</w:t>
      </w:r>
      <w:r w:rsidR="0051700D" w:rsidRPr="002232BD">
        <w:rPr>
          <w:rFonts w:ascii="Times New Roman" w:hAnsi="Times New Roman"/>
          <w:sz w:val="24"/>
          <w:szCs w:val="24"/>
        </w:rPr>
        <w:t xml:space="preserve"> обучающегося </w:t>
      </w:r>
      <w:r>
        <w:rPr>
          <w:rFonts w:ascii="Times New Roman" w:hAnsi="Times New Roman"/>
          <w:sz w:val="24"/>
          <w:szCs w:val="24"/>
        </w:rPr>
        <w:t>140</w:t>
      </w:r>
      <w:r w:rsidR="0051700D" w:rsidRPr="002232BD">
        <w:rPr>
          <w:rFonts w:ascii="Times New Roman" w:hAnsi="Times New Roman"/>
          <w:b/>
          <w:sz w:val="24"/>
          <w:szCs w:val="24"/>
        </w:rPr>
        <w:t xml:space="preserve"> ча</w:t>
      </w:r>
      <w:r w:rsidR="009A770B" w:rsidRPr="002232BD">
        <w:rPr>
          <w:rFonts w:ascii="Times New Roman" w:hAnsi="Times New Roman"/>
          <w:b/>
          <w:sz w:val="24"/>
          <w:szCs w:val="24"/>
        </w:rPr>
        <w:t>с</w:t>
      </w:r>
      <w:r w:rsidR="005C0634">
        <w:rPr>
          <w:rFonts w:ascii="Times New Roman" w:hAnsi="Times New Roman"/>
          <w:b/>
          <w:sz w:val="24"/>
          <w:szCs w:val="24"/>
        </w:rPr>
        <w:t>ов</w:t>
      </w:r>
      <w:r w:rsidR="0051700D" w:rsidRPr="002232BD">
        <w:rPr>
          <w:rFonts w:ascii="Times New Roman" w:hAnsi="Times New Roman"/>
          <w:sz w:val="24"/>
          <w:szCs w:val="24"/>
        </w:rPr>
        <w:t>, в том числе: обязательной аудиторно</w:t>
      </w:r>
      <w:r w:rsidR="001A53AE">
        <w:rPr>
          <w:rFonts w:ascii="Times New Roman" w:hAnsi="Times New Roman"/>
          <w:sz w:val="24"/>
          <w:szCs w:val="24"/>
        </w:rPr>
        <w:t xml:space="preserve">й учебной нагрузки обучающегося </w:t>
      </w:r>
      <w:r>
        <w:rPr>
          <w:rFonts w:ascii="Times New Roman" w:hAnsi="Times New Roman"/>
          <w:sz w:val="24"/>
          <w:szCs w:val="24"/>
        </w:rPr>
        <w:t>48</w:t>
      </w:r>
      <w:r w:rsidR="0051700D" w:rsidRPr="00202D67">
        <w:rPr>
          <w:rFonts w:ascii="Times New Roman" w:hAnsi="Times New Roman"/>
          <w:b/>
          <w:sz w:val="24"/>
          <w:szCs w:val="24"/>
        </w:rPr>
        <w:t xml:space="preserve"> ча</w:t>
      </w:r>
      <w:r w:rsidR="0098052D" w:rsidRPr="00202D67">
        <w:rPr>
          <w:rFonts w:ascii="Times New Roman" w:hAnsi="Times New Roman"/>
          <w:b/>
          <w:sz w:val="24"/>
          <w:szCs w:val="24"/>
        </w:rPr>
        <w:t>сов</w:t>
      </w:r>
      <w:r w:rsidR="0051700D" w:rsidRPr="002232BD">
        <w:rPr>
          <w:rFonts w:ascii="Times New Roman" w:hAnsi="Times New Roman"/>
          <w:sz w:val="24"/>
          <w:szCs w:val="24"/>
        </w:rPr>
        <w:t xml:space="preserve">; самостоятельной работы </w:t>
      </w:r>
      <w:r w:rsidR="001A53AE" w:rsidRPr="002232BD">
        <w:rPr>
          <w:rFonts w:ascii="Times New Roman" w:hAnsi="Times New Roman"/>
          <w:sz w:val="24"/>
          <w:szCs w:val="24"/>
        </w:rPr>
        <w:t xml:space="preserve">обучающегося </w:t>
      </w:r>
      <w:r w:rsidRPr="00D17D34">
        <w:rPr>
          <w:rFonts w:ascii="Times New Roman" w:hAnsi="Times New Roman"/>
          <w:bCs/>
          <w:sz w:val="24"/>
          <w:szCs w:val="24"/>
        </w:rPr>
        <w:t>8</w:t>
      </w:r>
      <w:r w:rsidR="001A53AE">
        <w:rPr>
          <w:rFonts w:ascii="Times New Roman" w:hAnsi="Times New Roman"/>
          <w:b/>
          <w:sz w:val="24"/>
          <w:szCs w:val="24"/>
        </w:rPr>
        <w:t xml:space="preserve"> </w:t>
      </w:r>
      <w:r w:rsidR="0051700D" w:rsidRPr="002232BD">
        <w:rPr>
          <w:rFonts w:ascii="Times New Roman" w:hAnsi="Times New Roman"/>
          <w:b/>
          <w:sz w:val="24"/>
          <w:szCs w:val="24"/>
        </w:rPr>
        <w:t>час</w:t>
      </w:r>
      <w:r w:rsidR="006C065C">
        <w:rPr>
          <w:rFonts w:ascii="Times New Roman" w:hAnsi="Times New Roman"/>
          <w:b/>
          <w:sz w:val="24"/>
          <w:szCs w:val="24"/>
        </w:rPr>
        <w:t>ов</w:t>
      </w:r>
      <w:r w:rsidR="0051700D" w:rsidRPr="002232BD">
        <w:rPr>
          <w:rFonts w:ascii="Times New Roman" w:hAnsi="Times New Roman"/>
          <w:sz w:val="24"/>
          <w:szCs w:val="24"/>
        </w:rPr>
        <w:t>.</w:t>
      </w:r>
    </w:p>
    <w:p w14:paraId="3B91EC65" w14:textId="77777777" w:rsidR="0051700D" w:rsidRPr="002232BD" w:rsidRDefault="0051700D" w:rsidP="005B3D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sz w:val="28"/>
          <w:szCs w:val="28"/>
        </w:rPr>
        <w:sectPr w:rsidR="0051700D" w:rsidRPr="002232BD" w:rsidSect="00762EC7">
          <w:footerReference w:type="default" r:id="rId9"/>
          <w:footerReference w:type="first" r:id="rId10"/>
          <w:pgSz w:w="11906" w:h="16838"/>
          <w:pgMar w:top="568" w:right="850" w:bottom="1134" w:left="1418" w:header="708" w:footer="708" w:gutter="0"/>
          <w:pgNumType w:start="1"/>
          <w:cols w:space="720"/>
        </w:sectPr>
      </w:pPr>
    </w:p>
    <w:p w14:paraId="69A573B3" w14:textId="77777777" w:rsidR="005C0634" w:rsidRPr="002232BD" w:rsidRDefault="0051700D" w:rsidP="005C0634">
      <w:pPr>
        <w:pStyle w:val="a3"/>
        <w:widowControl w:val="0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232BD">
        <w:rPr>
          <w:rFonts w:ascii="Times New Roman" w:hAnsi="Times New Roman"/>
          <w:b/>
          <w:sz w:val="24"/>
          <w:szCs w:val="24"/>
        </w:rPr>
        <w:lastRenderedPageBreak/>
        <w:t xml:space="preserve">СТРУКТУРА И СОДЕРЖАНИЕ </w:t>
      </w:r>
      <w:r w:rsidR="005C0634">
        <w:rPr>
          <w:rFonts w:ascii="Times New Roman" w:hAnsi="Times New Roman"/>
          <w:b/>
          <w:caps/>
          <w:sz w:val="24"/>
          <w:szCs w:val="24"/>
        </w:rPr>
        <w:t>ПРОФЕССИОНАЛЬНОГО МОДУЛЯ</w:t>
      </w:r>
    </w:p>
    <w:p w14:paraId="307C4B57" w14:textId="77777777" w:rsidR="0051700D" w:rsidRPr="002232BD" w:rsidRDefault="0051700D" w:rsidP="005B3D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69"/>
        <w:rPr>
          <w:rFonts w:ascii="Times New Roman" w:hAnsi="Times New Roman"/>
          <w:b/>
          <w:sz w:val="24"/>
          <w:szCs w:val="24"/>
        </w:rPr>
      </w:pPr>
    </w:p>
    <w:p w14:paraId="2B6303E0" w14:textId="43638C82" w:rsidR="0051700D" w:rsidRPr="002232BD" w:rsidRDefault="0051700D" w:rsidP="006A00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firstLine="567"/>
        <w:jc w:val="both"/>
        <w:rPr>
          <w:rFonts w:ascii="Times New Roman" w:hAnsi="Times New Roman"/>
          <w:sz w:val="24"/>
          <w:szCs w:val="24"/>
          <w:u w:val="single"/>
        </w:rPr>
      </w:pPr>
      <w:r w:rsidRPr="002232BD">
        <w:rPr>
          <w:rFonts w:ascii="Times New Roman" w:hAnsi="Times New Roman"/>
          <w:b/>
          <w:sz w:val="24"/>
          <w:szCs w:val="24"/>
        </w:rPr>
        <w:t>2.1. Объем и виды учебной работы по семестрам</w:t>
      </w:r>
    </w:p>
    <w:tbl>
      <w:tblPr>
        <w:tblW w:w="5351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818"/>
        <w:gridCol w:w="3710"/>
        <w:gridCol w:w="1293"/>
        <w:gridCol w:w="1079"/>
        <w:gridCol w:w="1127"/>
        <w:gridCol w:w="1133"/>
        <w:gridCol w:w="995"/>
        <w:gridCol w:w="995"/>
        <w:gridCol w:w="935"/>
        <w:gridCol w:w="913"/>
        <w:gridCol w:w="847"/>
        <w:gridCol w:w="891"/>
      </w:tblGrid>
      <w:tr w:rsidR="001A1388" w:rsidRPr="00337ECA" w14:paraId="1584737C" w14:textId="77777777" w:rsidTr="001A1388">
        <w:trPr>
          <w:trHeight w:val="353"/>
        </w:trPr>
        <w:tc>
          <w:tcPr>
            <w:tcW w:w="578" w:type="pct"/>
            <w:vMerge w:val="restart"/>
            <w:vAlign w:val="center"/>
          </w:tcPr>
          <w:p w14:paraId="1B3F680E" w14:textId="77777777" w:rsidR="001A1388" w:rsidRPr="00337ECA" w:rsidRDefault="001A1388" w:rsidP="00FB514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7ECA">
              <w:rPr>
                <w:rFonts w:ascii="Times New Roman" w:hAnsi="Times New Roman"/>
                <w:b/>
                <w:sz w:val="20"/>
                <w:szCs w:val="20"/>
              </w:rPr>
              <w:t>Коды профессиональных, общих компетенций</w:t>
            </w:r>
          </w:p>
        </w:tc>
        <w:tc>
          <w:tcPr>
            <w:tcW w:w="1179" w:type="pct"/>
            <w:vMerge w:val="restart"/>
            <w:vAlign w:val="center"/>
          </w:tcPr>
          <w:p w14:paraId="6A878F04" w14:textId="77777777" w:rsidR="001A1388" w:rsidRPr="00337ECA" w:rsidRDefault="001A1388" w:rsidP="00FB514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7ECA">
              <w:rPr>
                <w:rFonts w:ascii="Times New Roman" w:hAnsi="Times New Roman"/>
                <w:b/>
                <w:sz w:val="20"/>
                <w:szCs w:val="20"/>
              </w:rPr>
              <w:t>Наименования разделов профессионального модуля</w:t>
            </w:r>
          </w:p>
        </w:tc>
        <w:tc>
          <w:tcPr>
            <w:tcW w:w="411" w:type="pct"/>
            <w:vMerge w:val="restart"/>
            <w:vAlign w:val="center"/>
          </w:tcPr>
          <w:p w14:paraId="6D86738D" w14:textId="77777777" w:rsidR="001A1388" w:rsidRPr="00337ECA" w:rsidRDefault="001A1388" w:rsidP="00FB514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337ECA">
              <w:rPr>
                <w:rFonts w:ascii="Times New Roman" w:hAnsi="Times New Roman"/>
                <w:b/>
                <w:iCs/>
                <w:sz w:val="20"/>
                <w:szCs w:val="20"/>
              </w:rPr>
              <w:t>Суммарный объем нагрузки, час.</w:t>
            </w:r>
          </w:p>
        </w:tc>
        <w:tc>
          <w:tcPr>
            <w:tcW w:w="2833" w:type="pct"/>
            <w:gridSpan w:val="9"/>
          </w:tcPr>
          <w:p w14:paraId="5A0BE607" w14:textId="128DE61C" w:rsidR="001A1388" w:rsidRPr="00337ECA" w:rsidRDefault="001A1388" w:rsidP="00FB514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7ECA">
              <w:rPr>
                <w:rFonts w:ascii="Times New Roman" w:hAnsi="Times New Roman"/>
                <w:b/>
                <w:sz w:val="20"/>
                <w:szCs w:val="20"/>
              </w:rPr>
              <w:t>Объем профессионального модуля, час.</w:t>
            </w:r>
          </w:p>
        </w:tc>
      </w:tr>
      <w:tr w:rsidR="001A1388" w:rsidRPr="00337ECA" w14:paraId="2E4303F7" w14:textId="77777777" w:rsidTr="001A1388">
        <w:trPr>
          <w:trHeight w:val="353"/>
        </w:trPr>
        <w:tc>
          <w:tcPr>
            <w:tcW w:w="578" w:type="pct"/>
            <w:vMerge/>
            <w:vAlign w:val="center"/>
          </w:tcPr>
          <w:p w14:paraId="154F26D4" w14:textId="77777777" w:rsidR="001A1388" w:rsidRPr="00337ECA" w:rsidRDefault="001A1388" w:rsidP="00FB514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79" w:type="pct"/>
            <w:vMerge/>
            <w:vAlign w:val="center"/>
          </w:tcPr>
          <w:p w14:paraId="18915122" w14:textId="77777777" w:rsidR="001A1388" w:rsidRPr="00337ECA" w:rsidRDefault="001A1388" w:rsidP="00FB514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11" w:type="pct"/>
            <w:vMerge/>
            <w:vAlign w:val="center"/>
          </w:tcPr>
          <w:p w14:paraId="19E24F15" w14:textId="77777777" w:rsidR="001A1388" w:rsidRPr="00337ECA" w:rsidRDefault="001A1388" w:rsidP="00FB514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</w:p>
        </w:tc>
        <w:tc>
          <w:tcPr>
            <w:tcW w:w="2280" w:type="pct"/>
            <w:gridSpan w:val="7"/>
          </w:tcPr>
          <w:p w14:paraId="1A00A848" w14:textId="7F97BE46" w:rsidR="001A1388" w:rsidRPr="00337ECA" w:rsidRDefault="001A1388" w:rsidP="00FB514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 w:rsidRPr="00337ECA">
              <w:rPr>
                <w:rFonts w:ascii="Times New Roman" w:hAnsi="Times New Roman"/>
                <w:b/>
              </w:rPr>
              <w:t>Работа обучающихся во взаимодействии с преподавателем</w:t>
            </w:r>
          </w:p>
        </w:tc>
        <w:tc>
          <w:tcPr>
            <w:tcW w:w="269" w:type="pct"/>
            <w:vMerge w:val="restart"/>
            <w:textDirection w:val="btLr"/>
            <w:vAlign w:val="center"/>
          </w:tcPr>
          <w:p w14:paraId="2F8A02EC" w14:textId="362B5775" w:rsidR="001A1388" w:rsidRPr="00337ECA" w:rsidRDefault="001A1388" w:rsidP="001A1388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Промежуточная аттестация</w:t>
            </w:r>
          </w:p>
        </w:tc>
        <w:tc>
          <w:tcPr>
            <w:tcW w:w="283" w:type="pct"/>
            <w:vMerge w:val="restart"/>
            <w:textDirection w:val="btLr"/>
            <w:vAlign w:val="center"/>
          </w:tcPr>
          <w:p w14:paraId="264488DB" w14:textId="62E2BD6E" w:rsidR="001A1388" w:rsidRPr="00337ECA" w:rsidRDefault="001A1388" w:rsidP="005C0634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7ECA">
              <w:rPr>
                <w:rFonts w:ascii="Times New Roman" w:hAnsi="Times New Roman"/>
                <w:b/>
                <w:sz w:val="20"/>
                <w:szCs w:val="20"/>
              </w:rPr>
              <w:t>Самостоятельная работа</w:t>
            </w:r>
          </w:p>
        </w:tc>
      </w:tr>
      <w:tr w:rsidR="001A1388" w:rsidRPr="00337ECA" w14:paraId="7AD0189C" w14:textId="77777777" w:rsidTr="001A1388">
        <w:tc>
          <w:tcPr>
            <w:tcW w:w="578" w:type="pct"/>
            <w:vMerge/>
          </w:tcPr>
          <w:p w14:paraId="5BFBDC5E" w14:textId="77777777" w:rsidR="001A1388" w:rsidRPr="00337ECA" w:rsidRDefault="001A1388" w:rsidP="00FB514B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179" w:type="pct"/>
            <w:vMerge/>
            <w:vAlign w:val="center"/>
          </w:tcPr>
          <w:p w14:paraId="6841E07B" w14:textId="77777777" w:rsidR="001A1388" w:rsidRPr="00337ECA" w:rsidRDefault="001A1388" w:rsidP="00FB514B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411" w:type="pct"/>
            <w:vMerge/>
            <w:vAlign w:val="center"/>
          </w:tcPr>
          <w:p w14:paraId="424DC2D3" w14:textId="77777777" w:rsidR="001A1388" w:rsidRPr="00337ECA" w:rsidRDefault="001A1388" w:rsidP="00FB514B">
            <w:pPr>
              <w:spacing w:after="0" w:line="240" w:lineRule="auto"/>
              <w:rPr>
                <w:rFonts w:ascii="Times New Roman" w:hAnsi="Times New Roman"/>
                <w:b/>
                <w:i/>
                <w:iCs/>
              </w:rPr>
            </w:pPr>
          </w:p>
        </w:tc>
        <w:tc>
          <w:tcPr>
            <w:tcW w:w="1693" w:type="pct"/>
            <w:gridSpan w:val="5"/>
          </w:tcPr>
          <w:p w14:paraId="3C37E0F5" w14:textId="64444B03" w:rsidR="001A1388" w:rsidRPr="00337ECA" w:rsidRDefault="001A1388" w:rsidP="00FB514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337ECA">
              <w:rPr>
                <w:rFonts w:ascii="Times New Roman" w:hAnsi="Times New Roman"/>
                <w:b/>
                <w:i/>
              </w:rPr>
              <w:t>Обучение по МДК</w:t>
            </w:r>
          </w:p>
        </w:tc>
        <w:tc>
          <w:tcPr>
            <w:tcW w:w="587" w:type="pct"/>
            <w:gridSpan w:val="2"/>
            <w:vMerge w:val="restart"/>
            <w:vAlign w:val="center"/>
          </w:tcPr>
          <w:p w14:paraId="46BDFBB5" w14:textId="77777777" w:rsidR="001A1388" w:rsidRPr="00337ECA" w:rsidRDefault="001A1388" w:rsidP="00FB514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337ECA">
              <w:rPr>
                <w:rFonts w:ascii="Times New Roman" w:hAnsi="Times New Roman"/>
                <w:b/>
                <w:i/>
              </w:rPr>
              <w:t>Практики</w:t>
            </w:r>
          </w:p>
        </w:tc>
        <w:tc>
          <w:tcPr>
            <w:tcW w:w="269" w:type="pct"/>
            <w:vMerge/>
          </w:tcPr>
          <w:p w14:paraId="575EB4D1" w14:textId="77777777" w:rsidR="001A1388" w:rsidRPr="00337ECA" w:rsidRDefault="001A1388" w:rsidP="00FB514B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283" w:type="pct"/>
            <w:vMerge/>
            <w:vAlign w:val="center"/>
          </w:tcPr>
          <w:p w14:paraId="016E2D64" w14:textId="5C9EE908" w:rsidR="001A1388" w:rsidRPr="00337ECA" w:rsidRDefault="001A1388" w:rsidP="00FB514B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</w:p>
        </w:tc>
      </w:tr>
      <w:tr w:rsidR="001A1388" w:rsidRPr="00337ECA" w14:paraId="4E0DDD43" w14:textId="77777777" w:rsidTr="001A1388">
        <w:tc>
          <w:tcPr>
            <w:tcW w:w="578" w:type="pct"/>
            <w:vMerge/>
          </w:tcPr>
          <w:p w14:paraId="1C4D1D39" w14:textId="77777777" w:rsidR="001A1388" w:rsidRPr="00337ECA" w:rsidRDefault="001A1388" w:rsidP="00FB514B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179" w:type="pct"/>
            <w:vMerge/>
            <w:vAlign w:val="center"/>
          </w:tcPr>
          <w:p w14:paraId="5566DF29" w14:textId="77777777" w:rsidR="001A1388" w:rsidRPr="00337ECA" w:rsidRDefault="001A1388" w:rsidP="00FB514B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411" w:type="pct"/>
            <w:vMerge/>
            <w:vAlign w:val="center"/>
          </w:tcPr>
          <w:p w14:paraId="668BFE5C" w14:textId="77777777" w:rsidR="001A1388" w:rsidRPr="00337ECA" w:rsidRDefault="001A1388" w:rsidP="00FB514B">
            <w:pPr>
              <w:spacing w:after="0" w:line="240" w:lineRule="auto"/>
              <w:rPr>
                <w:rFonts w:ascii="Times New Roman" w:hAnsi="Times New Roman"/>
                <w:b/>
                <w:i/>
                <w:iCs/>
              </w:rPr>
            </w:pPr>
          </w:p>
        </w:tc>
        <w:tc>
          <w:tcPr>
            <w:tcW w:w="343" w:type="pct"/>
            <w:vMerge w:val="restart"/>
            <w:vAlign w:val="center"/>
          </w:tcPr>
          <w:p w14:paraId="23AA00CA" w14:textId="77777777" w:rsidR="001A1388" w:rsidRPr="00337ECA" w:rsidRDefault="001A1388" w:rsidP="00FB514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7ECA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350" w:type="pct"/>
            <w:gridSpan w:val="4"/>
          </w:tcPr>
          <w:p w14:paraId="4BED1867" w14:textId="07BA3C8B" w:rsidR="001A1388" w:rsidRPr="00337ECA" w:rsidRDefault="001A1388" w:rsidP="00FB514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337ECA">
              <w:rPr>
                <w:rFonts w:ascii="Times New Roman" w:hAnsi="Times New Roman"/>
                <w:b/>
                <w:i/>
              </w:rPr>
              <w:t>В том числе</w:t>
            </w:r>
          </w:p>
        </w:tc>
        <w:tc>
          <w:tcPr>
            <w:tcW w:w="587" w:type="pct"/>
            <w:gridSpan w:val="2"/>
            <w:vMerge/>
            <w:vAlign w:val="center"/>
          </w:tcPr>
          <w:p w14:paraId="61CE0B25" w14:textId="77777777" w:rsidR="001A1388" w:rsidRPr="00337ECA" w:rsidRDefault="001A1388" w:rsidP="00FB514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269" w:type="pct"/>
            <w:vMerge/>
          </w:tcPr>
          <w:p w14:paraId="5A30145B" w14:textId="77777777" w:rsidR="001A1388" w:rsidRPr="00337ECA" w:rsidRDefault="001A1388" w:rsidP="00FB514B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283" w:type="pct"/>
            <w:vMerge/>
            <w:vAlign w:val="center"/>
          </w:tcPr>
          <w:p w14:paraId="388E8194" w14:textId="674B98C1" w:rsidR="001A1388" w:rsidRPr="00337ECA" w:rsidRDefault="001A1388" w:rsidP="00FB514B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</w:p>
        </w:tc>
      </w:tr>
      <w:tr w:rsidR="001A1388" w:rsidRPr="00337ECA" w14:paraId="0865778E" w14:textId="77777777" w:rsidTr="001A1388">
        <w:trPr>
          <w:cantSplit/>
          <w:trHeight w:val="1755"/>
        </w:trPr>
        <w:tc>
          <w:tcPr>
            <w:tcW w:w="578" w:type="pct"/>
            <w:vMerge/>
          </w:tcPr>
          <w:p w14:paraId="04EE2CA9" w14:textId="77777777" w:rsidR="001A1388" w:rsidRPr="00337ECA" w:rsidRDefault="001A1388" w:rsidP="00FB514B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179" w:type="pct"/>
            <w:vMerge/>
            <w:vAlign w:val="center"/>
          </w:tcPr>
          <w:p w14:paraId="4033F04A" w14:textId="77777777" w:rsidR="001A1388" w:rsidRPr="00337ECA" w:rsidRDefault="001A1388" w:rsidP="00FB514B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411" w:type="pct"/>
            <w:vMerge/>
            <w:vAlign w:val="center"/>
          </w:tcPr>
          <w:p w14:paraId="239616C2" w14:textId="77777777" w:rsidR="001A1388" w:rsidRPr="00337ECA" w:rsidRDefault="001A1388" w:rsidP="00FB514B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343" w:type="pct"/>
            <w:vMerge/>
            <w:vAlign w:val="center"/>
          </w:tcPr>
          <w:p w14:paraId="4FF3DC14" w14:textId="77777777" w:rsidR="001A1388" w:rsidRPr="00337ECA" w:rsidRDefault="001A1388" w:rsidP="00FB514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358" w:type="pct"/>
            <w:textDirection w:val="btLr"/>
            <w:vAlign w:val="center"/>
          </w:tcPr>
          <w:p w14:paraId="594ECFAB" w14:textId="77777777" w:rsidR="001A1388" w:rsidRPr="00337ECA" w:rsidRDefault="001A1388" w:rsidP="005C0634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37EC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Теоретических занятий </w:t>
            </w:r>
          </w:p>
        </w:tc>
        <w:tc>
          <w:tcPr>
            <w:tcW w:w="360" w:type="pct"/>
            <w:textDirection w:val="btLr"/>
            <w:vAlign w:val="center"/>
          </w:tcPr>
          <w:p w14:paraId="3F81BC3F" w14:textId="77777777" w:rsidR="001A1388" w:rsidRPr="00337ECA" w:rsidRDefault="001A1388" w:rsidP="005C0634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37EC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Практических занятий</w:t>
            </w:r>
          </w:p>
        </w:tc>
        <w:tc>
          <w:tcPr>
            <w:tcW w:w="316" w:type="pct"/>
            <w:textDirection w:val="btLr"/>
            <w:vAlign w:val="center"/>
          </w:tcPr>
          <w:p w14:paraId="71487C98" w14:textId="15231AF8" w:rsidR="001A1388" w:rsidRPr="00337ECA" w:rsidRDefault="001A1388" w:rsidP="001A1388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37EC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Курсовых работ (проектов)</w:t>
            </w:r>
          </w:p>
        </w:tc>
        <w:tc>
          <w:tcPr>
            <w:tcW w:w="316" w:type="pct"/>
            <w:textDirection w:val="btLr"/>
            <w:vAlign w:val="center"/>
          </w:tcPr>
          <w:p w14:paraId="6F1F90A7" w14:textId="77614090" w:rsidR="001A1388" w:rsidRPr="00337ECA" w:rsidRDefault="001A1388" w:rsidP="005C0634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Консультации</w:t>
            </w:r>
          </w:p>
        </w:tc>
        <w:tc>
          <w:tcPr>
            <w:tcW w:w="297" w:type="pct"/>
            <w:textDirection w:val="btLr"/>
            <w:vAlign w:val="center"/>
          </w:tcPr>
          <w:p w14:paraId="28FD59B8" w14:textId="77777777" w:rsidR="001A1388" w:rsidRPr="00337ECA" w:rsidRDefault="001A1388" w:rsidP="005C0634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337ECA">
              <w:rPr>
                <w:rFonts w:ascii="Times New Roman" w:hAnsi="Times New Roman"/>
                <w:b/>
                <w:sz w:val="20"/>
                <w:szCs w:val="20"/>
              </w:rPr>
              <w:t>Учебная</w:t>
            </w:r>
          </w:p>
        </w:tc>
        <w:tc>
          <w:tcPr>
            <w:tcW w:w="290" w:type="pct"/>
            <w:textDirection w:val="btLr"/>
            <w:vAlign w:val="center"/>
          </w:tcPr>
          <w:p w14:paraId="1A67B5D9" w14:textId="67C4C456" w:rsidR="001A1388" w:rsidRPr="00337ECA" w:rsidRDefault="001A1388" w:rsidP="005C0634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proofErr w:type="spellStart"/>
            <w:r w:rsidRPr="00337ECA">
              <w:rPr>
                <w:rFonts w:ascii="Times New Roman" w:hAnsi="Times New Roman"/>
                <w:b/>
                <w:sz w:val="20"/>
                <w:szCs w:val="20"/>
              </w:rPr>
              <w:t>Производствен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Pr="00337ECA">
              <w:rPr>
                <w:rFonts w:ascii="Times New Roman" w:hAnsi="Times New Roman"/>
                <w:b/>
                <w:sz w:val="20"/>
                <w:szCs w:val="20"/>
              </w:rPr>
              <w:t>ная</w:t>
            </w:r>
            <w:proofErr w:type="spellEnd"/>
          </w:p>
        </w:tc>
        <w:tc>
          <w:tcPr>
            <w:tcW w:w="269" w:type="pct"/>
            <w:vMerge/>
          </w:tcPr>
          <w:p w14:paraId="1D49C2C3" w14:textId="77777777" w:rsidR="001A1388" w:rsidRPr="00337ECA" w:rsidRDefault="001A1388" w:rsidP="00FB514B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283" w:type="pct"/>
            <w:vMerge/>
            <w:vAlign w:val="center"/>
          </w:tcPr>
          <w:p w14:paraId="17B7FCAF" w14:textId="0189C4A6" w:rsidR="001A1388" w:rsidRPr="00337ECA" w:rsidRDefault="001A1388" w:rsidP="00FB514B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</w:p>
        </w:tc>
      </w:tr>
      <w:tr w:rsidR="001A1388" w:rsidRPr="00B26BD5" w14:paraId="7E4B1EE1" w14:textId="77777777" w:rsidTr="001A1388">
        <w:tc>
          <w:tcPr>
            <w:tcW w:w="578" w:type="pct"/>
            <w:vAlign w:val="center"/>
          </w:tcPr>
          <w:p w14:paraId="37A83BFB" w14:textId="77777777" w:rsidR="001A1388" w:rsidRPr="00B26BD5" w:rsidRDefault="001A1388" w:rsidP="00FB514B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B26BD5">
              <w:rPr>
                <w:rFonts w:ascii="Times New Roman" w:hAnsi="Times New Roman"/>
                <w:i/>
              </w:rPr>
              <w:t>1</w:t>
            </w:r>
          </w:p>
        </w:tc>
        <w:tc>
          <w:tcPr>
            <w:tcW w:w="1179" w:type="pct"/>
            <w:vAlign w:val="center"/>
          </w:tcPr>
          <w:p w14:paraId="4C11EB44" w14:textId="77777777" w:rsidR="001A1388" w:rsidRPr="00B26BD5" w:rsidRDefault="001A1388" w:rsidP="00FB514B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B26BD5">
              <w:rPr>
                <w:rFonts w:ascii="Times New Roman" w:hAnsi="Times New Roman"/>
                <w:i/>
              </w:rPr>
              <w:t>2</w:t>
            </w:r>
          </w:p>
        </w:tc>
        <w:tc>
          <w:tcPr>
            <w:tcW w:w="411" w:type="pct"/>
            <w:vAlign w:val="center"/>
          </w:tcPr>
          <w:p w14:paraId="667B7CCC" w14:textId="77777777" w:rsidR="001A1388" w:rsidRPr="00B26BD5" w:rsidRDefault="001A1388" w:rsidP="00FB514B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B26BD5">
              <w:rPr>
                <w:rFonts w:ascii="Times New Roman" w:hAnsi="Times New Roman"/>
                <w:i/>
              </w:rPr>
              <w:t>3</w:t>
            </w:r>
          </w:p>
        </w:tc>
        <w:tc>
          <w:tcPr>
            <w:tcW w:w="343" w:type="pct"/>
            <w:vAlign w:val="center"/>
          </w:tcPr>
          <w:p w14:paraId="2A6F89EF" w14:textId="77777777" w:rsidR="001A1388" w:rsidRPr="00B26BD5" w:rsidRDefault="001A1388" w:rsidP="00FB514B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B26BD5">
              <w:rPr>
                <w:rFonts w:ascii="Times New Roman" w:hAnsi="Times New Roman"/>
                <w:i/>
              </w:rPr>
              <w:t>4</w:t>
            </w:r>
          </w:p>
        </w:tc>
        <w:tc>
          <w:tcPr>
            <w:tcW w:w="358" w:type="pct"/>
            <w:vAlign w:val="center"/>
          </w:tcPr>
          <w:p w14:paraId="140B57EA" w14:textId="77777777" w:rsidR="001A1388" w:rsidRPr="00B26BD5" w:rsidRDefault="001A1388" w:rsidP="00FB514B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B26BD5">
              <w:rPr>
                <w:rFonts w:ascii="Times New Roman" w:hAnsi="Times New Roman"/>
                <w:i/>
              </w:rPr>
              <w:t>5</w:t>
            </w:r>
          </w:p>
        </w:tc>
        <w:tc>
          <w:tcPr>
            <w:tcW w:w="360" w:type="pct"/>
            <w:vAlign w:val="center"/>
          </w:tcPr>
          <w:p w14:paraId="1238676E" w14:textId="77777777" w:rsidR="001A1388" w:rsidRPr="00B26BD5" w:rsidRDefault="001A1388" w:rsidP="00FB514B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B26BD5">
              <w:rPr>
                <w:rFonts w:ascii="Times New Roman" w:hAnsi="Times New Roman"/>
                <w:i/>
              </w:rPr>
              <w:t>6</w:t>
            </w:r>
          </w:p>
        </w:tc>
        <w:tc>
          <w:tcPr>
            <w:tcW w:w="316" w:type="pct"/>
          </w:tcPr>
          <w:p w14:paraId="3E415D65" w14:textId="26E494E9" w:rsidR="001A1388" w:rsidRDefault="001A1388" w:rsidP="00FB514B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7</w:t>
            </w:r>
          </w:p>
        </w:tc>
        <w:tc>
          <w:tcPr>
            <w:tcW w:w="316" w:type="pct"/>
            <w:vAlign w:val="center"/>
          </w:tcPr>
          <w:p w14:paraId="18E49C03" w14:textId="48D23448" w:rsidR="001A1388" w:rsidRPr="00B26BD5" w:rsidRDefault="001A1388" w:rsidP="00FB514B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8</w:t>
            </w:r>
          </w:p>
        </w:tc>
        <w:tc>
          <w:tcPr>
            <w:tcW w:w="297" w:type="pct"/>
            <w:vAlign w:val="center"/>
          </w:tcPr>
          <w:p w14:paraId="1541E9A5" w14:textId="1C284D4E" w:rsidR="001A1388" w:rsidRPr="00B26BD5" w:rsidRDefault="001A1388" w:rsidP="00FB514B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9</w:t>
            </w:r>
          </w:p>
        </w:tc>
        <w:tc>
          <w:tcPr>
            <w:tcW w:w="290" w:type="pct"/>
            <w:vAlign w:val="center"/>
          </w:tcPr>
          <w:p w14:paraId="1CAD2E85" w14:textId="157DD5B7" w:rsidR="001A1388" w:rsidRPr="00B26BD5" w:rsidRDefault="001A1388" w:rsidP="00FB514B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10</w:t>
            </w:r>
          </w:p>
        </w:tc>
        <w:tc>
          <w:tcPr>
            <w:tcW w:w="269" w:type="pct"/>
          </w:tcPr>
          <w:p w14:paraId="670B65BB" w14:textId="21DBA11B" w:rsidR="001A1388" w:rsidRDefault="001A1388" w:rsidP="00FB514B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11</w:t>
            </w:r>
          </w:p>
        </w:tc>
        <w:tc>
          <w:tcPr>
            <w:tcW w:w="283" w:type="pct"/>
            <w:vAlign w:val="center"/>
          </w:tcPr>
          <w:p w14:paraId="3ADE540C" w14:textId="4782066F" w:rsidR="001A1388" w:rsidRPr="00B26BD5" w:rsidRDefault="001A1388" w:rsidP="00FB514B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12</w:t>
            </w:r>
          </w:p>
        </w:tc>
      </w:tr>
      <w:tr w:rsidR="001A1388" w:rsidRPr="00B26BD5" w14:paraId="48841CC8" w14:textId="77777777" w:rsidTr="001A1388">
        <w:tc>
          <w:tcPr>
            <w:tcW w:w="578" w:type="pct"/>
            <w:vAlign w:val="center"/>
          </w:tcPr>
          <w:p w14:paraId="089E2DF5" w14:textId="54B61907" w:rsidR="001A1388" w:rsidRDefault="001A1388" w:rsidP="005C06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ПК.</w:t>
            </w:r>
            <w:r w:rsidR="00D17D34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.1 </w:t>
            </w:r>
            <w:r w:rsidR="00D17D34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17D34">
              <w:rPr>
                <w:rFonts w:ascii="Times New Roman" w:hAnsi="Times New Roman"/>
                <w:sz w:val="24"/>
                <w:szCs w:val="24"/>
              </w:rPr>
              <w:t>3.4</w:t>
            </w:r>
          </w:p>
          <w:p w14:paraId="22ECABBB" w14:textId="3755BADD" w:rsidR="001A1388" w:rsidRPr="00337ECA" w:rsidRDefault="001A1388" w:rsidP="005C06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ОК.01-11</w:t>
            </w:r>
          </w:p>
        </w:tc>
        <w:tc>
          <w:tcPr>
            <w:tcW w:w="1179" w:type="pct"/>
          </w:tcPr>
          <w:p w14:paraId="6C84E080" w14:textId="19A6F64A" w:rsidR="001A1388" w:rsidRPr="00B26BD5" w:rsidRDefault="00D17D34" w:rsidP="005C0634">
            <w:pPr>
              <w:spacing w:after="0" w:line="240" w:lineRule="auto"/>
              <w:rPr>
                <w:rFonts w:ascii="Times New Roman" w:hAnsi="Times New Roman"/>
              </w:rPr>
            </w:pPr>
            <w:r w:rsidRPr="00023A26">
              <w:rPr>
                <w:rFonts w:ascii="Times New Roman" w:hAnsi="Times New Roman"/>
                <w:bCs/>
                <w:sz w:val="24"/>
                <w:szCs w:val="24"/>
              </w:rPr>
              <w:t>МДК.03.01 Организация расчетов с бюджетом и внебюджетными фондами</w:t>
            </w:r>
          </w:p>
        </w:tc>
        <w:tc>
          <w:tcPr>
            <w:tcW w:w="411" w:type="pct"/>
            <w:vAlign w:val="center"/>
          </w:tcPr>
          <w:p w14:paraId="40A577D9" w14:textId="5C6024D5" w:rsidR="001A1388" w:rsidRPr="00B26BD5" w:rsidRDefault="00D17D34" w:rsidP="005C06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</w:t>
            </w:r>
          </w:p>
        </w:tc>
        <w:tc>
          <w:tcPr>
            <w:tcW w:w="343" w:type="pct"/>
            <w:vAlign w:val="center"/>
          </w:tcPr>
          <w:p w14:paraId="26F3A8A9" w14:textId="4651F8E9" w:rsidR="001A1388" w:rsidRPr="00B26BD5" w:rsidRDefault="00D17D34" w:rsidP="005C06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</w:t>
            </w:r>
          </w:p>
        </w:tc>
        <w:tc>
          <w:tcPr>
            <w:tcW w:w="358" w:type="pct"/>
            <w:vAlign w:val="center"/>
          </w:tcPr>
          <w:p w14:paraId="6C9A134A" w14:textId="2A3BA25D" w:rsidR="001A1388" w:rsidRPr="00B26BD5" w:rsidRDefault="00D17D34" w:rsidP="005C06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360" w:type="pct"/>
            <w:vAlign w:val="center"/>
          </w:tcPr>
          <w:p w14:paraId="6DE2EB0D" w14:textId="3BEE8879" w:rsidR="001A1388" w:rsidRPr="00B26BD5" w:rsidRDefault="00D17D34" w:rsidP="005C06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316" w:type="pct"/>
            <w:vAlign w:val="center"/>
          </w:tcPr>
          <w:p w14:paraId="221EDF09" w14:textId="705BEED1" w:rsidR="001A1388" w:rsidRDefault="001A1388" w:rsidP="005C06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316" w:type="pct"/>
            <w:vAlign w:val="center"/>
          </w:tcPr>
          <w:p w14:paraId="35604497" w14:textId="3000538A" w:rsidR="001A1388" w:rsidRPr="00B26BD5" w:rsidRDefault="00D17D34" w:rsidP="005C06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97" w:type="pct"/>
            <w:vAlign w:val="center"/>
          </w:tcPr>
          <w:p w14:paraId="493419DD" w14:textId="77777777" w:rsidR="001A1388" w:rsidRPr="00B26BD5" w:rsidRDefault="001A1388" w:rsidP="005C06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90" w:type="pct"/>
            <w:vAlign w:val="center"/>
          </w:tcPr>
          <w:p w14:paraId="6ED11849" w14:textId="5E7947D4" w:rsidR="001A1388" w:rsidRPr="00B26BD5" w:rsidRDefault="001A1388" w:rsidP="005C06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69" w:type="pct"/>
            <w:vAlign w:val="center"/>
          </w:tcPr>
          <w:p w14:paraId="39120183" w14:textId="2118B20F" w:rsidR="001A1388" w:rsidRDefault="00D17D34" w:rsidP="001A13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83" w:type="pct"/>
            <w:vAlign w:val="center"/>
          </w:tcPr>
          <w:p w14:paraId="669DA306" w14:textId="3B4AA112" w:rsidR="001A1388" w:rsidRPr="00B26BD5" w:rsidRDefault="001A1388" w:rsidP="001A13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1A1388" w:rsidRPr="00B26BD5" w14:paraId="6E429640" w14:textId="77777777" w:rsidTr="001A1388">
        <w:tc>
          <w:tcPr>
            <w:tcW w:w="578" w:type="pct"/>
          </w:tcPr>
          <w:p w14:paraId="3251CB3A" w14:textId="77777777" w:rsidR="00D17D34" w:rsidRDefault="00D17D34" w:rsidP="00D17D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ПК.3.1 – 3.4</w:t>
            </w:r>
          </w:p>
          <w:p w14:paraId="0023A95A" w14:textId="06EE3109" w:rsidR="001A1388" w:rsidRDefault="00D17D34" w:rsidP="00D17D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ОК.01-11</w:t>
            </w:r>
          </w:p>
        </w:tc>
        <w:tc>
          <w:tcPr>
            <w:tcW w:w="1179" w:type="pct"/>
          </w:tcPr>
          <w:p w14:paraId="73248DC0" w14:textId="3448A4D2" w:rsidR="001A1388" w:rsidRDefault="001A1388" w:rsidP="005C063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Практика</w:t>
            </w:r>
          </w:p>
        </w:tc>
        <w:tc>
          <w:tcPr>
            <w:tcW w:w="411" w:type="pct"/>
            <w:vAlign w:val="center"/>
          </w:tcPr>
          <w:p w14:paraId="5C5EF776" w14:textId="032835A3" w:rsidR="001A1388" w:rsidRDefault="00D17D34" w:rsidP="005C06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</w:t>
            </w:r>
          </w:p>
        </w:tc>
        <w:tc>
          <w:tcPr>
            <w:tcW w:w="343" w:type="pct"/>
            <w:vAlign w:val="center"/>
          </w:tcPr>
          <w:p w14:paraId="424843B5" w14:textId="7BFDDD24" w:rsidR="001A1388" w:rsidRDefault="001A1388" w:rsidP="005C06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358" w:type="pct"/>
            <w:vAlign w:val="center"/>
          </w:tcPr>
          <w:p w14:paraId="695A486C" w14:textId="424734E3" w:rsidR="001A1388" w:rsidRDefault="001A1388" w:rsidP="005C06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360" w:type="pct"/>
            <w:vAlign w:val="center"/>
          </w:tcPr>
          <w:p w14:paraId="479956FD" w14:textId="40C4C0E1" w:rsidR="001A1388" w:rsidRDefault="001A1388" w:rsidP="005C06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316" w:type="pct"/>
          </w:tcPr>
          <w:p w14:paraId="3BFB358A" w14:textId="57285E77" w:rsidR="001A1388" w:rsidRDefault="001A1388" w:rsidP="005C06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316" w:type="pct"/>
            <w:vAlign w:val="center"/>
          </w:tcPr>
          <w:p w14:paraId="60AAF622" w14:textId="42BCD632" w:rsidR="001A1388" w:rsidRDefault="001A1388" w:rsidP="005C06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97" w:type="pct"/>
            <w:vAlign w:val="center"/>
          </w:tcPr>
          <w:p w14:paraId="19B16878" w14:textId="75EFA5AB" w:rsidR="001A1388" w:rsidRDefault="001A1388" w:rsidP="005C06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</w:p>
        </w:tc>
        <w:tc>
          <w:tcPr>
            <w:tcW w:w="290" w:type="pct"/>
            <w:vAlign w:val="center"/>
          </w:tcPr>
          <w:p w14:paraId="46018F92" w14:textId="19E0792C" w:rsidR="001A1388" w:rsidRPr="00B26BD5" w:rsidRDefault="00D17D34" w:rsidP="005C06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</w:p>
        </w:tc>
        <w:tc>
          <w:tcPr>
            <w:tcW w:w="269" w:type="pct"/>
            <w:vAlign w:val="center"/>
          </w:tcPr>
          <w:p w14:paraId="367BBF26" w14:textId="2AA8B665" w:rsidR="001A1388" w:rsidRDefault="001A1388" w:rsidP="001A13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83" w:type="pct"/>
            <w:vAlign w:val="center"/>
          </w:tcPr>
          <w:p w14:paraId="44EDB4EC" w14:textId="256A0CBF" w:rsidR="001A1388" w:rsidRDefault="001A1388" w:rsidP="001A13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1A1388" w:rsidRPr="00B26BD5" w14:paraId="1DEB4D23" w14:textId="77777777" w:rsidTr="001A1388">
        <w:tc>
          <w:tcPr>
            <w:tcW w:w="578" w:type="pct"/>
            <w:vAlign w:val="center"/>
          </w:tcPr>
          <w:p w14:paraId="5F13F06A" w14:textId="77777777" w:rsidR="001A1388" w:rsidRPr="00B26BD5" w:rsidRDefault="001A1388" w:rsidP="005C0634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1179" w:type="pct"/>
          </w:tcPr>
          <w:p w14:paraId="1AFAF0EC" w14:textId="77777777" w:rsidR="001A1388" w:rsidRPr="00B26BD5" w:rsidRDefault="001A1388" w:rsidP="005C0634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Экзамен по модулю</w:t>
            </w:r>
          </w:p>
        </w:tc>
        <w:tc>
          <w:tcPr>
            <w:tcW w:w="411" w:type="pct"/>
            <w:vAlign w:val="center"/>
          </w:tcPr>
          <w:p w14:paraId="27F93C1E" w14:textId="06E61A6E" w:rsidR="001A1388" w:rsidRDefault="001A1388" w:rsidP="005C063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343" w:type="pct"/>
            <w:shd w:val="clear" w:color="auto" w:fill="C0C0C0"/>
            <w:vAlign w:val="center"/>
          </w:tcPr>
          <w:p w14:paraId="1F840F16" w14:textId="77777777" w:rsidR="001A1388" w:rsidRPr="00B26BD5" w:rsidRDefault="001A1388" w:rsidP="005C0634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358" w:type="pct"/>
            <w:shd w:val="clear" w:color="auto" w:fill="C0C0C0"/>
            <w:vAlign w:val="center"/>
          </w:tcPr>
          <w:p w14:paraId="28437DB5" w14:textId="77777777" w:rsidR="001A1388" w:rsidRPr="00B26BD5" w:rsidRDefault="001A1388" w:rsidP="005C0634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360" w:type="pct"/>
            <w:shd w:val="clear" w:color="auto" w:fill="C0C0C0"/>
            <w:vAlign w:val="center"/>
          </w:tcPr>
          <w:p w14:paraId="403A63DE" w14:textId="77777777" w:rsidR="001A1388" w:rsidRPr="00B26BD5" w:rsidRDefault="001A1388" w:rsidP="005C0634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316" w:type="pct"/>
            <w:shd w:val="clear" w:color="auto" w:fill="C0C0C0"/>
          </w:tcPr>
          <w:p w14:paraId="0ACD5E5D" w14:textId="77777777" w:rsidR="001A1388" w:rsidRPr="00B26BD5" w:rsidRDefault="001A1388" w:rsidP="005C0634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316" w:type="pct"/>
            <w:shd w:val="clear" w:color="auto" w:fill="C0C0C0"/>
            <w:vAlign w:val="center"/>
          </w:tcPr>
          <w:p w14:paraId="1B1610B2" w14:textId="2F41CFCB" w:rsidR="001A1388" w:rsidRPr="00B26BD5" w:rsidRDefault="001A1388" w:rsidP="005C0634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297" w:type="pct"/>
            <w:shd w:val="clear" w:color="auto" w:fill="BFBFBF" w:themeFill="background1" w:themeFillShade="BF"/>
            <w:vAlign w:val="center"/>
          </w:tcPr>
          <w:p w14:paraId="388B365C" w14:textId="77777777" w:rsidR="001A1388" w:rsidRPr="00B26BD5" w:rsidRDefault="001A1388" w:rsidP="005C0634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290" w:type="pct"/>
            <w:shd w:val="clear" w:color="auto" w:fill="BFBFBF" w:themeFill="background1" w:themeFillShade="BF"/>
            <w:vAlign w:val="center"/>
          </w:tcPr>
          <w:p w14:paraId="4FB13C04" w14:textId="77777777" w:rsidR="001A1388" w:rsidRDefault="001A1388" w:rsidP="005C063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" w:type="pct"/>
            <w:shd w:val="clear" w:color="auto" w:fill="BFBFBF" w:themeFill="background1" w:themeFillShade="BF"/>
          </w:tcPr>
          <w:p w14:paraId="548ACECE" w14:textId="77777777" w:rsidR="001A1388" w:rsidRPr="00B26BD5" w:rsidRDefault="001A1388" w:rsidP="005C0634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283" w:type="pct"/>
            <w:shd w:val="clear" w:color="auto" w:fill="BFBFBF" w:themeFill="background1" w:themeFillShade="BF"/>
            <w:vAlign w:val="center"/>
          </w:tcPr>
          <w:p w14:paraId="5D584210" w14:textId="4460E700" w:rsidR="001A1388" w:rsidRPr="00B26BD5" w:rsidRDefault="001A1388" w:rsidP="005C0634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</w:tr>
      <w:tr w:rsidR="001A1388" w:rsidRPr="00337ECA" w14:paraId="0BED8B5A" w14:textId="77777777" w:rsidTr="001A1388">
        <w:tc>
          <w:tcPr>
            <w:tcW w:w="578" w:type="pct"/>
            <w:vAlign w:val="center"/>
          </w:tcPr>
          <w:p w14:paraId="66FAEBB7" w14:textId="77777777" w:rsidR="001A1388" w:rsidRPr="00337ECA" w:rsidRDefault="001A1388" w:rsidP="005C063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79" w:type="pct"/>
            <w:vAlign w:val="center"/>
          </w:tcPr>
          <w:p w14:paraId="4331A791" w14:textId="77777777" w:rsidR="001A1388" w:rsidRPr="00337ECA" w:rsidRDefault="001A1388" w:rsidP="005C063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37ECA">
              <w:rPr>
                <w:rFonts w:ascii="Times New Roman" w:hAnsi="Times New Roman"/>
                <w:b/>
              </w:rPr>
              <w:t>Всего:</w:t>
            </w:r>
          </w:p>
        </w:tc>
        <w:tc>
          <w:tcPr>
            <w:tcW w:w="411" w:type="pct"/>
            <w:vAlign w:val="center"/>
          </w:tcPr>
          <w:p w14:paraId="62F64894" w14:textId="6A982D58" w:rsidR="001A1388" w:rsidRPr="00337ECA" w:rsidRDefault="00D17D34" w:rsidP="005C063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140</w:t>
            </w:r>
          </w:p>
        </w:tc>
        <w:tc>
          <w:tcPr>
            <w:tcW w:w="343" w:type="pct"/>
            <w:vAlign w:val="center"/>
          </w:tcPr>
          <w:p w14:paraId="1D4B4CFB" w14:textId="2B6ADB8C" w:rsidR="001A1388" w:rsidRPr="00337ECA" w:rsidRDefault="00880391" w:rsidP="005C063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48</w:t>
            </w:r>
          </w:p>
        </w:tc>
        <w:tc>
          <w:tcPr>
            <w:tcW w:w="358" w:type="pct"/>
            <w:vAlign w:val="center"/>
          </w:tcPr>
          <w:p w14:paraId="6CD4EC48" w14:textId="09D2D50E" w:rsidR="001A1388" w:rsidRPr="00337ECA" w:rsidRDefault="00880391" w:rsidP="005C063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30</w:t>
            </w:r>
          </w:p>
        </w:tc>
        <w:tc>
          <w:tcPr>
            <w:tcW w:w="360" w:type="pct"/>
            <w:vAlign w:val="center"/>
          </w:tcPr>
          <w:p w14:paraId="3F7981B7" w14:textId="3DCB5619" w:rsidR="001A1388" w:rsidRPr="00337ECA" w:rsidRDefault="00880391" w:rsidP="005C063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</w:t>
            </w:r>
          </w:p>
        </w:tc>
        <w:tc>
          <w:tcPr>
            <w:tcW w:w="316" w:type="pct"/>
          </w:tcPr>
          <w:p w14:paraId="24D432EB" w14:textId="6EBE2B85" w:rsidR="001A1388" w:rsidRPr="00337ECA" w:rsidRDefault="001A1388" w:rsidP="005C063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316" w:type="pct"/>
            <w:vAlign w:val="center"/>
          </w:tcPr>
          <w:p w14:paraId="33721130" w14:textId="3516DFF5" w:rsidR="001A1388" w:rsidRPr="00337ECA" w:rsidRDefault="00880391" w:rsidP="005C063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297" w:type="pct"/>
            <w:vAlign w:val="center"/>
          </w:tcPr>
          <w:p w14:paraId="3A0A31C2" w14:textId="44FE57D0" w:rsidR="001A1388" w:rsidRPr="00337ECA" w:rsidRDefault="001A1388" w:rsidP="005C063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36</w:t>
            </w:r>
          </w:p>
        </w:tc>
        <w:tc>
          <w:tcPr>
            <w:tcW w:w="290" w:type="pct"/>
            <w:vAlign w:val="center"/>
          </w:tcPr>
          <w:p w14:paraId="3423B8B8" w14:textId="1B374B16" w:rsidR="001A1388" w:rsidRPr="00337ECA" w:rsidRDefault="001A1388" w:rsidP="005C063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72</w:t>
            </w:r>
          </w:p>
        </w:tc>
        <w:tc>
          <w:tcPr>
            <w:tcW w:w="269" w:type="pct"/>
          </w:tcPr>
          <w:p w14:paraId="0419D825" w14:textId="4918634C" w:rsidR="001A1388" w:rsidRPr="00337ECA" w:rsidRDefault="00880391" w:rsidP="005C063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283" w:type="pct"/>
            <w:vAlign w:val="center"/>
          </w:tcPr>
          <w:p w14:paraId="59722B22" w14:textId="4EB56BC2" w:rsidR="001A1388" w:rsidRPr="00337ECA" w:rsidRDefault="00880391" w:rsidP="005C063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</w:t>
            </w:r>
          </w:p>
        </w:tc>
      </w:tr>
    </w:tbl>
    <w:p w14:paraId="2E8D58D2" w14:textId="77777777" w:rsidR="004A640E" w:rsidRPr="002232BD" w:rsidRDefault="004A640E" w:rsidP="004A64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 w:right="-185"/>
        <w:jc w:val="both"/>
        <w:rPr>
          <w:rFonts w:ascii="Times New Roman" w:hAnsi="Times New Roman"/>
          <w:b/>
          <w:sz w:val="28"/>
          <w:szCs w:val="28"/>
        </w:rPr>
      </w:pPr>
    </w:p>
    <w:p w14:paraId="7F954BE3" w14:textId="01E4366D" w:rsidR="006A004D" w:rsidRDefault="006A004D">
      <w:pPr>
        <w:rPr>
          <w:rFonts w:ascii="Times New Roman" w:hAnsi="Times New Roman"/>
          <w:b/>
          <w:sz w:val="28"/>
          <w:szCs w:val="28"/>
        </w:rPr>
      </w:pPr>
    </w:p>
    <w:p w14:paraId="2B08A713" w14:textId="05FE5595" w:rsidR="001A1388" w:rsidRDefault="001A1388">
      <w:pPr>
        <w:rPr>
          <w:rFonts w:ascii="Times New Roman" w:hAnsi="Times New Roman"/>
          <w:b/>
          <w:sz w:val="28"/>
          <w:szCs w:val="28"/>
        </w:rPr>
      </w:pPr>
    </w:p>
    <w:p w14:paraId="0925D8CC" w14:textId="0BFACF46" w:rsidR="001A1388" w:rsidRDefault="001A1388">
      <w:pPr>
        <w:rPr>
          <w:rFonts w:ascii="Times New Roman" w:hAnsi="Times New Roman"/>
          <w:b/>
          <w:sz w:val="28"/>
          <w:szCs w:val="28"/>
        </w:rPr>
      </w:pPr>
    </w:p>
    <w:p w14:paraId="2FEE56A5" w14:textId="657EC3D8" w:rsidR="001A1388" w:rsidRDefault="001A1388">
      <w:pPr>
        <w:rPr>
          <w:rFonts w:ascii="Times New Roman" w:hAnsi="Times New Roman"/>
          <w:b/>
          <w:sz w:val="28"/>
          <w:szCs w:val="28"/>
        </w:rPr>
      </w:pPr>
    </w:p>
    <w:p w14:paraId="4B2C0F62" w14:textId="77777777" w:rsidR="001A1388" w:rsidRPr="002232BD" w:rsidRDefault="001A1388">
      <w:pPr>
        <w:rPr>
          <w:rFonts w:ascii="Times New Roman" w:hAnsi="Times New Roman"/>
          <w:b/>
          <w:sz w:val="28"/>
          <w:szCs w:val="28"/>
        </w:rPr>
      </w:pPr>
    </w:p>
    <w:p w14:paraId="1D8D32A0" w14:textId="6B106B1F" w:rsidR="004A640E" w:rsidRDefault="004A640E" w:rsidP="004A64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 w:right="-185"/>
        <w:jc w:val="both"/>
        <w:rPr>
          <w:rFonts w:ascii="Times New Roman" w:hAnsi="Times New Roman"/>
          <w:b/>
          <w:sz w:val="28"/>
          <w:szCs w:val="28"/>
        </w:rPr>
      </w:pPr>
    </w:p>
    <w:p w14:paraId="6FEA8283" w14:textId="77777777" w:rsidR="00D17D34" w:rsidRPr="002232BD" w:rsidRDefault="00D17D34" w:rsidP="004A64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 w:right="-185"/>
        <w:jc w:val="both"/>
        <w:rPr>
          <w:rFonts w:ascii="Times New Roman" w:hAnsi="Times New Roman"/>
          <w:b/>
          <w:sz w:val="28"/>
          <w:szCs w:val="28"/>
        </w:rPr>
      </w:pPr>
    </w:p>
    <w:p w14:paraId="4CDBD640" w14:textId="2751F195" w:rsidR="000373BC" w:rsidRPr="00721642" w:rsidRDefault="0051700D" w:rsidP="000373BC">
      <w:pPr>
        <w:spacing w:after="0" w:line="240" w:lineRule="auto"/>
        <w:rPr>
          <w:rFonts w:ascii="Times New Roman" w:hAnsi="Times New Roman"/>
          <w:b/>
          <w:i/>
        </w:rPr>
      </w:pPr>
      <w:r w:rsidRPr="002232BD">
        <w:rPr>
          <w:rFonts w:ascii="Times New Roman" w:hAnsi="Times New Roman"/>
          <w:b/>
          <w:sz w:val="24"/>
          <w:szCs w:val="24"/>
        </w:rPr>
        <w:lastRenderedPageBreak/>
        <w:t xml:space="preserve">2.2 Тематический план и содержание </w:t>
      </w:r>
      <w:r w:rsidR="001A1388">
        <w:rPr>
          <w:rFonts w:ascii="Times New Roman" w:hAnsi="Times New Roman"/>
          <w:b/>
          <w:sz w:val="24"/>
          <w:szCs w:val="24"/>
        </w:rPr>
        <w:t>профессионального модуля</w:t>
      </w:r>
    </w:p>
    <w:p w14:paraId="28B742F2" w14:textId="77777777" w:rsidR="0051700D" w:rsidRDefault="0051700D" w:rsidP="00107BA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284"/>
        <w:outlineLvl w:val="0"/>
        <w:rPr>
          <w:rFonts w:ascii="Times New Roman" w:hAnsi="Times New Roman"/>
          <w:b/>
          <w:sz w:val="24"/>
          <w:szCs w:val="24"/>
        </w:rPr>
      </w:pPr>
    </w:p>
    <w:tbl>
      <w:tblPr>
        <w:tblW w:w="5201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18"/>
        <w:gridCol w:w="18"/>
        <w:gridCol w:w="8648"/>
        <w:gridCol w:w="1557"/>
        <w:gridCol w:w="2254"/>
      </w:tblGrid>
      <w:tr w:rsidR="001A1388" w:rsidRPr="00D24D27" w14:paraId="1334FE40" w14:textId="77777777" w:rsidTr="0056278F">
        <w:trPr>
          <w:trHeight w:val="956"/>
        </w:trPr>
        <w:tc>
          <w:tcPr>
            <w:tcW w:w="921" w:type="pct"/>
            <w:vAlign w:val="center"/>
          </w:tcPr>
          <w:p w14:paraId="159960D5" w14:textId="59DD5166" w:rsidR="001A1388" w:rsidRPr="00D24D27" w:rsidRDefault="001A1388" w:rsidP="00BD713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284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D24D27">
              <w:rPr>
                <w:rFonts w:ascii="Times New Roman" w:hAnsi="Times New Roman" w:cs="Times New Roman"/>
                <w:b/>
                <w:bCs/>
              </w:rPr>
              <w:t>Наименование разделов и тем</w:t>
            </w:r>
          </w:p>
          <w:p w14:paraId="3824993B" w14:textId="77777777" w:rsidR="001A1388" w:rsidRPr="00D24D27" w:rsidRDefault="001A1388" w:rsidP="00BD713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284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3" w:type="pct"/>
            <w:gridSpan w:val="2"/>
            <w:vAlign w:val="center"/>
          </w:tcPr>
          <w:p w14:paraId="6F173BB5" w14:textId="072A0D08" w:rsidR="001A1388" w:rsidRPr="00D24D27" w:rsidRDefault="001A1388" w:rsidP="00BD713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284"/>
              <w:jc w:val="center"/>
              <w:outlineLvl w:val="0"/>
              <w:rPr>
                <w:rFonts w:ascii="Times New Roman" w:hAnsi="Times New Roman" w:cs="Times New Roman"/>
                <w:b/>
                <w:i/>
              </w:rPr>
            </w:pPr>
            <w:r w:rsidRPr="00D24D27">
              <w:rPr>
                <w:rFonts w:ascii="Times New Roman" w:hAnsi="Times New Roman" w:cs="Times New Roman"/>
                <w:b/>
                <w:bCs/>
              </w:rPr>
              <w:t>Содержание учебного материала и формы организации деятельности обучающихся</w:t>
            </w:r>
          </w:p>
          <w:p w14:paraId="695A6F56" w14:textId="77777777" w:rsidR="001A1388" w:rsidRPr="00D24D27" w:rsidRDefault="001A1388" w:rsidP="00BD713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284"/>
              <w:jc w:val="center"/>
              <w:outlineLvl w:val="0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09" w:type="pct"/>
          </w:tcPr>
          <w:p w14:paraId="24906283" w14:textId="2FFB719E" w:rsidR="001A1388" w:rsidRPr="00D24D27" w:rsidRDefault="001A1388" w:rsidP="00BD713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</w:rPr>
            </w:pPr>
            <w:r w:rsidRPr="00D24D27">
              <w:rPr>
                <w:rFonts w:ascii="Times New Roman" w:hAnsi="Times New Roman" w:cs="Times New Roman"/>
                <w:b/>
                <w:bCs/>
              </w:rPr>
              <w:t>Объем часов</w:t>
            </w:r>
          </w:p>
        </w:tc>
        <w:tc>
          <w:tcPr>
            <w:tcW w:w="737" w:type="pct"/>
          </w:tcPr>
          <w:p w14:paraId="1CB2BF26" w14:textId="10414DDE" w:rsidR="001A1388" w:rsidRPr="00D24D27" w:rsidRDefault="001A1388" w:rsidP="00BD713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</w:rPr>
            </w:pPr>
            <w:r w:rsidRPr="00D24D27">
              <w:rPr>
                <w:rFonts w:ascii="Times New Roman" w:hAnsi="Times New Roman" w:cs="Times New Roman"/>
                <w:b/>
                <w:bCs/>
              </w:rPr>
              <w:t>Коды компетенций, формированию которых способствует элемент программы</w:t>
            </w:r>
          </w:p>
        </w:tc>
      </w:tr>
      <w:tr w:rsidR="001A1388" w:rsidRPr="00D24D27" w14:paraId="13C25E36" w14:textId="77777777" w:rsidTr="0056278F">
        <w:tc>
          <w:tcPr>
            <w:tcW w:w="921" w:type="pct"/>
          </w:tcPr>
          <w:p w14:paraId="6896D664" w14:textId="2C50FBDF" w:rsidR="001A1388" w:rsidRPr="00D24D27" w:rsidRDefault="001A1388" w:rsidP="00BD713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D24D27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833" w:type="pct"/>
            <w:gridSpan w:val="2"/>
          </w:tcPr>
          <w:p w14:paraId="2C9365A3" w14:textId="39DB6D08" w:rsidR="001A1388" w:rsidRPr="00D24D27" w:rsidRDefault="001A1388" w:rsidP="00BD713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D24D27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509" w:type="pct"/>
          </w:tcPr>
          <w:p w14:paraId="2F70A1D9" w14:textId="66401A83" w:rsidR="001A1388" w:rsidRPr="00D24D27" w:rsidRDefault="00A25403" w:rsidP="0084695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-109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24D2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37" w:type="pct"/>
          </w:tcPr>
          <w:p w14:paraId="2BA3A964" w14:textId="4445FB37" w:rsidR="001A1388" w:rsidRPr="00D24D27" w:rsidRDefault="00A25403" w:rsidP="0084695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-109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24D27">
              <w:rPr>
                <w:rFonts w:ascii="Times New Roman" w:hAnsi="Times New Roman" w:cs="Times New Roman"/>
              </w:rPr>
              <w:t>4</w:t>
            </w:r>
          </w:p>
        </w:tc>
      </w:tr>
      <w:tr w:rsidR="001A1388" w:rsidRPr="00D24D27" w14:paraId="65F07DFF" w14:textId="77777777" w:rsidTr="00A25403">
        <w:tc>
          <w:tcPr>
            <w:tcW w:w="3754" w:type="pct"/>
            <w:gridSpan w:val="3"/>
          </w:tcPr>
          <w:p w14:paraId="3A9AAFE6" w14:textId="5B83A3D6" w:rsidR="001A1388" w:rsidRPr="00D24D27" w:rsidRDefault="00D17D34" w:rsidP="001A138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hAnsi="Times New Roman" w:cs="Times New Roman"/>
                <w:b/>
                <w:bCs/>
              </w:rPr>
            </w:pPr>
            <w:r w:rsidRPr="00D24D27">
              <w:rPr>
                <w:rFonts w:ascii="Times New Roman" w:hAnsi="Times New Roman" w:cs="Times New Roman"/>
                <w:b/>
                <w:bCs/>
              </w:rPr>
              <w:t>ПМ.02 Проведение расчетов с бюджетом и внебюджетными фондами</w:t>
            </w:r>
          </w:p>
        </w:tc>
        <w:tc>
          <w:tcPr>
            <w:tcW w:w="509" w:type="pct"/>
            <w:shd w:val="clear" w:color="auto" w:fill="auto"/>
          </w:tcPr>
          <w:p w14:paraId="39298674" w14:textId="64311F35" w:rsidR="001A1388" w:rsidRPr="00D24D27" w:rsidRDefault="001A1388" w:rsidP="00B05D8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-109"/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737" w:type="pct"/>
          </w:tcPr>
          <w:p w14:paraId="41F6EC4A" w14:textId="77777777" w:rsidR="001A1388" w:rsidRPr="00D24D27" w:rsidRDefault="001A1388" w:rsidP="0084695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-109"/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</w:tr>
      <w:tr w:rsidR="001A1388" w:rsidRPr="00D24D27" w14:paraId="1888F279" w14:textId="77777777" w:rsidTr="00A25403">
        <w:tc>
          <w:tcPr>
            <w:tcW w:w="3754" w:type="pct"/>
            <w:gridSpan w:val="3"/>
          </w:tcPr>
          <w:p w14:paraId="1B29A77C" w14:textId="1C35A1BD" w:rsidR="001A1388" w:rsidRPr="00D24D27" w:rsidRDefault="00D17D34" w:rsidP="00BD713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hAnsi="Times New Roman" w:cs="Times New Roman"/>
                <w:bCs/>
              </w:rPr>
            </w:pPr>
            <w:r w:rsidRPr="00D24D27">
              <w:rPr>
                <w:rFonts w:ascii="Times New Roman" w:hAnsi="Times New Roman" w:cs="Times New Roman"/>
                <w:b/>
                <w:bCs/>
              </w:rPr>
              <w:t>МДК.03.01 Организация расчетов с бюджетом и внебюджетными фондами</w:t>
            </w:r>
          </w:p>
        </w:tc>
        <w:tc>
          <w:tcPr>
            <w:tcW w:w="509" w:type="pct"/>
            <w:shd w:val="clear" w:color="auto" w:fill="auto"/>
          </w:tcPr>
          <w:p w14:paraId="756114E3" w14:textId="1528FDBD" w:rsidR="001A1388" w:rsidRPr="00DA4983" w:rsidRDefault="00DA4983" w:rsidP="00B05D8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-109"/>
              <w:jc w:val="center"/>
              <w:outlineLvl w:val="0"/>
              <w:rPr>
                <w:rFonts w:ascii="Times New Roman" w:hAnsi="Times New Roman" w:cs="Times New Roman"/>
                <w:b/>
                <w:bCs/>
              </w:rPr>
            </w:pPr>
            <w:r w:rsidRPr="00DA4983">
              <w:rPr>
                <w:rFonts w:ascii="Times New Roman" w:hAnsi="Times New Roman" w:cs="Times New Roman"/>
                <w:b/>
                <w:bCs/>
              </w:rPr>
              <w:t>52</w:t>
            </w:r>
          </w:p>
        </w:tc>
        <w:tc>
          <w:tcPr>
            <w:tcW w:w="737" w:type="pct"/>
          </w:tcPr>
          <w:p w14:paraId="292C02B0" w14:textId="77777777" w:rsidR="001A1388" w:rsidRPr="00D24D27" w:rsidRDefault="001A1388" w:rsidP="0084695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-109"/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</w:tr>
      <w:tr w:rsidR="00D24D27" w:rsidRPr="00D24D27" w14:paraId="4730B191" w14:textId="77777777" w:rsidTr="002B2E55">
        <w:tc>
          <w:tcPr>
            <w:tcW w:w="927" w:type="pct"/>
            <w:gridSpan w:val="2"/>
            <w:vMerge w:val="restart"/>
          </w:tcPr>
          <w:p w14:paraId="1D4C771F" w14:textId="4C5E11A9" w:rsidR="00D24D27" w:rsidRPr="00D24D27" w:rsidRDefault="00D24D27" w:rsidP="00D24D27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D24D27">
              <w:rPr>
                <w:b/>
                <w:bCs/>
                <w:sz w:val="22"/>
                <w:szCs w:val="22"/>
              </w:rPr>
              <w:t>Тема 1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D24D27">
              <w:rPr>
                <w:b/>
                <w:bCs/>
                <w:sz w:val="22"/>
                <w:szCs w:val="22"/>
              </w:rPr>
              <w:t xml:space="preserve">Основы организации расчетов с бюджетом и внебюджетными фондами по налогам, сборам и страховым взносам </w:t>
            </w:r>
          </w:p>
        </w:tc>
        <w:tc>
          <w:tcPr>
            <w:tcW w:w="2827" w:type="pct"/>
          </w:tcPr>
          <w:p w14:paraId="7607B5E7" w14:textId="0CC70E60" w:rsidR="00D24D27" w:rsidRPr="00D24D27" w:rsidRDefault="00D24D27" w:rsidP="006643A9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D24D27">
              <w:rPr>
                <w:b/>
                <w:bCs/>
                <w:sz w:val="22"/>
                <w:szCs w:val="22"/>
              </w:rPr>
              <w:t>Содержание</w:t>
            </w:r>
          </w:p>
        </w:tc>
        <w:tc>
          <w:tcPr>
            <w:tcW w:w="509" w:type="pct"/>
            <w:shd w:val="clear" w:color="auto" w:fill="auto"/>
          </w:tcPr>
          <w:p w14:paraId="20DA6172" w14:textId="3B7F010F" w:rsidR="00D24D27" w:rsidRPr="00DA4983" w:rsidRDefault="00D24D27" w:rsidP="00B05D8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-109"/>
              <w:jc w:val="center"/>
              <w:outlineLvl w:val="0"/>
              <w:rPr>
                <w:rFonts w:ascii="Times New Roman" w:hAnsi="Times New Roman" w:cs="Times New Roman"/>
                <w:b/>
                <w:bCs/>
              </w:rPr>
            </w:pPr>
            <w:r w:rsidRPr="00DA4983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737" w:type="pct"/>
            <w:vMerge w:val="restart"/>
          </w:tcPr>
          <w:p w14:paraId="74D91612" w14:textId="12D84099" w:rsidR="00D24D27" w:rsidRPr="00D24D27" w:rsidRDefault="00D24D27" w:rsidP="0084695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-109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ПК-3.1-3.4, ОК.01-11</w:t>
            </w:r>
          </w:p>
        </w:tc>
      </w:tr>
      <w:tr w:rsidR="00D24D27" w:rsidRPr="00D24D27" w14:paraId="73FF9A1A" w14:textId="77777777" w:rsidTr="002B2E55">
        <w:tc>
          <w:tcPr>
            <w:tcW w:w="927" w:type="pct"/>
            <w:gridSpan w:val="2"/>
            <w:vMerge/>
          </w:tcPr>
          <w:p w14:paraId="1C241B7D" w14:textId="77777777" w:rsidR="00D24D27" w:rsidRPr="00D24D27" w:rsidRDefault="00D24D27" w:rsidP="00BD713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27" w:type="pct"/>
          </w:tcPr>
          <w:p w14:paraId="303F5005" w14:textId="351C8145" w:rsidR="00D24D27" w:rsidRPr="00D24D27" w:rsidRDefault="00D24D27" w:rsidP="00D24D27">
            <w:pPr>
              <w:pStyle w:val="Default"/>
              <w:jc w:val="both"/>
              <w:rPr>
                <w:b/>
                <w:bCs/>
                <w:sz w:val="22"/>
                <w:szCs w:val="22"/>
              </w:rPr>
            </w:pPr>
            <w:r w:rsidRPr="00D24D27">
              <w:rPr>
                <w:sz w:val="22"/>
                <w:szCs w:val="22"/>
              </w:rPr>
              <w:t xml:space="preserve">Сущность налоговых платежей. Понятие налога сбора и страховых взносов. Классификация налогов. Система налогов Российской Федерации; виды и порядок налогообложения Виды налогов и сборов, взимаемых в РФ. Источники уплаты налогов, сборов, пошлин. </w:t>
            </w:r>
          </w:p>
        </w:tc>
        <w:tc>
          <w:tcPr>
            <w:tcW w:w="509" w:type="pct"/>
            <w:shd w:val="clear" w:color="auto" w:fill="auto"/>
          </w:tcPr>
          <w:p w14:paraId="07ED9FD8" w14:textId="124BBD76" w:rsidR="00D24D27" w:rsidRPr="00D24D27" w:rsidRDefault="00D24D27" w:rsidP="00B05D8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-109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24D2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37" w:type="pct"/>
            <w:vMerge/>
          </w:tcPr>
          <w:p w14:paraId="4219D4A5" w14:textId="18F1E483" w:rsidR="00D24D27" w:rsidRPr="00D24D27" w:rsidRDefault="00D24D27" w:rsidP="0084695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-109"/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</w:tr>
      <w:tr w:rsidR="00D24D27" w:rsidRPr="00D24D27" w14:paraId="3BC1FE49" w14:textId="77777777" w:rsidTr="002B2E55">
        <w:tc>
          <w:tcPr>
            <w:tcW w:w="927" w:type="pct"/>
            <w:gridSpan w:val="2"/>
            <w:vMerge/>
          </w:tcPr>
          <w:p w14:paraId="31A8359F" w14:textId="77777777" w:rsidR="00D24D27" w:rsidRPr="00D24D27" w:rsidRDefault="00D24D27" w:rsidP="00BD713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27" w:type="pct"/>
          </w:tcPr>
          <w:p w14:paraId="1D1DE071" w14:textId="1A7C78B7" w:rsidR="00D24D27" w:rsidRPr="00D24D27" w:rsidRDefault="00D24D27" w:rsidP="00D24D27">
            <w:pPr>
              <w:pStyle w:val="Default"/>
              <w:jc w:val="both"/>
              <w:rPr>
                <w:sz w:val="22"/>
                <w:szCs w:val="22"/>
              </w:rPr>
            </w:pPr>
            <w:r w:rsidRPr="00D24D27">
              <w:rPr>
                <w:sz w:val="22"/>
                <w:szCs w:val="22"/>
              </w:rPr>
              <w:t>Аналитический учет по счету 68 "Расчеты по налогам и сборам". Оформление бухгалтерскими проводками начисления и перечисления сумм налогов и сборов. Порядок оформления платежных документов на перечисление налогов, сборов и страховых взносов в бюджетную систему РФ</w:t>
            </w:r>
          </w:p>
        </w:tc>
        <w:tc>
          <w:tcPr>
            <w:tcW w:w="509" w:type="pct"/>
            <w:shd w:val="clear" w:color="auto" w:fill="auto"/>
          </w:tcPr>
          <w:p w14:paraId="1E381410" w14:textId="7EB00220" w:rsidR="00D24D27" w:rsidRPr="00D24D27" w:rsidRDefault="00D24D27" w:rsidP="00B05D8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-109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24D2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37" w:type="pct"/>
            <w:vMerge/>
          </w:tcPr>
          <w:p w14:paraId="68666873" w14:textId="6203509C" w:rsidR="00D24D27" w:rsidRPr="00D24D27" w:rsidRDefault="00D24D27" w:rsidP="0084695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-109"/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</w:tr>
      <w:tr w:rsidR="00D24D27" w:rsidRPr="00D24D27" w14:paraId="2D8BDCAD" w14:textId="77777777" w:rsidTr="002B2E55">
        <w:tc>
          <w:tcPr>
            <w:tcW w:w="927" w:type="pct"/>
            <w:gridSpan w:val="2"/>
            <w:vMerge/>
          </w:tcPr>
          <w:p w14:paraId="61EFC101" w14:textId="77777777" w:rsidR="00D24D27" w:rsidRPr="00D24D27" w:rsidRDefault="00D24D27" w:rsidP="006643A9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27" w:type="pct"/>
          </w:tcPr>
          <w:p w14:paraId="657FDEF4" w14:textId="77777777" w:rsidR="00D24D27" w:rsidRPr="00D24D27" w:rsidRDefault="00D24D27" w:rsidP="00D24D27">
            <w:pPr>
              <w:pStyle w:val="aff3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D24D27">
              <w:rPr>
                <w:rFonts w:ascii="Times New Roman" w:hAnsi="Times New Roman" w:cs="Times New Roman"/>
                <w:b/>
                <w:lang w:val="ru-RU"/>
              </w:rPr>
              <w:t>Самостоятельная работа:</w:t>
            </w:r>
          </w:p>
          <w:p w14:paraId="45CC3481" w14:textId="75991ECA" w:rsidR="00D24D27" w:rsidRPr="00D24D27" w:rsidRDefault="00D24D27" w:rsidP="00D24D2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bCs/>
              </w:rPr>
            </w:pPr>
            <w:r w:rsidRPr="00D24D27">
              <w:rPr>
                <w:rFonts w:ascii="Times New Roman" w:hAnsi="Times New Roman" w:cs="Times New Roman"/>
              </w:rPr>
              <w:t>Изучение полномочий законодательных (представительных) органов государственной власти субъектов РФ в части установления региональных налогов и нормативно-правового регулирования местных налогов.</w:t>
            </w:r>
          </w:p>
        </w:tc>
        <w:tc>
          <w:tcPr>
            <w:tcW w:w="509" w:type="pct"/>
            <w:shd w:val="clear" w:color="auto" w:fill="auto"/>
          </w:tcPr>
          <w:p w14:paraId="46071D58" w14:textId="065E5C9B" w:rsidR="00D24D27" w:rsidRPr="00D24D27" w:rsidRDefault="00D24D27" w:rsidP="00B05D8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-109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24D2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7" w:type="pct"/>
            <w:vMerge/>
          </w:tcPr>
          <w:p w14:paraId="19FD82B3" w14:textId="77777777" w:rsidR="00D24D27" w:rsidRPr="00D24D27" w:rsidRDefault="00D24D27" w:rsidP="0084695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-109"/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</w:tr>
      <w:tr w:rsidR="002B2E55" w:rsidRPr="00D24D27" w14:paraId="26580BAA" w14:textId="77777777" w:rsidTr="002B2E55">
        <w:tc>
          <w:tcPr>
            <w:tcW w:w="927" w:type="pct"/>
            <w:gridSpan w:val="2"/>
          </w:tcPr>
          <w:p w14:paraId="15FD1CEA" w14:textId="4FD85EA7" w:rsidR="002B2E55" w:rsidRPr="00D24D27" w:rsidRDefault="006643A9" w:rsidP="006643A9">
            <w:pPr>
              <w:pStyle w:val="Default"/>
              <w:rPr>
                <w:sz w:val="22"/>
                <w:szCs w:val="22"/>
              </w:rPr>
            </w:pPr>
            <w:r w:rsidRPr="00D24D27">
              <w:rPr>
                <w:b/>
                <w:bCs/>
                <w:sz w:val="22"/>
                <w:szCs w:val="22"/>
              </w:rPr>
              <w:t xml:space="preserve">Тема 2 Организация расчетов с бюджетом и внебюджетными фондами по федеральным налогам и страховым взносам. </w:t>
            </w:r>
          </w:p>
        </w:tc>
        <w:tc>
          <w:tcPr>
            <w:tcW w:w="2827" w:type="pct"/>
          </w:tcPr>
          <w:p w14:paraId="2A4B0743" w14:textId="77777777" w:rsidR="002B2E55" w:rsidRPr="00D24D27" w:rsidRDefault="002B2E55" w:rsidP="00BD713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09" w:type="pct"/>
            <w:shd w:val="clear" w:color="auto" w:fill="auto"/>
          </w:tcPr>
          <w:p w14:paraId="1B626F68" w14:textId="06888757" w:rsidR="002B2E55" w:rsidRPr="00DA4983" w:rsidRDefault="00DA4983" w:rsidP="00B05D8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-109"/>
              <w:jc w:val="center"/>
              <w:outlineLvl w:val="0"/>
              <w:rPr>
                <w:rFonts w:ascii="Times New Roman" w:hAnsi="Times New Roman" w:cs="Times New Roman"/>
                <w:b/>
                <w:bCs/>
              </w:rPr>
            </w:pPr>
            <w:r w:rsidRPr="00DA4983">
              <w:rPr>
                <w:rFonts w:ascii="Times New Roman" w:hAnsi="Times New Roman" w:cs="Times New Roman"/>
                <w:b/>
                <w:bCs/>
              </w:rPr>
              <w:t>33</w:t>
            </w:r>
          </w:p>
        </w:tc>
        <w:tc>
          <w:tcPr>
            <w:tcW w:w="737" w:type="pct"/>
          </w:tcPr>
          <w:p w14:paraId="2A58A8FF" w14:textId="77777777" w:rsidR="002B2E55" w:rsidRPr="00D24D27" w:rsidRDefault="002B2E55" w:rsidP="0084695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-109"/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</w:tr>
      <w:tr w:rsidR="00D24D27" w:rsidRPr="00D24D27" w14:paraId="110BE158" w14:textId="77777777" w:rsidTr="002B2E55">
        <w:tc>
          <w:tcPr>
            <w:tcW w:w="927" w:type="pct"/>
            <w:gridSpan w:val="2"/>
            <w:vMerge w:val="restart"/>
          </w:tcPr>
          <w:p w14:paraId="2CDE4E60" w14:textId="5DF05ABC" w:rsidR="00D24D27" w:rsidRPr="00D24D27" w:rsidRDefault="00D24D27" w:rsidP="00D24D27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D24D27">
              <w:rPr>
                <w:b/>
                <w:bCs/>
                <w:sz w:val="22"/>
                <w:szCs w:val="22"/>
              </w:rPr>
              <w:t>Тема 2.1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D24D27">
              <w:rPr>
                <w:b/>
                <w:bCs/>
                <w:sz w:val="22"/>
                <w:szCs w:val="22"/>
              </w:rPr>
              <w:t>Организация расчетов с бюджетом по налогу на добавленную стоимость</w:t>
            </w:r>
          </w:p>
        </w:tc>
        <w:tc>
          <w:tcPr>
            <w:tcW w:w="2827" w:type="pct"/>
          </w:tcPr>
          <w:p w14:paraId="677186F3" w14:textId="5B296F68" w:rsidR="00D24D27" w:rsidRPr="00D24D27" w:rsidRDefault="00D24D27" w:rsidP="00D24D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24D27">
              <w:rPr>
                <w:rFonts w:ascii="Times New Roman" w:hAnsi="Times New Roman" w:cs="Times New Roman"/>
                <w:b/>
                <w:bCs/>
              </w:rPr>
              <w:t>Содержание</w:t>
            </w:r>
          </w:p>
        </w:tc>
        <w:tc>
          <w:tcPr>
            <w:tcW w:w="509" w:type="pct"/>
            <w:shd w:val="clear" w:color="auto" w:fill="auto"/>
          </w:tcPr>
          <w:p w14:paraId="0952FC76" w14:textId="31210B60" w:rsidR="00D24D27" w:rsidRPr="00DA4983" w:rsidRDefault="00D24D27" w:rsidP="00D24D2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-109"/>
              <w:jc w:val="center"/>
              <w:outlineLvl w:val="0"/>
              <w:rPr>
                <w:rFonts w:ascii="Times New Roman" w:hAnsi="Times New Roman" w:cs="Times New Roman"/>
                <w:b/>
                <w:bCs/>
              </w:rPr>
            </w:pPr>
            <w:r w:rsidRPr="00DA4983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737" w:type="pct"/>
            <w:vMerge w:val="restart"/>
          </w:tcPr>
          <w:p w14:paraId="4FABE8B9" w14:textId="4A51B44E" w:rsidR="00D24D27" w:rsidRPr="00D24D27" w:rsidRDefault="00D24D27" w:rsidP="00D24D2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-109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ПК-3.1-3.4, ОК.01-11</w:t>
            </w:r>
          </w:p>
        </w:tc>
      </w:tr>
      <w:tr w:rsidR="00D24D27" w:rsidRPr="00D24D27" w14:paraId="10FD6566" w14:textId="77777777" w:rsidTr="002B2E55">
        <w:tc>
          <w:tcPr>
            <w:tcW w:w="927" w:type="pct"/>
            <w:gridSpan w:val="2"/>
            <w:vMerge/>
          </w:tcPr>
          <w:p w14:paraId="13C43E7A" w14:textId="1714B8A1" w:rsidR="00D24D27" w:rsidRPr="00D24D27" w:rsidRDefault="00D24D27" w:rsidP="007463C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827" w:type="pct"/>
          </w:tcPr>
          <w:p w14:paraId="6A9D8218" w14:textId="4D922405" w:rsidR="00D24D27" w:rsidRPr="00D24D27" w:rsidRDefault="00D24D27" w:rsidP="00D24D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24D27">
              <w:rPr>
                <w:rFonts w:ascii="Times New Roman" w:hAnsi="Times New Roman" w:cs="Times New Roman"/>
                <w:color w:val="000000"/>
              </w:rPr>
              <w:t xml:space="preserve">Элементы налогообложения по налогу на добавленную стоимость: налогоплательщики, объект налогообложения, порядок определения налоговой базы, налоговый период, налоговые ставки, налоговые вычеты, налоговые льготы, порядок исчисления и уплаты. Источники уплаты налога на добавленную стоимость. Учет налога на добавленную стоимость. Оформление бухгалтерскими проводками начисления и перечисления сумм налога на добавленную стоимость. Порядок заполнения платежных поручений по перечислению налога на добавленную стоимость </w:t>
            </w:r>
          </w:p>
        </w:tc>
        <w:tc>
          <w:tcPr>
            <w:tcW w:w="509" w:type="pct"/>
            <w:shd w:val="clear" w:color="auto" w:fill="auto"/>
          </w:tcPr>
          <w:p w14:paraId="3794C044" w14:textId="2E40272D" w:rsidR="00D24D27" w:rsidRPr="00D24D27" w:rsidRDefault="00D24D27" w:rsidP="007463C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-109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24D2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37" w:type="pct"/>
            <w:vMerge/>
          </w:tcPr>
          <w:p w14:paraId="60A0B99B" w14:textId="5A86D1FE" w:rsidR="00D24D27" w:rsidRPr="00D24D27" w:rsidRDefault="00D24D27" w:rsidP="007463C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-109"/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</w:tr>
      <w:tr w:rsidR="00D24D27" w:rsidRPr="00D24D27" w14:paraId="31734A01" w14:textId="77777777" w:rsidTr="002B2E55">
        <w:tc>
          <w:tcPr>
            <w:tcW w:w="927" w:type="pct"/>
            <w:gridSpan w:val="2"/>
            <w:vMerge/>
          </w:tcPr>
          <w:p w14:paraId="4BDF538A" w14:textId="77777777" w:rsidR="00D24D27" w:rsidRPr="00D24D27" w:rsidRDefault="00D24D27" w:rsidP="007463C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27" w:type="pct"/>
          </w:tcPr>
          <w:p w14:paraId="68BB92E0" w14:textId="64CA4D56" w:rsidR="00D24D27" w:rsidRPr="00D24D27" w:rsidRDefault="00D24D27" w:rsidP="007463C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hAnsi="Times New Roman" w:cs="Times New Roman"/>
                <w:b/>
                <w:bCs/>
              </w:rPr>
            </w:pPr>
            <w:r w:rsidRPr="00D24D27">
              <w:rPr>
                <w:rFonts w:ascii="Times New Roman" w:hAnsi="Times New Roman" w:cs="Times New Roman"/>
                <w:b/>
                <w:bCs/>
              </w:rPr>
              <w:t>Практическое занятие №1</w:t>
            </w:r>
          </w:p>
          <w:p w14:paraId="1175F545" w14:textId="6F0E0150" w:rsidR="00D24D27" w:rsidRPr="00D24D27" w:rsidRDefault="00D24D27" w:rsidP="00D24D27">
            <w:pPr>
              <w:pStyle w:val="Default"/>
              <w:jc w:val="both"/>
              <w:rPr>
                <w:sz w:val="22"/>
                <w:szCs w:val="22"/>
              </w:rPr>
            </w:pPr>
            <w:r w:rsidRPr="00D24D27">
              <w:rPr>
                <w:sz w:val="22"/>
                <w:szCs w:val="22"/>
              </w:rPr>
              <w:lastRenderedPageBreak/>
              <w:t>Исчисление налога на добавленную стоимость, подлежащего уплате в бюджетную систему РФ</w:t>
            </w:r>
            <w:r>
              <w:rPr>
                <w:sz w:val="22"/>
                <w:szCs w:val="22"/>
              </w:rPr>
              <w:t xml:space="preserve">. </w:t>
            </w:r>
            <w:r w:rsidRPr="00D24D27">
              <w:rPr>
                <w:sz w:val="22"/>
                <w:szCs w:val="22"/>
              </w:rPr>
              <w:t>Заполнение налоговой декларации по налогу на добавленную стоимость</w:t>
            </w:r>
            <w:r>
              <w:rPr>
                <w:sz w:val="22"/>
                <w:szCs w:val="22"/>
              </w:rPr>
              <w:t>.</w:t>
            </w:r>
          </w:p>
          <w:p w14:paraId="5194AD53" w14:textId="07554AC2" w:rsidR="00D24D27" w:rsidRPr="00D24D27" w:rsidRDefault="00D24D27" w:rsidP="00D24D27">
            <w:pPr>
              <w:pStyle w:val="Default"/>
              <w:rPr>
                <w:sz w:val="22"/>
                <w:szCs w:val="22"/>
              </w:rPr>
            </w:pPr>
            <w:r w:rsidRPr="00D24D27">
              <w:rPr>
                <w:sz w:val="22"/>
                <w:szCs w:val="22"/>
              </w:rPr>
              <w:t>Оформление бухгалтерскими проводками начисления и перечисления суммы налога на добавленную стоимость</w:t>
            </w:r>
            <w:r>
              <w:rPr>
                <w:sz w:val="22"/>
                <w:szCs w:val="22"/>
              </w:rPr>
              <w:t xml:space="preserve">. </w:t>
            </w:r>
            <w:r w:rsidRPr="00D24D27">
              <w:rPr>
                <w:sz w:val="22"/>
                <w:szCs w:val="22"/>
              </w:rPr>
              <w:t>Оформление платежного поручения на перечисление налога на добавленную стоимость в бюджетную систему</w:t>
            </w:r>
          </w:p>
        </w:tc>
        <w:tc>
          <w:tcPr>
            <w:tcW w:w="509" w:type="pct"/>
            <w:shd w:val="clear" w:color="auto" w:fill="auto"/>
          </w:tcPr>
          <w:p w14:paraId="4FCA1AF9" w14:textId="7A7CC4E1" w:rsidR="00D24D27" w:rsidRPr="00D24D27" w:rsidRDefault="00D24D27" w:rsidP="007463C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-109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737" w:type="pct"/>
            <w:vMerge/>
          </w:tcPr>
          <w:p w14:paraId="1779A9C9" w14:textId="77777777" w:rsidR="00D24D27" w:rsidRPr="00D24D27" w:rsidRDefault="00D24D27" w:rsidP="007463C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-109"/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</w:tr>
      <w:tr w:rsidR="00D24D27" w:rsidRPr="00D24D27" w14:paraId="19C712C8" w14:textId="77777777" w:rsidTr="002B2E55">
        <w:tc>
          <w:tcPr>
            <w:tcW w:w="927" w:type="pct"/>
            <w:gridSpan w:val="2"/>
            <w:vMerge/>
          </w:tcPr>
          <w:p w14:paraId="6180B6C2" w14:textId="77777777" w:rsidR="00D24D27" w:rsidRPr="00D24D27" w:rsidRDefault="00D24D27" w:rsidP="007463C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27" w:type="pct"/>
          </w:tcPr>
          <w:p w14:paraId="3E29610A" w14:textId="77777777" w:rsidR="00D24D27" w:rsidRPr="00D24D27" w:rsidRDefault="00D24D27" w:rsidP="007463C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24D27">
              <w:rPr>
                <w:rFonts w:ascii="Times New Roman" w:hAnsi="Times New Roman" w:cs="Times New Roman"/>
                <w:b/>
                <w:bCs/>
              </w:rPr>
              <w:t>Самостоятельная работа:</w:t>
            </w:r>
            <w:r w:rsidRPr="00D24D27">
              <w:rPr>
                <w:rFonts w:ascii="Times New Roman" w:hAnsi="Times New Roman" w:cs="Times New Roman"/>
              </w:rPr>
              <w:t xml:space="preserve"> </w:t>
            </w:r>
          </w:p>
          <w:p w14:paraId="21F01A6D" w14:textId="547C9D11" w:rsidR="00D24D27" w:rsidRPr="00D24D27" w:rsidRDefault="00D24D27" w:rsidP="007463C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hAnsi="Times New Roman" w:cs="Times New Roman"/>
                <w:b/>
                <w:bCs/>
              </w:rPr>
            </w:pPr>
            <w:r w:rsidRPr="00D24D27">
              <w:rPr>
                <w:rFonts w:ascii="Times New Roman" w:hAnsi="Times New Roman" w:cs="Times New Roman"/>
              </w:rPr>
              <w:t>Изучение особенностей исчисления налоговой базы для расчета НДС.</w:t>
            </w:r>
          </w:p>
        </w:tc>
        <w:tc>
          <w:tcPr>
            <w:tcW w:w="509" w:type="pct"/>
            <w:shd w:val="clear" w:color="auto" w:fill="auto"/>
          </w:tcPr>
          <w:p w14:paraId="13329B4C" w14:textId="4BA2663F" w:rsidR="00D24D27" w:rsidRPr="00D24D27" w:rsidRDefault="00D24D27" w:rsidP="007463C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-109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24D2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7" w:type="pct"/>
            <w:vMerge/>
          </w:tcPr>
          <w:p w14:paraId="177C61F8" w14:textId="77777777" w:rsidR="00D24D27" w:rsidRPr="00D24D27" w:rsidRDefault="00D24D27" w:rsidP="007463C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-109"/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</w:tr>
      <w:tr w:rsidR="00D24D27" w:rsidRPr="00D24D27" w14:paraId="3C60F5D7" w14:textId="77777777" w:rsidTr="002B2E55">
        <w:tc>
          <w:tcPr>
            <w:tcW w:w="927" w:type="pct"/>
            <w:gridSpan w:val="2"/>
            <w:vMerge w:val="restart"/>
          </w:tcPr>
          <w:p w14:paraId="271999B4" w14:textId="6177F5DB" w:rsidR="00D24D27" w:rsidRPr="00D24D27" w:rsidRDefault="00D24D27" w:rsidP="007463C7">
            <w:pPr>
              <w:pStyle w:val="Default"/>
              <w:rPr>
                <w:sz w:val="22"/>
                <w:szCs w:val="22"/>
              </w:rPr>
            </w:pPr>
            <w:r w:rsidRPr="00D24D27">
              <w:rPr>
                <w:b/>
                <w:bCs/>
                <w:sz w:val="22"/>
                <w:szCs w:val="22"/>
              </w:rPr>
              <w:t xml:space="preserve">Тема 2.2. Организация расчетов с бюджетом по акцизам </w:t>
            </w:r>
          </w:p>
        </w:tc>
        <w:tc>
          <w:tcPr>
            <w:tcW w:w="2827" w:type="pct"/>
          </w:tcPr>
          <w:p w14:paraId="1C2A5FC4" w14:textId="6C81F027" w:rsidR="00D24D27" w:rsidRPr="00D24D27" w:rsidRDefault="00D24D27" w:rsidP="007463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24D27">
              <w:rPr>
                <w:rFonts w:ascii="Times New Roman" w:hAnsi="Times New Roman" w:cs="Times New Roman"/>
                <w:b/>
                <w:bCs/>
              </w:rPr>
              <w:t>Содержание</w:t>
            </w:r>
          </w:p>
        </w:tc>
        <w:tc>
          <w:tcPr>
            <w:tcW w:w="509" w:type="pct"/>
            <w:shd w:val="clear" w:color="auto" w:fill="auto"/>
          </w:tcPr>
          <w:p w14:paraId="20A89FB9" w14:textId="04AE6338" w:rsidR="00D24D27" w:rsidRPr="00DA4983" w:rsidRDefault="00D24D27" w:rsidP="007463C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-109"/>
              <w:jc w:val="center"/>
              <w:outlineLvl w:val="0"/>
              <w:rPr>
                <w:rFonts w:ascii="Times New Roman" w:hAnsi="Times New Roman" w:cs="Times New Roman"/>
                <w:b/>
                <w:bCs/>
              </w:rPr>
            </w:pPr>
            <w:r w:rsidRPr="00DA4983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737" w:type="pct"/>
            <w:vMerge w:val="restart"/>
          </w:tcPr>
          <w:p w14:paraId="0004348F" w14:textId="74B42A4D" w:rsidR="00D24D27" w:rsidRPr="00D24D27" w:rsidRDefault="00D24D27" w:rsidP="007463C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-109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ПК-3.1-3.4, ОК.01-11</w:t>
            </w:r>
          </w:p>
        </w:tc>
      </w:tr>
      <w:tr w:rsidR="00D24D27" w:rsidRPr="00D24D27" w14:paraId="10C2EA1D" w14:textId="77777777" w:rsidTr="002B2E55">
        <w:tc>
          <w:tcPr>
            <w:tcW w:w="927" w:type="pct"/>
            <w:gridSpan w:val="2"/>
            <w:vMerge/>
          </w:tcPr>
          <w:p w14:paraId="5DA40BBA" w14:textId="77777777" w:rsidR="00D24D27" w:rsidRPr="00D24D27" w:rsidRDefault="00D24D27" w:rsidP="007463C7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27" w:type="pct"/>
          </w:tcPr>
          <w:p w14:paraId="7962C2F9" w14:textId="4CC65FBB" w:rsidR="00D24D27" w:rsidRPr="00D24D27" w:rsidRDefault="00D24D27" w:rsidP="00D24D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24D27">
              <w:rPr>
                <w:rFonts w:ascii="Times New Roman" w:hAnsi="Times New Roman" w:cs="Times New Roman"/>
                <w:color w:val="000000"/>
              </w:rPr>
              <w:t xml:space="preserve">Элементы налогообложения по акцизам: налогоплательщики, объект налогообложения, подакцизные товары, порядок определения налоговой базы, налоговый период, налоговые ставки, налоговые вычеты, налоговые льготы, порядок исчисления и уплаты. Источники уплаты акцизов. </w:t>
            </w:r>
            <w:proofErr w:type="gramStart"/>
            <w:r w:rsidRPr="00D24D27">
              <w:rPr>
                <w:rFonts w:ascii="Times New Roman" w:hAnsi="Times New Roman" w:cs="Times New Roman"/>
                <w:color w:val="000000"/>
              </w:rPr>
              <w:t>.Учет</w:t>
            </w:r>
            <w:proofErr w:type="gramEnd"/>
            <w:r w:rsidRPr="00D24D27">
              <w:rPr>
                <w:rFonts w:ascii="Times New Roman" w:hAnsi="Times New Roman" w:cs="Times New Roman"/>
                <w:color w:val="000000"/>
              </w:rPr>
              <w:t xml:space="preserve"> акцизов. Оформление бухгалтерскими проводками начисления и перечисления сумм акцизов. Порядок заполнения платежных поручений по перечислению акцизов. </w:t>
            </w:r>
          </w:p>
        </w:tc>
        <w:tc>
          <w:tcPr>
            <w:tcW w:w="509" w:type="pct"/>
            <w:shd w:val="clear" w:color="auto" w:fill="auto"/>
          </w:tcPr>
          <w:p w14:paraId="5CDEB394" w14:textId="0E3CF3B3" w:rsidR="00D24D27" w:rsidRPr="00D24D27" w:rsidRDefault="00D24D27" w:rsidP="007463C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-109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24D2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37" w:type="pct"/>
            <w:vMerge/>
          </w:tcPr>
          <w:p w14:paraId="669C2EF9" w14:textId="03B8F61B" w:rsidR="00D24D27" w:rsidRPr="00D24D27" w:rsidRDefault="00D24D27" w:rsidP="007463C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-109"/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</w:tr>
      <w:tr w:rsidR="00D24D27" w:rsidRPr="00D24D27" w14:paraId="5AA5BCF6" w14:textId="77777777" w:rsidTr="002B2E55">
        <w:tc>
          <w:tcPr>
            <w:tcW w:w="927" w:type="pct"/>
            <w:gridSpan w:val="2"/>
            <w:vMerge/>
          </w:tcPr>
          <w:p w14:paraId="1735ABB4" w14:textId="77777777" w:rsidR="00D24D27" w:rsidRPr="00D24D27" w:rsidRDefault="00D24D27" w:rsidP="007463C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27" w:type="pct"/>
          </w:tcPr>
          <w:p w14:paraId="2E0B46D0" w14:textId="4EBF51A6" w:rsidR="00D24D27" w:rsidRPr="00D24D27" w:rsidRDefault="00D24D27" w:rsidP="007463C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hAnsi="Times New Roman" w:cs="Times New Roman"/>
                <w:b/>
                <w:bCs/>
              </w:rPr>
            </w:pPr>
            <w:r w:rsidRPr="00D24D27">
              <w:rPr>
                <w:rFonts w:ascii="Times New Roman" w:hAnsi="Times New Roman" w:cs="Times New Roman"/>
                <w:b/>
                <w:bCs/>
              </w:rPr>
              <w:t>Практическое занятие №2</w:t>
            </w:r>
          </w:p>
          <w:p w14:paraId="0108D5B0" w14:textId="2DD55762" w:rsidR="00D24D27" w:rsidRPr="00D24D27" w:rsidRDefault="00D24D27" w:rsidP="00D24D27">
            <w:pPr>
              <w:pStyle w:val="Default"/>
              <w:jc w:val="both"/>
              <w:rPr>
                <w:sz w:val="22"/>
                <w:szCs w:val="22"/>
              </w:rPr>
            </w:pPr>
            <w:r w:rsidRPr="00D24D27">
              <w:rPr>
                <w:sz w:val="22"/>
                <w:szCs w:val="22"/>
              </w:rPr>
              <w:t>Исчисление сумм акцизов, подлежащих уплате в бюджетную систему РФ</w:t>
            </w:r>
            <w:r>
              <w:rPr>
                <w:sz w:val="22"/>
                <w:szCs w:val="22"/>
              </w:rPr>
              <w:t xml:space="preserve">. </w:t>
            </w:r>
            <w:r w:rsidRPr="00D24D27">
              <w:rPr>
                <w:sz w:val="22"/>
                <w:szCs w:val="22"/>
              </w:rPr>
              <w:t>Оформление бухгалтерских проводок по начислению и перечислению акцизов</w:t>
            </w:r>
            <w:r>
              <w:rPr>
                <w:sz w:val="22"/>
                <w:szCs w:val="22"/>
              </w:rPr>
              <w:t xml:space="preserve">. </w:t>
            </w:r>
            <w:r w:rsidRPr="00D24D27">
              <w:rPr>
                <w:sz w:val="22"/>
                <w:szCs w:val="22"/>
              </w:rPr>
              <w:t>Оформление платежных поручений на перечисление сумм акцизов</w:t>
            </w:r>
          </w:p>
        </w:tc>
        <w:tc>
          <w:tcPr>
            <w:tcW w:w="509" w:type="pct"/>
            <w:shd w:val="clear" w:color="auto" w:fill="auto"/>
          </w:tcPr>
          <w:p w14:paraId="4AFA6461" w14:textId="3EC7BE77" w:rsidR="00D24D27" w:rsidRPr="00D24D27" w:rsidRDefault="00D24D27" w:rsidP="007463C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-109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37" w:type="pct"/>
            <w:vMerge/>
          </w:tcPr>
          <w:p w14:paraId="02E9B3DC" w14:textId="77777777" w:rsidR="00D24D27" w:rsidRPr="00D24D27" w:rsidRDefault="00D24D27" w:rsidP="007463C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-109"/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</w:tr>
      <w:tr w:rsidR="00D24D27" w:rsidRPr="00D24D27" w14:paraId="0E1CD2E6" w14:textId="77777777" w:rsidTr="002B2E55">
        <w:tc>
          <w:tcPr>
            <w:tcW w:w="927" w:type="pct"/>
            <w:gridSpan w:val="2"/>
            <w:vMerge/>
          </w:tcPr>
          <w:p w14:paraId="2DE9F141" w14:textId="77777777" w:rsidR="00D24D27" w:rsidRPr="00D24D27" w:rsidRDefault="00D24D27" w:rsidP="007463C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27" w:type="pct"/>
          </w:tcPr>
          <w:p w14:paraId="06EBECCE" w14:textId="77777777" w:rsidR="00D24D27" w:rsidRPr="00D24D27" w:rsidRDefault="00D24D27" w:rsidP="007463C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24D27">
              <w:rPr>
                <w:rFonts w:ascii="Times New Roman" w:hAnsi="Times New Roman" w:cs="Times New Roman"/>
                <w:b/>
                <w:bCs/>
              </w:rPr>
              <w:t>Самостоятельная работа:</w:t>
            </w:r>
          </w:p>
          <w:p w14:paraId="02D904B0" w14:textId="23E84FAA" w:rsidR="00D24D27" w:rsidRPr="00D24D27" w:rsidRDefault="00D24D27" w:rsidP="007463C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hAnsi="Times New Roman" w:cs="Times New Roman"/>
                <w:b/>
                <w:bCs/>
              </w:rPr>
            </w:pPr>
            <w:r w:rsidRPr="00D24D27">
              <w:rPr>
                <w:rFonts w:ascii="Times New Roman" w:hAnsi="Times New Roman" w:cs="Times New Roman"/>
              </w:rPr>
              <w:t>Ознакомление со спецификой исчисления акцизов, решение практических ситуаций по акцизам.</w:t>
            </w:r>
          </w:p>
        </w:tc>
        <w:tc>
          <w:tcPr>
            <w:tcW w:w="509" w:type="pct"/>
            <w:shd w:val="clear" w:color="auto" w:fill="auto"/>
          </w:tcPr>
          <w:p w14:paraId="5A957EA5" w14:textId="0FE2A3B0" w:rsidR="00D24D27" w:rsidRPr="00D24D27" w:rsidRDefault="00D24D27" w:rsidP="007463C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-109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7" w:type="pct"/>
            <w:vMerge/>
          </w:tcPr>
          <w:p w14:paraId="34286E50" w14:textId="77777777" w:rsidR="00D24D27" w:rsidRPr="00D24D27" w:rsidRDefault="00D24D27" w:rsidP="007463C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-109"/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</w:tr>
      <w:tr w:rsidR="00D24D27" w:rsidRPr="00D24D27" w14:paraId="446F0454" w14:textId="77777777" w:rsidTr="002B2E55">
        <w:tc>
          <w:tcPr>
            <w:tcW w:w="927" w:type="pct"/>
            <w:gridSpan w:val="2"/>
            <w:vMerge w:val="restart"/>
          </w:tcPr>
          <w:p w14:paraId="24EF3C3E" w14:textId="789CE931" w:rsidR="00D24D27" w:rsidRPr="00D24D27" w:rsidRDefault="00D24D27" w:rsidP="00D24D27">
            <w:pPr>
              <w:pStyle w:val="Default"/>
              <w:rPr>
                <w:sz w:val="22"/>
                <w:szCs w:val="22"/>
              </w:rPr>
            </w:pPr>
            <w:r w:rsidRPr="00D24D27">
              <w:rPr>
                <w:b/>
                <w:bCs/>
                <w:sz w:val="22"/>
                <w:szCs w:val="22"/>
              </w:rPr>
              <w:t xml:space="preserve">Тема 2.3 Организация расчетов с бюджетом по налогу на прибыль организаций </w:t>
            </w:r>
          </w:p>
        </w:tc>
        <w:tc>
          <w:tcPr>
            <w:tcW w:w="2827" w:type="pct"/>
          </w:tcPr>
          <w:p w14:paraId="08E6D850" w14:textId="6D613472" w:rsidR="00D24D27" w:rsidRPr="00D24D27" w:rsidRDefault="00D24D27" w:rsidP="00D24D2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hAnsi="Times New Roman" w:cs="Times New Roman"/>
                <w:b/>
                <w:bCs/>
              </w:rPr>
            </w:pPr>
            <w:r w:rsidRPr="00D24D27">
              <w:rPr>
                <w:rFonts w:ascii="Times New Roman" w:hAnsi="Times New Roman" w:cs="Times New Roman"/>
                <w:b/>
                <w:bCs/>
              </w:rPr>
              <w:t>Содержание</w:t>
            </w:r>
          </w:p>
        </w:tc>
        <w:tc>
          <w:tcPr>
            <w:tcW w:w="509" w:type="pct"/>
            <w:shd w:val="clear" w:color="auto" w:fill="auto"/>
          </w:tcPr>
          <w:p w14:paraId="1B053AF9" w14:textId="22EED901" w:rsidR="00D24D27" w:rsidRPr="000A4002" w:rsidRDefault="00D24D27" w:rsidP="00D24D2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-109"/>
              <w:jc w:val="center"/>
              <w:outlineLvl w:val="0"/>
              <w:rPr>
                <w:rFonts w:ascii="Times New Roman" w:hAnsi="Times New Roman" w:cs="Times New Roman"/>
                <w:b/>
                <w:bCs/>
              </w:rPr>
            </w:pPr>
            <w:r w:rsidRPr="000A4002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737" w:type="pct"/>
            <w:vMerge w:val="restart"/>
          </w:tcPr>
          <w:p w14:paraId="32B427FE" w14:textId="14737B67" w:rsidR="00D24D27" w:rsidRPr="00D24D27" w:rsidRDefault="00D24D27" w:rsidP="00D24D2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-109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ПК-3.1-3.4, ОК.01-11</w:t>
            </w:r>
          </w:p>
        </w:tc>
      </w:tr>
      <w:tr w:rsidR="00D24D27" w:rsidRPr="00D24D27" w14:paraId="2A04D358" w14:textId="77777777" w:rsidTr="002B2E55">
        <w:tc>
          <w:tcPr>
            <w:tcW w:w="927" w:type="pct"/>
            <w:gridSpan w:val="2"/>
            <w:vMerge/>
          </w:tcPr>
          <w:p w14:paraId="0353E414" w14:textId="77777777" w:rsidR="00D24D27" w:rsidRPr="00D24D27" w:rsidRDefault="00D24D27" w:rsidP="007463C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27" w:type="pct"/>
          </w:tcPr>
          <w:p w14:paraId="44617A14" w14:textId="3EC31D35" w:rsidR="00D24D27" w:rsidRPr="00D24D27" w:rsidRDefault="00D24D27" w:rsidP="00D24D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24D27">
              <w:rPr>
                <w:rFonts w:ascii="Times New Roman" w:hAnsi="Times New Roman" w:cs="Times New Roman"/>
              </w:rPr>
              <w:t xml:space="preserve">Элементы налогообложения по налогу на прибыль организаций: налогоплательщики, объект налогообложения, порядок определения налоговой базы, налоговый период, налоговые ставки, налоговые льготы, порядок исчисления и уплаты. Источники уплаты налога на прибыль организаций. </w:t>
            </w:r>
            <w:r w:rsidRPr="00D24D27">
              <w:rPr>
                <w:rFonts w:ascii="Times New Roman" w:hAnsi="Times New Roman" w:cs="Times New Roman"/>
                <w:color w:val="000000"/>
              </w:rPr>
              <w:t xml:space="preserve">Учет налога на прибыль организаций. Оформление бухгалтерскими проводками начисления и перечисления сумм авансовых платежей и налога на прибыль организаций. </w:t>
            </w:r>
            <w:r w:rsidRPr="00D24D27">
              <w:rPr>
                <w:rFonts w:ascii="Times New Roman" w:hAnsi="Times New Roman" w:cs="Times New Roman"/>
              </w:rPr>
              <w:t>Порядок заполнения платежных поручений по перечислению авансовых платежей и налога на прибыль организаций</w:t>
            </w:r>
          </w:p>
        </w:tc>
        <w:tc>
          <w:tcPr>
            <w:tcW w:w="509" w:type="pct"/>
            <w:shd w:val="clear" w:color="auto" w:fill="auto"/>
          </w:tcPr>
          <w:p w14:paraId="6A952E8D" w14:textId="0787ACF3" w:rsidR="00D24D27" w:rsidRPr="00D24D27" w:rsidRDefault="00D24D27" w:rsidP="007463C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-109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24D2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37" w:type="pct"/>
            <w:vMerge/>
          </w:tcPr>
          <w:p w14:paraId="7827CD88" w14:textId="022AB333" w:rsidR="00D24D27" w:rsidRPr="00D24D27" w:rsidRDefault="00D24D27" w:rsidP="007463C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-109"/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</w:tr>
      <w:tr w:rsidR="00D24D27" w:rsidRPr="00D24D27" w14:paraId="6CA458B9" w14:textId="77777777" w:rsidTr="002B2E55">
        <w:tc>
          <w:tcPr>
            <w:tcW w:w="927" w:type="pct"/>
            <w:gridSpan w:val="2"/>
            <w:vMerge/>
          </w:tcPr>
          <w:p w14:paraId="6786FA88" w14:textId="77777777" w:rsidR="00D24D27" w:rsidRPr="00D24D27" w:rsidRDefault="00D24D27" w:rsidP="007463C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27" w:type="pct"/>
          </w:tcPr>
          <w:p w14:paraId="30D57A41" w14:textId="6FF5F8CE" w:rsidR="00D24D27" w:rsidRPr="00D24D27" w:rsidRDefault="00D24D27" w:rsidP="007463C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hAnsi="Times New Roman" w:cs="Times New Roman"/>
                <w:b/>
                <w:bCs/>
              </w:rPr>
            </w:pPr>
            <w:r w:rsidRPr="00D24D27">
              <w:rPr>
                <w:rFonts w:ascii="Times New Roman" w:hAnsi="Times New Roman" w:cs="Times New Roman"/>
                <w:b/>
                <w:bCs/>
              </w:rPr>
              <w:t>Практическое занятие №3</w:t>
            </w:r>
          </w:p>
          <w:p w14:paraId="4046200D" w14:textId="313D373F" w:rsidR="00D24D27" w:rsidRPr="00D24D27" w:rsidRDefault="00D24D27" w:rsidP="00D24D27">
            <w:pPr>
              <w:pStyle w:val="Default"/>
              <w:jc w:val="both"/>
              <w:rPr>
                <w:sz w:val="22"/>
                <w:szCs w:val="22"/>
              </w:rPr>
            </w:pPr>
            <w:r w:rsidRPr="00D24D27">
              <w:rPr>
                <w:sz w:val="22"/>
                <w:szCs w:val="22"/>
              </w:rPr>
              <w:t>Исчисление авансовых платежей и налога на прибыль организаций, подлежащих уплате в бюджетную систему РФ.</w:t>
            </w:r>
            <w:r>
              <w:rPr>
                <w:sz w:val="22"/>
                <w:szCs w:val="22"/>
              </w:rPr>
              <w:t xml:space="preserve"> </w:t>
            </w:r>
            <w:r w:rsidRPr="00D24D27">
              <w:rPr>
                <w:sz w:val="22"/>
                <w:szCs w:val="22"/>
              </w:rPr>
              <w:t>Оформление бухгалтерскими проводками начисления и перечисления сумм авансовых платежей и налога на прибыль организаций</w:t>
            </w:r>
            <w:r>
              <w:rPr>
                <w:sz w:val="22"/>
                <w:szCs w:val="22"/>
              </w:rPr>
              <w:t xml:space="preserve">. </w:t>
            </w:r>
            <w:r w:rsidRPr="00D24D27">
              <w:rPr>
                <w:sz w:val="22"/>
                <w:szCs w:val="22"/>
              </w:rPr>
              <w:t>Заполнение налоговой декларации по налогу на прибыль организаций</w:t>
            </w:r>
            <w:r>
              <w:rPr>
                <w:sz w:val="22"/>
                <w:szCs w:val="22"/>
              </w:rPr>
              <w:t xml:space="preserve">. </w:t>
            </w:r>
            <w:r w:rsidRPr="00D24D27">
              <w:rPr>
                <w:sz w:val="22"/>
                <w:szCs w:val="22"/>
              </w:rPr>
              <w:t>Оформление платежного поручения на перечисление налога на добавленную стоимость в бюджетную систему</w:t>
            </w:r>
          </w:p>
        </w:tc>
        <w:tc>
          <w:tcPr>
            <w:tcW w:w="509" w:type="pct"/>
            <w:shd w:val="clear" w:color="auto" w:fill="auto"/>
          </w:tcPr>
          <w:p w14:paraId="5D487B19" w14:textId="76302D0D" w:rsidR="00D24D27" w:rsidRPr="00D24D27" w:rsidRDefault="00D24D27" w:rsidP="007463C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-109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37" w:type="pct"/>
            <w:vMerge/>
          </w:tcPr>
          <w:p w14:paraId="40A748E5" w14:textId="77777777" w:rsidR="00D24D27" w:rsidRPr="00D24D27" w:rsidRDefault="00D24D27" w:rsidP="007463C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-109"/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</w:tr>
      <w:tr w:rsidR="00D24D27" w:rsidRPr="00D24D27" w14:paraId="2E09FF38" w14:textId="77777777" w:rsidTr="002B2E55">
        <w:tc>
          <w:tcPr>
            <w:tcW w:w="927" w:type="pct"/>
            <w:gridSpan w:val="2"/>
            <w:vMerge/>
          </w:tcPr>
          <w:p w14:paraId="2C7A67ED" w14:textId="77777777" w:rsidR="00D24D27" w:rsidRPr="00D24D27" w:rsidRDefault="00D24D27" w:rsidP="007463C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27" w:type="pct"/>
          </w:tcPr>
          <w:p w14:paraId="013E06D7" w14:textId="77777777" w:rsidR="00D24D27" w:rsidRPr="00D24D27" w:rsidRDefault="00D24D27" w:rsidP="007463C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24D27">
              <w:rPr>
                <w:rFonts w:ascii="Times New Roman" w:hAnsi="Times New Roman" w:cs="Times New Roman"/>
                <w:b/>
                <w:bCs/>
              </w:rPr>
              <w:t>Самостоятельная работа:</w:t>
            </w:r>
          </w:p>
          <w:p w14:paraId="6EF1BFB8" w14:textId="4399134A" w:rsidR="00D24D27" w:rsidRPr="00D24D27" w:rsidRDefault="00D24D27" w:rsidP="007463C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hAnsi="Times New Roman" w:cs="Times New Roman"/>
                <w:b/>
                <w:bCs/>
              </w:rPr>
            </w:pPr>
            <w:r w:rsidRPr="00D24D27">
              <w:rPr>
                <w:rFonts w:ascii="Times New Roman" w:hAnsi="Times New Roman" w:cs="Times New Roman"/>
              </w:rPr>
              <w:t>Оформление платежных документов</w:t>
            </w:r>
          </w:p>
        </w:tc>
        <w:tc>
          <w:tcPr>
            <w:tcW w:w="509" w:type="pct"/>
            <w:shd w:val="clear" w:color="auto" w:fill="auto"/>
          </w:tcPr>
          <w:p w14:paraId="4B54E0C4" w14:textId="147D388B" w:rsidR="00D24D27" w:rsidRPr="00D24D27" w:rsidRDefault="00D24D27" w:rsidP="007463C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-109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7" w:type="pct"/>
            <w:vMerge/>
          </w:tcPr>
          <w:p w14:paraId="123FA0D6" w14:textId="77777777" w:rsidR="00D24D27" w:rsidRPr="00D24D27" w:rsidRDefault="00D24D27" w:rsidP="007463C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-109"/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</w:tr>
    </w:tbl>
    <w:p w14:paraId="3CF46933" w14:textId="77777777" w:rsidR="00D24D27" w:rsidRDefault="00D24D27">
      <w:r>
        <w:br w:type="page"/>
      </w:r>
    </w:p>
    <w:tbl>
      <w:tblPr>
        <w:tblW w:w="5201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6"/>
        <w:gridCol w:w="8648"/>
        <w:gridCol w:w="1557"/>
        <w:gridCol w:w="2254"/>
      </w:tblGrid>
      <w:tr w:rsidR="002D5A20" w:rsidRPr="00D24D27" w14:paraId="27ED8C6D" w14:textId="77777777" w:rsidTr="002B2E55">
        <w:tc>
          <w:tcPr>
            <w:tcW w:w="927" w:type="pct"/>
            <w:vMerge w:val="restart"/>
          </w:tcPr>
          <w:p w14:paraId="27059A04" w14:textId="4813DC3A" w:rsidR="002D5A20" w:rsidRPr="00D24D27" w:rsidRDefault="002D5A20" w:rsidP="007463C7">
            <w:pPr>
              <w:pStyle w:val="Default"/>
              <w:rPr>
                <w:sz w:val="22"/>
                <w:szCs w:val="22"/>
              </w:rPr>
            </w:pPr>
            <w:r w:rsidRPr="00D24D27">
              <w:rPr>
                <w:b/>
                <w:bCs/>
                <w:sz w:val="22"/>
                <w:szCs w:val="22"/>
              </w:rPr>
              <w:lastRenderedPageBreak/>
              <w:t xml:space="preserve">Тема 2.4. Организация расчетов с бюджетами бюджетной системы по страховым взносам </w:t>
            </w:r>
          </w:p>
        </w:tc>
        <w:tc>
          <w:tcPr>
            <w:tcW w:w="2827" w:type="pct"/>
          </w:tcPr>
          <w:p w14:paraId="1CF25EC7" w14:textId="685F17F3" w:rsidR="002D5A20" w:rsidRPr="00D24D27" w:rsidRDefault="002D5A20" w:rsidP="007463C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hAnsi="Times New Roman" w:cs="Times New Roman"/>
                <w:b/>
                <w:bCs/>
              </w:rPr>
            </w:pPr>
            <w:r w:rsidRPr="00D24D27">
              <w:rPr>
                <w:rFonts w:ascii="Times New Roman" w:hAnsi="Times New Roman" w:cs="Times New Roman"/>
                <w:b/>
                <w:bCs/>
              </w:rPr>
              <w:t>Содержание</w:t>
            </w:r>
          </w:p>
        </w:tc>
        <w:tc>
          <w:tcPr>
            <w:tcW w:w="509" w:type="pct"/>
            <w:shd w:val="clear" w:color="auto" w:fill="auto"/>
          </w:tcPr>
          <w:p w14:paraId="192AAB2C" w14:textId="520A9323" w:rsidR="002D5A20" w:rsidRPr="000A4002" w:rsidRDefault="000A4002" w:rsidP="007463C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-109"/>
              <w:jc w:val="center"/>
              <w:outlineLvl w:val="0"/>
              <w:rPr>
                <w:rFonts w:ascii="Times New Roman" w:hAnsi="Times New Roman" w:cs="Times New Roman"/>
                <w:b/>
                <w:bCs/>
              </w:rPr>
            </w:pPr>
            <w:r w:rsidRPr="000A4002"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737" w:type="pct"/>
            <w:vMerge w:val="restart"/>
          </w:tcPr>
          <w:p w14:paraId="14F57747" w14:textId="14DAEE85" w:rsidR="002D5A20" w:rsidRPr="00D24D27" w:rsidRDefault="002D5A20" w:rsidP="007463C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-109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ПК-3.1-3.4, ОК.01-11</w:t>
            </w:r>
          </w:p>
        </w:tc>
      </w:tr>
      <w:tr w:rsidR="002D5A20" w:rsidRPr="00D24D27" w14:paraId="44D42BB5" w14:textId="77777777" w:rsidTr="002B2E55">
        <w:tc>
          <w:tcPr>
            <w:tcW w:w="927" w:type="pct"/>
            <w:vMerge/>
          </w:tcPr>
          <w:p w14:paraId="279FB8DD" w14:textId="77777777" w:rsidR="002D5A20" w:rsidRPr="00D24D27" w:rsidRDefault="002D5A20" w:rsidP="007463C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27" w:type="pct"/>
          </w:tcPr>
          <w:p w14:paraId="3583AC76" w14:textId="1E113CD4" w:rsidR="002D5A20" w:rsidRPr="00D24D27" w:rsidRDefault="002D5A20" w:rsidP="00D24D27">
            <w:pPr>
              <w:pStyle w:val="Default"/>
              <w:jc w:val="both"/>
              <w:rPr>
                <w:b/>
                <w:bCs/>
                <w:sz w:val="22"/>
                <w:szCs w:val="22"/>
              </w:rPr>
            </w:pPr>
            <w:r w:rsidRPr="00D24D27">
              <w:rPr>
                <w:sz w:val="22"/>
                <w:szCs w:val="22"/>
              </w:rPr>
              <w:t>Элементы страховых взносов: плательщики, объекты обложения, порядок определения базы, тариф, необлагаемые суммы, порядок исчисления и уплаты. Источники уплаты страховых взносов. Учет страховых взносов; Аналитический учет по счету 69 "Расчеты по социальному страхованию". Оформление бухгалтерскими проводками начисления и перечисления страховых взносов. Порядок заполнения платежных поручений по перечислению страховых взносов</w:t>
            </w:r>
          </w:p>
        </w:tc>
        <w:tc>
          <w:tcPr>
            <w:tcW w:w="509" w:type="pct"/>
            <w:shd w:val="clear" w:color="auto" w:fill="auto"/>
          </w:tcPr>
          <w:p w14:paraId="177BEADC" w14:textId="6DA77E1E" w:rsidR="002D5A20" w:rsidRPr="00D24D27" w:rsidRDefault="002D5A20" w:rsidP="007463C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-109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24D2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37" w:type="pct"/>
            <w:vMerge/>
          </w:tcPr>
          <w:p w14:paraId="07EDB20C" w14:textId="533337EC" w:rsidR="002D5A20" w:rsidRPr="00D24D27" w:rsidRDefault="002D5A20" w:rsidP="007463C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-109"/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</w:tr>
      <w:tr w:rsidR="002D5A20" w:rsidRPr="00D24D27" w14:paraId="2D2BCAF9" w14:textId="77777777" w:rsidTr="002B2E55">
        <w:tc>
          <w:tcPr>
            <w:tcW w:w="927" w:type="pct"/>
            <w:vMerge/>
          </w:tcPr>
          <w:p w14:paraId="6FDD80C5" w14:textId="77777777" w:rsidR="002D5A20" w:rsidRPr="00D24D27" w:rsidRDefault="002D5A20" w:rsidP="007463C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27" w:type="pct"/>
          </w:tcPr>
          <w:p w14:paraId="659DF548" w14:textId="4F6EB76A" w:rsidR="002D5A20" w:rsidRPr="00D24D27" w:rsidRDefault="002D5A20" w:rsidP="007463C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hAnsi="Times New Roman" w:cs="Times New Roman"/>
                <w:b/>
                <w:bCs/>
              </w:rPr>
            </w:pPr>
            <w:r w:rsidRPr="00D24D27">
              <w:rPr>
                <w:rFonts w:ascii="Times New Roman" w:hAnsi="Times New Roman" w:cs="Times New Roman"/>
                <w:b/>
                <w:bCs/>
              </w:rPr>
              <w:t>Практическое занятие №4, 5</w:t>
            </w:r>
          </w:p>
          <w:p w14:paraId="1FA203BF" w14:textId="4C196A5E" w:rsidR="002D5A20" w:rsidRPr="00D24D27" w:rsidRDefault="002D5A20" w:rsidP="00D24D27">
            <w:pPr>
              <w:tabs>
                <w:tab w:val="left" w:pos="562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24D27">
              <w:rPr>
                <w:rFonts w:ascii="Times New Roman" w:hAnsi="Times New Roman" w:cs="Times New Roman"/>
                <w:color w:val="000000"/>
              </w:rPr>
              <w:t>Исчисление страховых взносов, подлежащих уплате в бюджетную систему РФ</w:t>
            </w:r>
            <w:r>
              <w:rPr>
                <w:rFonts w:ascii="Times New Roman" w:hAnsi="Times New Roman" w:cs="Times New Roman"/>
                <w:color w:val="000000"/>
              </w:rPr>
              <w:t xml:space="preserve">. </w:t>
            </w:r>
            <w:r w:rsidRPr="00D24D27">
              <w:rPr>
                <w:rFonts w:ascii="Times New Roman" w:hAnsi="Times New Roman" w:cs="Times New Roman"/>
                <w:color w:val="000000"/>
              </w:rPr>
              <w:t>Заполнение расчета по страховым взносам</w:t>
            </w:r>
            <w:r>
              <w:rPr>
                <w:rFonts w:ascii="Times New Roman" w:hAnsi="Times New Roman" w:cs="Times New Roman"/>
                <w:color w:val="000000"/>
              </w:rPr>
              <w:t xml:space="preserve">. </w:t>
            </w:r>
            <w:r w:rsidRPr="00D24D27">
              <w:rPr>
                <w:rFonts w:ascii="Times New Roman" w:hAnsi="Times New Roman" w:cs="Times New Roman"/>
                <w:color w:val="000000"/>
              </w:rPr>
              <w:t>Оформление платежного поручения на перечисление страховых взносов в бюджетную систему</w:t>
            </w:r>
          </w:p>
        </w:tc>
        <w:tc>
          <w:tcPr>
            <w:tcW w:w="509" w:type="pct"/>
            <w:shd w:val="clear" w:color="auto" w:fill="auto"/>
          </w:tcPr>
          <w:p w14:paraId="25768BBB" w14:textId="5BFCA8B1" w:rsidR="002D5A20" w:rsidRPr="00D24D27" w:rsidRDefault="002D5A20" w:rsidP="007463C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-109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24D2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37" w:type="pct"/>
            <w:vMerge/>
          </w:tcPr>
          <w:p w14:paraId="4FDB5A80" w14:textId="77777777" w:rsidR="002D5A20" w:rsidRPr="00D24D27" w:rsidRDefault="002D5A20" w:rsidP="007463C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-109"/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</w:tr>
      <w:tr w:rsidR="002D5A20" w:rsidRPr="00D24D27" w14:paraId="3F82BF4C" w14:textId="77777777" w:rsidTr="002B2E55">
        <w:tc>
          <w:tcPr>
            <w:tcW w:w="927" w:type="pct"/>
            <w:vMerge/>
          </w:tcPr>
          <w:p w14:paraId="7EBEA266" w14:textId="77777777" w:rsidR="002D5A20" w:rsidRPr="00D24D27" w:rsidRDefault="002D5A20" w:rsidP="007463C7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27" w:type="pct"/>
          </w:tcPr>
          <w:p w14:paraId="2BE562F0" w14:textId="77777777" w:rsidR="002D5A20" w:rsidRPr="00E4104C" w:rsidRDefault="002D5A20" w:rsidP="002D5A2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4104C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работа:</w:t>
            </w:r>
          </w:p>
          <w:p w14:paraId="726925B0" w14:textId="1A114903" w:rsidR="002D5A20" w:rsidRPr="00D24D27" w:rsidRDefault="002D5A20" w:rsidP="002D5A2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hAnsi="Times New Roman" w:cs="Times New Roman"/>
                <w:b/>
                <w:bCs/>
              </w:rPr>
            </w:pPr>
            <w:r w:rsidRPr="00E4104C">
              <w:rPr>
                <w:rFonts w:ascii="Times New Roman" w:hAnsi="Times New Roman"/>
                <w:sz w:val="24"/>
                <w:szCs w:val="24"/>
              </w:rPr>
              <w:t>Особенности исчисления и уплаты взносов по добровольному медицинскому страхованию</w:t>
            </w:r>
          </w:p>
        </w:tc>
        <w:tc>
          <w:tcPr>
            <w:tcW w:w="509" w:type="pct"/>
            <w:shd w:val="clear" w:color="auto" w:fill="auto"/>
          </w:tcPr>
          <w:p w14:paraId="46D7D87C" w14:textId="504643EC" w:rsidR="002D5A20" w:rsidRPr="00D24D27" w:rsidRDefault="002D5A20" w:rsidP="007463C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-109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7" w:type="pct"/>
            <w:vMerge/>
          </w:tcPr>
          <w:p w14:paraId="6198D726" w14:textId="77777777" w:rsidR="002D5A20" w:rsidRPr="00D24D27" w:rsidRDefault="002D5A20" w:rsidP="007463C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-109"/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</w:tr>
      <w:tr w:rsidR="001B590A" w:rsidRPr="00D24D27" w14:paraId="110F8EDF" w14:textId="77777777" w:rsidTr="002B2E55">
        <w:tc>
          <w:tcPr>
            <w:tcW w:w="927" w:type="pct"/>
            <w:vMerge w:val="restart"/>
          </w:tcPr>
          <w:p w14:paraId="3458076E" w14:textId="166E880F" w:rsidR="001B590A" w:rsidRPr="00D24D27" w:rsidRDefault="001B590A" w:rsidP="007463C7">
            <w:pPr>
              <w:pStyle w:val="Default"/>
              <w:rPr>
                <w:sz w:val="22"/>
                <w:szCs w:val="22"/>
              </w:rPr>
            </w:pPr>
            <w:r w:rsidRPr="00D24D27">
              <w:rPr>
                <w:b/>
                <w:bCs/>
                <w:sz w:val="22"/>
                <w:szCs w:val="22"/>
              </w:rPr>
              <w:t xml:space="preserve">Тема 2.5. Организация расчетов с бюджетом по налогу на доходы физических лиц </w:t>
            </w:r>
          </w:p>
        </w:tc>
        <w:tc>
          <w:tcPr>
            <w:tcW w:w="2827" w:type="pct"/>
          </w:tcPr>
          <w:p w14:paraId="3021D7A9" w14:textId="2802CF4D" w:rsidR="001B590A" w:rsidRPr="00D24D27" w:rsidRDefault="001B590A" w:rsidP="007463C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hAnsi="Times New Roman" w:cs="Times New Roman"/>
                <w:b/>
                <w:bCs/>
              </w:rPr>
            </w:pPr>
            <w:r w:rsidRPr="00D24D27">
              <w:rPr>
                <w:rFonts w:ascii="Times New Roman" w:hAnsi="Times New Roman" w:cs="Times New Roman"/>
                <w:b/>
                <w:bCs/>
              </w:rPr>
              <w:t>Содержание</w:t>
            </w:r>
          </w:p>
        </w:tc>
        <w:tc>
          <w:tcPr>
            <w:tcW w:w="509" w:type="pct"/>
            <w:shd w:val="clear" w:color="auto" w:fill="auto"/>
          </w:tcPr>
          <w:p w14:paraId="1D5B39ED" w14:textId="32BD8525" w:rsidR="001B590A" w:rsidRPr="000A4002" w:rsidRDefault="001B590A" w:rsidP="007463C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-109"/>
              <w:jc w:val="center"/>
              <w:outlineLvl w:val="0"/>
              <w:rPr>
                <w:rFonts w:ascii="Times New Roman" w:hAnsi="Times New Roman" w:cs="Times New Roman"/>
                <w:b/>
                <w:bCs/>
              </w:rPr>
            </w:pPr>
            <w:r w:rsidRPr="000A4002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737" w:type="pct"/>
            <w:vMerge w:val="restart"/>
          </w:tcPr>
          <w:p w14:paraId="4FC9F02B" w14:textId="33BE2F2B" w:rsidR="001B590A" w:rsidRPr="00D24D27" w:rsidRDefault="001B590A" w:rsidP="007463C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-109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ПК-3.1-3.4, ОК.01-11</w:t>
            </w:r>
          </w:p>
        </w:tc>
      </w:tr>
      <w:tr w:rsidR="001B590A" w:rsidRPr="00D24D27" w14:paraId="3D199F20" w14:textId="77777777" w:rsidTr="002B2E55">
        <w:tc>
          <w:tcPr>
            <w:tcW w:w="927" w:type="pct"/>
            <w:vMerge/>
          </w:tcPr>
          <w:p w14:paraId="4909ABA1" w14:textId="77777777" w:rsidR="001B590A" w:rsidRPr="00D24D27" w:rsidRDefault="001B590A" w:rsidP="007463C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27" w:type="pct"/>
          </w:tcPr>
          <w:p w14:paraId="130A210C" w14:textId="7FFB5EAE" w:rsidR="001B590A" w:rsidRPr="00D24D27" w:rsidRDefault="001B590A" w:rsidP="002D5A20">
            <w:pPr>
              <w:pStyle w:val="Default"/>
              <w:jc w:val="both"/>
              <w:rPr>
                <w:b/>
                <w:bCs/>
                <w:sz w:val="22"/>
                <w:szCs w:val="22"/>
              </w:rPr>
            </w:pPr>
            <w:r w:rsidRPr="00D24D27">
              <w:rPr>
                <w:sz w:val="22"/>
                <w:szCs w:val="22"/>
              </w:rPr>
              <w:t xml:space="preserve">Элементы налогообложения по налогу на доходы физических лиц: налогоплательщики, объект налогообложения, доходы, не подлежащие налогообложению, порядок определения налоговой базы, налоговый период, налоговые ставки, налоговые вычеты, порядок исчисления и уплаты. Источники уплаты налога на доходы физических лиц. Учет налога на доходы физических лиц. Оформление бухгалтерскими проводками начисления и перечисления сумм налога на доходы физических лиц. Порядок заполнения платежных поручений по перечислению налога на доходы физических лиц </w:t>
            </w:r>
            <w:r w:rsidRPr="00D24D27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509" w:type="pct"/>
            <w:shd w:val="clear" w:color="auto" w:fill="auto"/>
          </w:tcPr>
          <w:p w14:paraId="06A28FDF" w14:textId="64D95E55" w:rsidR="001B590A" w:rsidRPr="00D24D27" w:rsidRDefault="001B590A" w:rsidP="007463C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-109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24D2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37" w:type="pct"/>
            <w:vMerge/>
          </w:tcPr>
          <w:p w14:paraId="25760E91" w14:textId="2548FBA9" w:rsidR="001B590A" w:rsidRPr="00D24D27" w:rsidRDefault="001B590A" w:rsidP="007463C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-109"/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</w:tr>
      <w:tr w:rsidR="001B590A" w:rsidRPr="00D24D27" w14:paraId="592C0166" w14:textId="77777777" w:rsidTr="001B590A">
        <w:trPr>
          <w:trHeight w:val="1379"/>
        </w:trPr>
        <w:tc>
          <w:tcPr>
            <w:tcW w:w="927" w:type="pct"/>
            <w:vMerge/>
          </w:tcPr>
          <w:p w14:paraId="10E6E6FB" w14:textId="77777777" w:rsidR="001B590A" w:rsidRPr="00D24D27" w:rsidRDefault="001B590A" w:rsidP="007463C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27" w:type="pct"/>
          </w:tcPr>
          <w:p w14:paraId="63D1FF15" w14:textId="06B20E98" w:rsidR="001B590A" w:rsidRPr="00D24D27" w:rsidRDefault="001B590A" w:rsidP="007463C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hAnsi="Times New Roman" w:cs="Times New Roman"/>
                <w:b/>
                <w:bCs/>
              </w:rPr>
            </w:pPr>
            <w:r w:rsidRPr="00D24D27">
              <w:rPr>
                <w:rFonts w:ascii="Times New Roman" w:hAnsi="Times New Roman" w:cs="Times New Roman"/>
                <w:b/>
                <w:bCs/>
              </w:rPr>
              <w:t>Практическое занятие №6</w:t>
            </w:r>
          </w:p>
          <w:p w14:paraId="0537EC26" w14:textId="63FA7A38" w:rsidR="001B590A" w:rsidRPr="00D24D27" w:rsidRDefault="001B590A" w:rsidP="001B590A">
            <w:pPr>
              <w:tabs>
                <w:tab w:val="left" w:pos="562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24D27">
              <w:rPr>
                <w:rFonts w:ascii="Times New Roman" w:hAnsi="Times New Roman" w:cs="Times New Roman"/>
                <w:color w:val="000000"/>
              </w:rPr>
              <w:t>Исчисление налога на доходы физических лиц, подлежащего уплате в бюджетную систему РФ</w:t>
            </w:r>
            <w:r>
              <w:rPr>
                <w:rFonts w:ascii="Times New Roman" w:hAnsi="Times New Roman" w:cs="Times New Roman"/>
                <w:color w:val="000000"/>
              </w:rPr>
              <w:t xml:space="preserve">. </w:t>
            </w:r>
            <w:r w:rsidRPr="00D24D27">
              <w:rPr>
                <w:rFonts w:ascii="Times New Roman" w:hAnsi="Times New Roman" w:cs="Times New Roman"/>
                <w:color w:val="000000"/>
              </w:rPr>
              <w:t>Оформление бухгалтерскими проводками начисления и перечисления сумм налога на доходы физических лиц</w:t>
            </w:r>
            <w:r>
              <w:rPr>
                <w:rFonts w:ascii="Times New Roman" w:hAnsi="Times New Roman" w:cs="Times New Roman"/>
                <w:color w:val="000000"/>
              </w:rPr>
              <w:t xml:space="preserve">. </w:t>
            </w:r>
            <w:r w:rsidRPr="00D24D27">
              <w:rPr>
                <w:rFonts w:ascii="Times New Roman" w:hAnsi="Times New Roman" w:cs="Times New Roman"/>
                <w:color w:val="000000"/>
              </w:rPr>
              <w:t xml:space="preserve">Заполнение </w:t>
            </w:r>
            <w:r>
              <w:rPr>
                <w:rFonts w:ascii="Times New Roman" w:hAnsi="Times New Roman" w:cs="Times New Roman"/>
                <w:color w:val="000000"/>
              </w:rPr>
              <w:t>р</w:t>
            </w:r>
            <w:r w:rsidRPr="00D24D27">
              <w:rPr>
                <w:rFonts w:ascii="Times New Roman" w:hAnsi="Times New Roman" w:cs="Times New Roman"/>
                <w:color w:val="000000"/>
              </w:rPr>
              <w:t>асчета по налогу на доходы физических лиц (ф. 6-НДФЛ</w:t>
            </w:r>
            <w:proofErr w:type="gramStart"/>
            <w:r w:rsidRPr="00D24D27">
              <w:rPr>
                <w:rFonts w:ascii="Times New Roman" w:hAnsi="Times New Roman" w:cs="Times New Roman"/>
                <w:color w:val="00000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24D27">
              <w:rPr>
                <w:rFonts w:ascii="Times New Roman" w:hAnsi="Times New Roman" w:cs="Times New Roman"/>
                <w:color w:val="000000"/>
              </w:rPr>
              <w:t>Оформление платежного поручения на перечисление налога на доходы физических лиц в бюджетную систему</w:t>
            </w:r>
          </w:p>
        </w:tc>
        <w:tc>
          <w:tcPr>
            <w:tcW w:w="509" w:type="pct"/>
            <w:shd w:val="clear" w:color="auto" w:fill="auto"/>
          </w:tcPr>
          <w:p w14:paraId="4D6B33CA" w14:textId="6E240F6A" w:rsidR="001B590A" w:rsidRPr="00D24D27" w:rsidRDefault="001B590A" w:rsidP="007463C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-109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24D2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37" w:type="pct"/>
            <w:vMerge/>
          </w:tcPr>
          <w:p w14:paraId="24AE98E3" w14:textId="77777777" w:rsidR="001B590A" w:rsidRPr="00D24D27" w:rsidRDefault="001B590A" w:rsidP="007463C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-109"/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</w:tr>
      <w:tr w:rsidR="001B590A" w:rsidRPr="00D24D27" w14:paraId="0CD79064" w14:textId="77777777" w:rsidTr="002B2E55">
        <w:tc>
          <w:tcPr>
            <w:tcW w:w="927" w:type="pct"/>
            <w:vMerge w:val="restart"/>
          </w:tcPr>
          <w:p w14:paraId="2759AC66" w14:textId="77777777" w:rsidR="001B590A" w:rsidRPr="00D24D27" w:rsidRDefault="001B590A" w:rsidP="007463C7">
            <w:pPr>
              <w:pStyle w:val="Default"/>
              <w:rPr>
                <w:sz w:val="22"/>
                <w:szCs w:val="22"/>
              </w:rPr>
            </w:pPr>
            <w:r w:rsidRPr="00D24D27">
              <w:rPr>
                <w:b/>
                <w:bCs/>
                <w:sz w:val="22"/>
                <w:szCs w:val="22"/>
              </w:rPr>
              <w:t xml:space="preserve">Тема 2.6. Организация расчетов с бюджетом по налогу на добычу полезных ископаемых </w:t>
            </w:r>
          </w:p>
          <w:p w14:paraId="48A34FAA" w14:textId="77777777" w:rsidR="001B590A" w:rsidRPr="00D24D27" w:rsidRDefault="001B590A" w:rsidP="007463C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27" w:type="pct"/>
          </w:tcPr>
          <w:p w14:paraId="3C3416C8" w14:textId="70449DE9" w:rsidR="001B590A" w:rsidRPr="00D24D27" w:rsidRDefault="001B590A" w:rsidP="007463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24D27">
              <w:rPr>
                <w:rFonts w:ascii="Times New Roman" w:hAnsi="Times New Roman" w:cs="Times New Roman"/>
                <w:b/>
                <w:bCs/>
              </w:rPr>
              <w:t>Содержание</w:t>
            </w:r>
          </w:p>
        </w:tc>
        <w:tc>
          <w:tcPr>
            <w:tcW w:w="509" w:type="pct"/>
            <w:shd w:val="clear" w:color="auto" w:fill="auto"/>
          </w:tcPr>
          <w:p w14:paraId="355AD152" w14:textId="70D477FD" w:rsidR="001B590A" w:rsidRPr="000A4002" w:rsidRDefault="001B590A" w:rsidP="007463C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-109"/>
              <w:jc w:val="center"/>
              <w:outlineLvl w:val="0"/>
              <w:rPr>
                <w:rFonts w:ascii="Times New Roman" w:hAnsi="Times New Roman" w:cs="Times New Roman"/>
                <w:b/>
                <w:bCs/>
              </w:rPr>
            </w:pPr>
            <w:r w:rsidRPr="000A4002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737" w:type="pct"/>
            <w:vMerge w:val="restart"/>
          </w:tcPr>
          <w:p w14:paraId="781D0862" w14:textId="6671B1C3" w:rsidR="001B590A" w:rsidRPr="00D24D27" w:rsidRDefault="001B590A" w:rsidP="007463C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-109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ПК-3.1-3.4, ОК.01-11</w:t>
            </w:r>
          </w:p>
        </w:tc>
      </w:tr>
      <w:tr w:rsidR="001B590A" w:rsidRPr="00D24D27" w14:paraId="43660D73" w14:textId="77777777" w:rsidTr="002B2E55">
        <w:tc>
          <w:tcPr>
            <w:tcW w:w="927" w:type="pct"/>
            <w:vMerge/>
          </w:tcPr>
          <w:p w14:paraId="46340F8B" w14:textId="77777777" w:rsidR="001B590A" w:rsidRPr="00D24D27" w:rsidRDefault="001B590A" w:rsidP="007463C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27" w:type="pct"/>
          </w:tcPr>
          <w:p w14:paraId="56452B60" w14:textId="48F94BD4" w:rsidR="001B590A" w:rsidRPr="00D24D27" w:rsidRDefault="001B590A" w:rsidP="001B59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24D27">
              <w:rPr>
                <w:rFonts w:ascii="Times New Roman" w:hAnsi="Times New Roman" w:cs="Times New Roman"/>
                <w:color w:val="000000"/>
              </w:rPr>
              <w:t xml:space="preserve">Элементы налогообложения по налогу на добычу полезных ископаемых: налогоплательщики, объект налогообложения, порядок определения налоговой базы, налоговые ставки, налоговые вычеты, порядок исчисления и уплаты. Источники уплаты налога на добычу полезных ископаемых. Учет налога на добычу полезных ископаемых. Оформление бухгалтерскими проводками начисления и перечисления сумм налога на добычу полезных ископаемых. Порядок заполнения платежных поручений по перечислению налога на добычу полезных ископаемых </w:t>
            </w:r>
          </w:p>
        </w:tc>
        <w:tc>
          <w:tcPr>
            <w:tcW w:w="509" w:type="pct"/>
            <w:shd w:val="clear" w:color="auto" w:fill="auto"/>
          </w:tcPr>
          <w:p w14:paraId="369DE096" w14:textId="3B58D6C3" w:rsidR="001B590A" w:rsidRPr="00D24D27" w:rsidRDefault="001B590A" w:rsidP="007463C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-109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24D2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37" w:type="pct"/>
            <w:vMerge/>
          </w:tcPr>
          <w:p w14:paraId="61BDA4BF" w14:textId="5D4FF873" w:rsidR="001B590A" w:rsidRPr="00D24D27" w:rsidRDefault="001B590A" w:rsidP="007463C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-109"/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</w:tr>
      <w:tr w:rsidR="001B590A" w:rsidRPr="00D24D27" w14:paraId="1CB00F9D" w14:textId="77777777" w:rsidTr="002B2E55">
        <w:tc>
          <w:tcPr>
            <w:tcW w:w="927" w:type="pct"/>
            <w:vMerge/>
          </w:tcPr>
          <w:p w14:paraId="48B48422" w14:textId="77777777" w:rsidR="001B590A" w:rsidRPr="00D24D27" w:rsidRDefault="001B590A" w:rsidP="007463C7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27" w:type="pct"/>
          </w:tcPr>
          <w:p w14:paraId="11C302A4" w14:textId="77777777" w:rsidR="001B590A" w:rsidRPr="00E4104C" w:rsidRDefault="001B590A" w:rsidP="001B590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4104C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работа:</w:t>
            </w:r>
          </w:p>
          <w:p w14:paraId="503DEAFC" w14:textId="6A855A6B" w:rsidR="001B590A" w:rsidRPr="001B590A" w:rsidRDefault="001B590A" w:rsidP="007463C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Написание рефератов по индивидуальным темам и подготовка презентации</w:t>
            </w:r>
          </w:p>
        </w:tc>
        <w:tc>
          <w:tcPr>
            <w:tcW w:w="509" w:type="pct"/>
            <w:shd w:val="clear" w:color="auto" w:fill="auto"/>
          </w:tcPr>
          <w:p w14:paraId="726CAF31" w14:textId="74DA9735" w:rsidR="001B590A" w:rsidRDefault="001B590A" w:rsidP="007463C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-109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7" w:type="pct"/>
            <w:vMerge/>
          </w:tcPr>
          <w:p w14:paraId="4E89EF59" w14:textId="77777777" w:rsidR="001B590A" w:rsidRPr="00D24D27" w:rsidRDefault="001B590A" w:rsidP="007463C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-109"/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</w:tr>
      <w:tr w:rsidR="001B590A" w:rsidRPr="00D24D27" w14:paraId="3ADC1FBF" w14:textId="77777777" w:rsidTr="002B2E55">
        <w:tc>
          <w:tcPr>
            <w:tcW w:w="927" w:type="pct"/>
            <w:vMerge w:val="restart"/>
          </w:tcPr>
          <w:p w14:paraId="01AC0FE7" w14:textId="77777777" w:rsidR="001B590A" w:rsidRPr="00D24D27" w:rsidRDefault="001B590A" w:rsidP="001B590A">
            <w:pPr>
              <w:pStyle w:val="Default"/>
              <w:rPr>
                <w:sz w:val="22"/>
                <w:szCs w:val="22"/>
              </w:rPr>
            </w:pPr>
            <w:r w:rsidRPr="00D24D27">
              <w:rPr>
                <w:b/>
                <w:bCs/>
                <w:sz w:val="22"/>
                <w:szCs w:val="22"/>
              </w:rPr>
              <w:lastRenderedPageBreak/>
              <w:t xml:space="preserve">Тема 2.7. Организация </w:t>
            </w:r>
          </w:p>
          <w:p w14:paraId="418599A5" w14:textId="18EAA7D2" w:rsidR="001B590A" w:rsidRPr="00D24D27" w:rsidRDefault="001B590A" w:rsidP="001B590A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D24D27">
              <w:rPr>
                <w:b/>
                <w:bCs/>
                <w:sz w:val="22"/>
                <w:szCs w:val="22"/>
              </w:rPr>
              <w:t>расчетов с бюджетом по водному налогу и сбору за пользование объектами животного мира и за пользование объектами водных биологических ресурсов</w:t>
            </w:r>
          </w:p>
        </w:tc>
        <w:tc>
          <w:tcPr>
            <w:tcW w:w="2827" w:type="pct"/>
          </w:tcPr>
          <w:p w14:paraId="3D64142D" w14:textId="7E9F7C9F" w:rsidR="001B590A" w:rsidRPr="00D24D27" w:rsidRDefault="001B590A" w:rsidP="001B590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hAnsi="Times New Roman" w:cs="Times New Roman"/>
                <w:b/>
                <w:bCs/>
              </w:rPr>
            </w:pPr>
            <w:r w:rsidRPr="00D24D27">
              <w:rPr>
                <w:rFonts w:ascii="Times New Roman" w:hAnsi="Times New Roman" w:cs="Times New Roman"/>
                <w:b/>
                <w:bCs/>
              </w:rPr>
              <w:t>Содержание</w:t>
            </w:r>
          </w:p>
        </w:tc>
        <w:tc>
          <w:tcPr>
            <w:tcW w:w="509" w:type="pct"/>
            <w:shd w:val="clear" w:color="auto" w:fill="auto"/>
          </w:tcPr>
          <w:p w14:paraId="4366D5E5" w14:textId="3FFC0D77" w:rsidR="001B590A" w:rsidRPr="000A4002" w:rsidRDefault="001B590A" w:rsidP="001B590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-109"/>
              <w:jc w:val="center"/>
              <w:outlineLvl w:val="0"/>
              <w:rPr>
                <w:rFonts w:ascii="Times New Roman" w:hAnsi="Times New Roman" w:cs="Times New Roman"/>
                <w:b/>
                <w:bCs/>
              </w:rPr>
            </w:pPr>
            <w:r w:rsidRPr="000A4002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737" w:type="pct"/>
            <w:vMerge w:val="restart"/>
          </w:tcPr>
          <w:p w14:paraId="5B2879F9" w14:textId="17B77A77" w:rsidR="001B590A" w:rsidRPr="00D24D27" w:rsidRDefault="001B590A" w:rsidP="001B590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-109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ПК-3.1-3.4, ОК.01-11</w:t>
            </w:r>
          </w:p>
        </w:tc>
      </w:tr>
      <w:tr w:rsidR="001B590A" w:rsidRPr="00D24D27" w14:paraId="4A1E6104" w14:textId="77777777" w:rsidTr="002B2E55">
        <w:tc>
          <w:tcPr>
            <w:tcW w:w="927" w:type="pct"/>
            <w:vMerge/>
          </w:tcPr>
          <w:p w14:paraId="2009010B" w14:textId="77777777" w:rsidR="001B590A" w:rsidRPr="00D24D27" w:rsidRDefault="001B590A" w:rsidP="007463C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27" w:type="pct"/>
          </w:tcPr>
          <w:p w14:paraId="1479D2F3" w14:textId="6FBB27E4" w:rsidR="001B590A" w:rsidRPr="00D24D27" w:rsidRDefault="001B590A" w:rsidP="001B590A">
            <w:pPr>
              <w:pStyle w:val="Default"/>
              <w:jc w:val="both"/>
              <w:rPr>
                <w:b/>
                <w:bCs/>
                <w:sz w:val="22"/>
                <w:szCs w:val="22"/>
              </w:rPr>
            </w:pPr>
            <w:r w:rsidRPr="00D24D27">
              <w:rPr>
                <w:sz w:val="22"/>
                <w:szCs w:val="22"/>
              </w:rPr>
              <w:t>Элементы налогообложения по водному налогу: налогоплательщики, объекты налогообложения, порядок определения налоговой базы, налоговые ставки, порядок исчисления и уплаты по разным видам водопользования. Источники уплаты водного налога. Учет водного налога и сбора за пользование объектами животного мира и за пользование объектами водных биологических ресурсов. Оформление бухгалтерскими проводками начисления и перечисления сумм водного налога и сбора за пользование объектами животного мира и за пользование объектами водных биологических ресурсов.</w:t>
            </w:r>
          </w:p>
        </w:tc>
        <w:tc>
          <w:tcPr>
            <w:tcW w:w="509" w:type="pct"/>
            <w:shd w:val="clear" w:color="auto" w:fill="auto"/>
          </w:tcPr>
          <w:p w14:paraId="209E607D" w14:textId="5746347F" w:rsidR="001B590A" w:rsidRPr="00D24D27" w:rsidRDefault="001B590A" w:rsidP="007463C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-109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24D2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37" w:type="pct"/>
            <w:vMerge/>
          </w:tcPr>
          <w:p w14:paraId="76E85554" w14:textId="0323B1BC" w:rsidR="001B590A" w:rsidRPr="00D24D27" w:rsidRDefault="001B590A" w:rsidP="007463C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-109"/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</w:tr>
      <w:tr w:rsidR="001B590A" w:rsidRPr="00D24D27" w14:paraId="156D5AE1" w14:textId="77777777" w:rsidTr="002B2E55">
        <w:tc>
          <w:tcPr>
            <w:tcW w:w="927" w:type="pct"/>
            <w:vMerge w:val="restart"/>
          </w:tcPr>
          <w:p w14:paraId="413AE3AC" w14:textId="1271151A" w:rsidR="001B590A" w:rsidRPr="00D24D27" w:rsidRDefault="001B590A" w:rsidP="001B590A">
            <w:pPr>
              <w:pStyle w:val="Default"/>
              <w:rPr>
                <w:sz w:val="22"/>
                <w:szCs w:val="22"/>
              </w:rPr>
            </w:pPr>
            <w:r w:rsidRPr="00D24D27">
              <w:rPr>
                <w:b/>
                <w:bCs/>
                <w:sz w:val="22"/>
                <w:szCs w:val="22"/>
              </w:rPr>
              <w:t xml:space="preserve">Тема 2.8. Организация расчетов с бюджетом по государственной пошлине </w:t>
            </w:r>
          </w:p>
        </w:tc>
        <w:tc>
          <w:tcPr>
            <w:tcW w:w="2827" w:type="pct"/>
          </w:tcPr>
          <w:p w14:paraId="0B3D1E38" w14:textId="2A0EE599" w:rsidR="001B590A" w:rsidRPr="00D24D27" w:rsidRDefault="001B590A" w:rsidP="001B590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hAnsi="Times New Roman" w:cs="Times New Roman"/>
                <w:b/>
                <w:bCs/>
              </w:rPr>
            </w:pPr>
            <w:r w:rsidRPr="00D24D27">
              <w:rPr>
                <w:rFonts w:ascii="Times New Roman" w:hAnsi="Times New Roman" w:cs="Times New Roman"/>
                <w:b/>
                <w:bCs/>
              </w:rPr>
              <w:t>Содержание</w:t>
            </w:r>
          </w:p>
        </w:tc>
        <w:tc>
          <w:tcPr>
            <w:tcW w:w="509" w:type="pct"/>
            <w:shd w:val="clear" w:color="auto" w:fill="auto"/>
          </w:tcPr>
          <w:p w14:paraId="42BD10ED" w14:textId="7C549CDA" w:rsidR="001B590A" w:rsidRPr="000A4002" w:rsidRDefault="001B590A" w:rsidP="001B590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-109"/>
              <w:jc w:val="center"/>
              <w:outlineLvl w:val="0"/>
              <w:rPr>
                <w:rFonts w:ascii="Times New Roman" w:hAnsi="Times New Roman" w:cs="Times New Roman"/>
                <w:b/>
                <w:bCs/>
              </w:rPr>
            </w:pPr>
            <w:r w:rsidRPr="000A4002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737" w:type="pct"/>
            <w:vMerge w:val="restart"/>
          </w:tcPr>
          <w:p w14:paraId="6A3F31FB" w14:textId="4EA7C800" w:rsidR="001B590A" w:rsidRPr="00D24D27" w:rsidRDefault="001B590A" w:rsidP="001B590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-109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ПК-3.1-3.4, ОК.01-11</w:t>
            </w:r>
          </w:p>
        </w:tc>
      </w:tr>
      <w:tr w:rsidR="001B590A" w:rsidRPr="00D24D27" w14:paraId="401E29F6" w14:textId="77777777" w:rsidTr="002B2E55">
        <w:tc>
          <w:tcPr>
            <w:tcW w:w="927" w:type="pct"/>
            <w:vMerge/>
          </w:tcPr>
          <w:p w14:paraId="620E0270" w14:textId="77777777" w:rsidR="001B590A" w:rsidRPr="00D24D27" w:rsidRDefault="001B590A" w:rsidP="007463C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27" w:type="pct"/>
          </w:tcPr>
          <w:p w14:paraId="4E80654B" w14:textId="1D8B1941" w:rsidR="001B590A" w:rsidRPr="00D24D27" w:rsidRDefault="001B590A" w:rsidP="001B590A">
            <w:pPr>
              <w:pStyle w:val="Default"/>
              <w:jc w:val="both"/>
              <w:rPr>
                <w:b/>
                <w:bCs/>
                <w:sz w:val="22"/>
                <w:szCs w:val="22"/>
              </w:rPr>
            </w:pPr>
            <w:r w:rsidRPr="00D24D27">
              <w:rPr>
                <w:sz w:val="22"/>
                <w:szCs w:val="22"/>
              </w:rPr>
              <w:t xml:space="preserve">Элементы налогообложения по государственной пошлине: плательщики государственной пошлины, порядок и сроки уплаты государственной пошлины, размеры государственной пошлины, особенности уплаты государственной пошлины, льготы. Основания и порядок возврата или зачета государственной пошлины. Источники уплаты государственной пошлины. Учет государственной пошлины. Оформление бухгалтерскими проводками начисления и перечисления сумм государственной пошлины. Порядок заполнения платежных поручений по перечислению государственной пошлины. </w:t>
            </w:r>
          </w:p>
        </w:tc>
        <w:tc>
          <w:tcPr>
            <w:tcW w:w="509" w:type="pct"/>
            <w:shd w:val="clear" w:color="auto" w:fill="auto"/>
          </w:tcPr>
          <w:p w14:paraId="2EBAC996" w14:textId="45826D7E" w:rsidR="001B590A" w:rsidRPr="00D24D27" w:rsidRDefault="001B590A" w:rsidP="007463C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-109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24D2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37" w:type="pct"/>
            <w:vMerge/>
          </w:tcPr>
          <w:p w14:paraId="4ED44314" w14:textId="690D38BD" w:rsidR="001B590A" w:rsidRPr="00D24D27" w:rsidRDefault="001B590A" w:rsidP="007463C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-109"/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</w:tr>
      <w:tr w:rsidR="007463C7" w:rsidRPr="00D24D27" w14:paraId="098AD5D6" w14:textId="77777777" w:rsidTr="002B2E55">
        <w:tc>
          <w:tcPr>
            <w:tcW w:w="927" w:type="pct"/>
          </w:tcPr>
          <w:p w14:paraId="3C0DD2C1" w14:textId="7DDF9561" w:rsidR="007463C7" w:rsidRPr="00D24D27" w:rsidRDefault="007463C7" w:rsidP="007463C7">
            <w:pPr>
              <w:pStyle w:val="Default"/>
              <w:rPr>
                <w:sz w:val="22"/>
                <w:szCs w:val="22"/>
              </w:rPr>
            </w:pPr>
            <w:r w:rsidRPr="00D24D27">
              <w:rPr>
                <w:b/>
                <w:bCs/>
                <w:sz w:val="22"/>
                <w:szCs w:val="22"/>
              </w:rPr>
              <w:t xml:space="preserve">Тема 3 Организация расчетов с бюджетом по региональным налогам. </w:t>
            </w:r>
          </w:p>
          <w:p w14:paraId="1F88915F" w14:textId="77777777" w:rsidR="007463C7" w:rsidRPr="00D24D27" w:rsidRDefault="007463C7" w:rsidP="007463C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27" w:type="pct"/>
          </w:tcPr>
          <w:p w14:paraId="553DB51D" w14:textId="77777777" w:rsidR="007463C7" w:rsidRPr="00D24D27" w:rsidRDefault="007463C7" w:rsidP="007463C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09" w:type="pct"/>
            <w:shd w:val="clear" w:color="auto" w:fill="auto"/>
          </w:tcPr>
          <w:p w14:paraId="3B59FDF1" w14:textId="477F4DE4" w:rsidR="007463C7" w:rsidRPr="00DA4983" w:rsidRDefault="00DA4983" w:rsidP="007463C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-109"/>
              <w:jc w:val="center"/>
              <w:outlineLvl w:val="0"/>
              <w:rPr>
                <w:rFonts w:ascii="Times New Roman" w:hAnsi="Times New Roman" w:cs="Times New Roman"/>
                <w:b/>
                <w:bCs/>
              </w:rPr>
            </w:pPr>
            <w:r w:rsidRPr="00DA4983"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737" w:type="pct"/>
          </w:tcPr>
          <w:p w14:paraId="066FC951" w14:textId="77777777" w:rsidR="007463C7" w:rsidRPr="00D24D27" w:rsidRDefault="007463C7" w:rsidP="007463C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-109"/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</w:tr>
      <w:tr w:rsidR="001B590A" w:rsidRPr="00D24D27" w14:paraId="3FFA77D2" w14:textId="77777777" w:rsidTr="002B2E55">
        <w:tc>
          <w:tcPr>
            <w:tcW w:w="927" w:type="pct"/>
            <w:vMerge w:val="restart"/>
          </w:tcPr>
          <w:p w14:paraId="387A33D9" w14:textId="77777777" w:rsidR="001B590A" w:rsidRPr="00D24D27" w:rsidRDefault="001B590A" w:rsidP="001B590A">
            <w:pPr>
              <w:pStyle w:val="Default"/>
              <w:rPr>
                <w:sz w:val="22"/>
                <w:szCs w:val="22"/>
              </w:rPr>
            </w:pPr>
            <w:r w:rsidRPr="00D24D27">
              <w:rPr>
                <w:b/>
                <w:bCs/>
                <w:sz w:val="22"/>
                <w:szCs w:val="22"/>
              </w:rPr>
              <w:t xml:space="preserve">Тема 3.1. Организация расчетов с бюджетом по налогу на имущество организаций </w:t>
            </w:r>
          </w:p>
          <w:p w14:paraId="1993A060" w14:textId="77777777" w:rsidR="001B590A" w:rsidRPr="00D24D27" w:rsidRDefault="001B590A" w:rsidP="001B590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27" w:type="pct"/>
          </w:tcPr>
          <w:p w14:paraId="4F7C40D7" w14:textId="34489E63" w:rsidR="001B590A" w:rsidRPr="00D24D27" w:rsidRDefault="001B590A" w:rsidP="001B590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hAnsi="Times New Roman" w:cs="Times New Roman"/>
                <w:b/>
                <w:bCs/>
              </w:rPr>
            </w:pPr>
            <w:r w:rsidRPr="00D24D27">
              <w:rPr>
                <w:rFonts w:ascii="Times New Roman" w:hAnsi="Times New Roman" w:cs="Times New Roman"/>
                <w:b/>
                <w:bCs/>
              </w:rPr>
              <w:t>Содержание</w:t>
            </w:r>
          </w:p>
        </w:tc>
        <w:tc>
          <w:tcPr>
            <w:tcW w:w="509" w:type="pct"/>
            <w:shd w:val="clear" w:color="auto" w:fill="auto"/>
          </w:tcPr>
          <w:p w14:paraId="6CD05A42" w14:textId="69D2CC80" w:rsidR="001B590A" w:rsidRPr="000A4002" w:rsidRDefault="001B590A" w:rsidP="001B590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-109"/>
              <w:jc w:val="center"/>
              <w:outlineLvl w:val="0"/>
              <w:rPr>
                <w:rFonts w:ascii="Times New Roman" w:hAnsi="Times New Roman" w:cs="Times New Roman"/>
                <w:b/>
                <w:bCs/>
              </w:rPr>
            </w:pPr>
            <w:r w:rsidRPr="000A4002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737" w:type="pct"/>
            <w:vMerge w:val="restart"/>
          </w:tcPr>
          <w:p w14:paraId="1023943C" w14:textId="0C9E4067" w:rsidR="001B590A" w:rsidRPr="00D24D27" w:rsidRDefault="001B590A" w:rsidP="001B590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-109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ПК-3.1-3.4, ОК.01-11</w:t>
            </w:r>
          </w:p>
        </w:tc>
      </w:tr>
      <w:tr w:rsidR="001B590A" w:rsidRPr="00D24D27" w14:paraId="7052DD69" w14:textId="77777777" w:rsidTr="002B2E55">
        <w:tc>
          <w:tcPr>
            <w:tcW w:w="927" w:type="pct"/>
            <w:vMerge/>
          </w:tcPr>
          <w:p w14:paraId="485413D4" w14:textId="77777777" w:rsidR="001B590A" w:rsidRPr="00D24D27" w:rsidRDefault="001B590A" w:rsidP="007463C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27" w:type="pct"/>
          </w:tcPr>
          <w:p w14:paraId="5C897EA9" w14:textId="73359645" w:rsidR="001B590A" w:rsidRPr="00D24D27" w:rsidRDefault="001B590A" w:rsidP="001B590A">
            <w:pPr>
              <w:pStyle w:val="Default"/>
              <w:jc w:val="both"/>
              <w:rPr>
                <w:b/>
                <w:bCs/>
                <w:sz w:val="22"/>
                <w:szCs w:val="22"/>
              </w:rPr>
            </w:pPr>
            <w:r w:rsidRPr="00D24D27">
              <w:rPr>
                <w:sz w:val="22"/>
                <w:szCs w:val="22"/>
              </w:rPr>
              <w:t xml:space="preserve">Элементы налогообложения по налогу на имущество организаций: налогоплательщики, объект налогообложения, порядок определения налоговой базы, налоговый период, налоговые ставки, порядок исчисления и уплаты авансовых платежей и налога. Источники уплаты налога на имущество организаций. </w:t>
            </w:r>
          </w:p>
        </w:tc>
        <w:tc>
          <w:tcPr>
            <w:tcW w:w="509" w:type="pct"/>
            <w:shd w:val="clear" w:color="auto" w:fill="auto"/>
          </w:tcPr>
          <w:p w14:paraId="21CD00A6" w14:textId="7E88B93A" w:rsidR="001B590A" w:rsidRPr="00D24D27" w:rsidRDefault="001B590A" w:rsidP="007463C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-109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24D2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37" w:type="pct"/>
            <w:vMerge/>
          </w:tcPr>
          <w:p w14:paraId="509E9F52" w14:textId="67DB9FB9" w:rsidR="001B590A" w:rsidRPr="00D24D27" w:rsidRDefault="001B590A" w:rsidP="007463C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-109"/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</w:tr>
      <w:tr w:rsidR="001B590A" w:rsidRPr="00D24D27" w14:paraId="2E7E3A5F" w14:textId="77777777" w:rsidTr="002B2E55">
        <w:tc>
          <w:tcPr>
            <w:tcW w:w="927" w:type="pct"/>
            <w:vMerge w:val="restart"/>
          </w:tcPr>
          <w:p w14:paraId="5922B467" w14:textId="77777777" w:rsidR="001B590A" w:rsidRPr="00D24D27" w:rsidRDefault="001B590A" w:rsidP="001B590A">
            <w:pPr>
              <w:pStyle w:val="Default"/>
              <w:rPr>
                <w:sz w:val="22"/>
                <w:szCs w:val="22"/>
              </w:rPr>
            </w:pPr>
            <w:r w:rsidRPr="00D24D27">
              <w:rPr>
                <w:b/>
                <w:bCs/>
                <w:sz w:val="22"/>
                <w:szCs w:val="22"/>
              </w:rPr>
              <w:t xml:space="preserve">Тема 3.2. Организация расчетов с бюджетом по транспортному налогу </w:t>
            </w:r>
          </w:p>
          <w:p w14:paraId="39539C67" w14:textId="77777777" w:rsidR="001B590A" w:rsidRPr="00D24D27" w:rsidRDefault="001B590A" w:rsidP="001B590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27" w:type="pct"/>
          </w:tcPr>
          <w:p w14:paraId="57A3FCD3" w14:textId="60F11B32" w:rsidR="001B590A" w:rsidRPr="00D24D27" w:rsidRDefault="001B590A" w:rsidP="001B590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hAnsi="Times New Roman" w:cs="Times New Roman"/>
                <w:b/>
                <w:bCs/>
              </w:rPr>
            </w:pPr>
            <w:r w:rsidRPr="00D24D27">
              <w:rPr>
                <w:rFonts w:ascii="Times New Roman" w:hAnsi="Times New Roman" w:cs="Times New Roman"/>
                <w:b/>
                <w:bCs/>
              </w:rPr>
              <w:t>Содержание</w:t>
            </w:r>
          </w:p>
        </w:tc>
        <w:tc>
          <w:tcPr>
            <w:tcW w:w="509" w:type="pct"/>
            <w:shd w:val="clear" w:color="auto" w:fill="auto"/>
          </w:tcPr>
          <w:p w14:paraId="49270996" w14:textId="5CEDC85F" w:rsidR="001B590A" w:rsidRPr="000A4002" w:rsidRDefault="001B590A" w:rsidP="001B590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-109"/>
              <w:jc w:val="center"/>
              <w:outlineLvl w:val="0"/>
              <w:rPr>
                <w:rFonts w:ascii="Times New Roman" w:hAnsi="Times New Roman" w:cs="Times New Roman"/>
                <w:b/>
                <w:bCs/>
              </w:rPr>
            </w:pPr>
            <w:r w:rsidRPr="000A4002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737" w:type="pct"/>
            <w:vMerge w:val="restart"/>
          </w:tcPr>
          <w:p w14:paraId="79A79EA6" w14:textId="7E61D7CE" w:rsidR="001B590A" w:rsidRPr="00D24D27" w:rsidRDefault="001B590A" w:rsidP="001B590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-109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ПК-3.1-3.4, ОК.01-11</w:t>
            </w:r>
          </w:p>
        </w:tc>
      </w:tr>
      <w:tr w:rsidR="001B590A" w:rsidRPr="00D24D27" w14:paraId="12BF4537" w14:textId="77777777" w:rsidTr="002B2E55">
        <w:tc>
          <w:tcPr>
            <w:tcW w:w="927" w:type="pct"/>
            <w:vMerge/>
          </w:tcPr>
          <w:p w14:paraId="286681CA" w14:textId="77777777" w:rsidR="001B590A" w:rsidRPr="00D24D27" w:rsidRDefault="001B590A" w:rsidP="007463C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27" w:type="pct"/>
          </w:tcPr>
          <w:p w14:paraId="7F8DF21A" w14:textId="26170A2B" w:rsidR="001B590A" w:rsidRPr="001B590A" w:rsidRDefault="001B590A" w:rsidP="001B590A">
            <w:pPr>
              <w:pStyle w:val="Default"/>
              <w:jc w:val="both"/>
              <w:rPr>
                <w:sz w:val="22"/>
                <w:szCs w:val="22"/>
              </w:rPr>
            </w:pPr>
            <w:r w:rsidRPr="00D24D27">
              <w:rPr>
                <w:sz w:val="22"/>
                <w:szCs w:val="22"/>
              </w:rPr>
              <w:t xml:space="preserve">Элементы налогообложения (с учетом региональных особенностей) по транспортному налогу: налогоплательщики, объект налогообложения, порядок определения налоговой базы, налоговые ставки, налоговые льготы, порядок исчисления и уплаты авансовых платежей и налога. Особенности исчисления и уплаты транспортного налога при приобретении права собственности на транспортное средство, снятии с учета транспортного средства, смене двигателя. Источники уплаты транспортного налога. Учет транспортного налога. Оформление бухгалтерскими проводками начисления и перечисления сумм авансовых платежей и транспортного налога. Порядок заполнения платежных поручений по перечислению авансовых платежей и транспортного налога. </w:t>
            </w:r>
          </w:p>
        </w:tc>
        <w:tc>
          <w:tcPr>
            <w:tcW w:w="509" w:type="pct"/>
            <w:shd w:val="clear" w:color="auto" w:fill="auto"/>
          </w:tcPr>
          <w:p w14:paraId="038DD9D8" w14:textId="5E36E5AC" w:rsidR="001B590A" w:rsidRPr="00D24D27" w:rsidRDefault="001B590A" w:rsidP="007463C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-109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24D2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37" w:type="pct"/>
            <w:vMerge/>
          </w:tcPr>
          <w:p w14:paraId="73EAD376" w14:textId="4FC758FB" w:rsidR="001B590A" w:rsidRPr="00D24D27" w:rsidRDefault="001B590A" w:rsidP="007463C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-109"/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</w:tr>
      <w:tr w:rsidR="000A4002" w:rsidRPr="00D24D27" w14:paraId="31E3F2DD" w14:textId="77777777" w:rsidTr="002B2E55">
        <w:tc>
          <w:tcPr>
            <w:tcW w:w="927" w:type="pct"/>
            <w:vMerge w:val="restart"/>
          </w:tcPr>
          <w:p w14:paraId="2AC2FD1D" w14:textId="77777777" w:rsidR="000A4002" w:rsidRPr="00D24D27" w:rsidRDefault="000A4002" w:rsidP="001B590A">
            <w:pPr>
              <w:pStyle w:val="Default"/>
              <w:rPr>
                <w:sz w:val="22"/>
                <w:szCs w:val="22"/>
              </w:rPr>
            </w:pPr>
            <w:r w:rsidRPr="00D24D27">
              <w:rPr>
                <w:b/>
                <w:bCs/>
                <w:sz w:val="22"/>
                <w:szCs w:val="22"/>
              </w:rPr>
              <w:t xml:space="preserve">Тема 3.3. Организация </w:t>
            </w:r>
          </w:p>
          <w:p w14:paraId="3DF458C6" w14:textId="77777777" w:rsidR="000A4002" w:rsidRPr="00D24D27" w:rsidRDefault="000A4002" w:rsidP="001B590A">
            <w:pPr>
              <w:pStyle w:val="Default"/>
              <w:rPr>
                <w:sz w:val="22"/>
                <w:szCs w:val="22"/>
              </w:rPr>
            </w:pPr>
            <w:r w:rsidRPr="00D24D27">
              <w:rPr>
                <w:b/>
                <w:bCs/>
                <w:sz w:val="22"/>
                <w:szCs w:val="22"/>
              </w:rPr>
              <w:t xml:space="preserve">расчетов с бюджетом по налогу на игорный бизнес </w:t>
            </w:r>
          </w:p>
          <w:p w14:paraId="426AF4C6" w14:textId="77777777" w:rsidR="000A4002" w:rsidRPr="00D24D27" w:rsidRDefault="000A4002" w:rsidP="001B590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27" w:type="pct"/>
          </w:tcPr>
          <w:p w14:paraId="1C3D1D55" w14:textId="08B52B87" w:rsidR="000A4002" w:rsidRPr="00D24D27" w:rsidRDefault="000A4002" w:rsidP="001B590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hAnsi="Times New Roman" w:cs="Times New Roman"/>
                <w:b/>
                <w:bCs/>
              </w:rPr>
            </w:pPr>
            <w:r w:rsidRPr="00D24D27">
              <w:rPr>
                <w:rFonts w:ascii="Times New Roman" w:hAnsi="Times New Roman" w:cs="Times New Roman"/>
                <w:b/>
                <w:bCs/>
              </w:rPr>
              <w:lastRenderedPageBreak/>
              <w:t>Содержание</w:t>
            </w:r>
          </w:p>
        </w:tc>
        <w:tc>
          <w:tcPr>
            <w:tcW w:w="509" w:type="pct"/>
            <w:shd w:val="clear" w:color="auto" w:fill="auto"/>
          </w:tcPr>
          <w:p w14:paraId="6F9B11B4" w14:textId="3D1B0E91" w:rsidR="000A4002" w:rsidRPr="000A4002" w:rsidRDefault="000A4002" w:rsidP="001B590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-109"/>
              <w:jc w:val="center"/>
              <w:outlineLvl w:val="0"/>
              <w:rPr>
                <w:rFonts w:ascii="Times New Roman" w:hAnsi="Times New Roman" w:cs="Times New Roman"/>
                <w:b/>
                <w:bCs/>
              </w:rPr>
            </w:pPr>
            <w:r w:rsidRPr="000A4002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737" w:type="pct"/>
            <w:vMerge w:val="restart"/>
          </w:tcPr>
          <w:p w14:paraId="2B031FB3" w14:textId="20DC93E5" w:rsidR="000A4002" w:rsidRPr="00D24D27" w:rsidRDefault="000A4002" w:rsidP="001B590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-109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ПК-3.1-3.4, ОК.01-11</w:t>
            </w:r>
          </w:p>
        </w:tc>
      </w:tr>
      <w:tr w:rsidR="000A4002" w:rsidRPr="00D24D27" w14:paraId="53C19929" w14:textId="77777777" w:rsidTr="002B2E55">
        <w:tc>
          <w:tcPr>
            <w:tcW w:w="927" w:type="pct"/>
            <w:vMerge/>
          </w:tcPr>
          <w:p w14:paraId="1DE5D810" w14:textId="77777777" w:rsidR="000A4002" w:rsidRPr="00D24D27" w:rsidRDefault="000A4002" w:rsidP="007463C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27" w:type="pct"/>
          </w:tcPr>
          <w:p w14:paraId="159E99D5" w14:textId="7E858625" w:rsidR="000A4002" w:rsidRPr="00D24D27" w:rsidRDefault="000A4002" w:rsidP="001B590A">
            <w:pPr>
              <w:pStyle w:val="Default"/>
              <w:jc w:val="both"/>
              <w:rPr>
                <w:b/>
                <w:bCs/>
                <w:sz w:val="22"/>
                <w:szCs w:val="22"/>
              </w:rPr>
            </w:pPr>
            <w:r w:rsidRPr="00D24D27">
              <w:rPr>
                <w:sz w:val="22"/>
                <w:szCs w:val="22"/>
              </w:rPr>
              <w:t xml:space="preserve">Элементы налогообложения по налогу на игорный бизнес: налогоплательщики, объект налогообложения, налоговый период, налоговые ставки, порядок исчисления и уплаты. </w:t>
            </w:r>
            <w:r w:rsidRPr="00D24D27">
              <w:rPr>
                <w:sz w:val="22"/>
                <w:szCs w:val="22"/>
              </w:rPr>
              <w:lastRenderedPageBreak/>
              <w:t>Источники уплаты налога на игорный бизнес. Учет налога на игорный бизнес. Оформление бухгалтерскими проводками начисления и перечисления сумм налога на игорный бизнес. Порядок заполнения платежных поручений по перечислению налога на игорный бизнес.</w:t>
            </w:r>
          </w:p>
        </w:tc>
        <w:tc>
          <w:tcPr>
            <w:tcW w:w="509" w:type="pct"/>
            <w:shd w:val="clear" w:color="auto" w:fill="auto"/>
          </w:tcPr>
          <w:p w14:paraId="008046D1" w14:textId="2953856E" w:rsidR="000A4002" w:rsidRPr="00D24D27" w:rsidRDefault="000A4002" w:rsidP="007463C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-109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24D27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737" w:type="pct"/>
            <w:vMerge/>
          </w:tcPr>
          <w:p w14:paraId="54296983" w14:textId="5346A27D" w:rsidR="000A4002" w:rsidRPr="00D24D27" w:rsidRDefault="000A4002" w:rsidP="007463C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-109"/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</w:tr>
      <w:tr w:rsidR="000A4002" w:rsidRPr="00D24D27" w14:paraId="049193AE" w14:textId="77777777" w:rsidTr="002B2E55">
        <w:tc>
          <w:tcPr>
            <w:tcW w:w="927" w:type="pct"/>
            <w:vMerge/>
          </w:tcPr>
          <w:p w14:paraId="023C40C9" w14:textId="77777777" w:rsidR="000A4002" w:rsidRPr="00D24D27" w:rsidRDefault="000A4002" w:rsidP="000A4002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27" w:type="pct"/>
          </w:tcPr>
          <w:p w14:paraId="42192332" w14:textId="77777777" w:rsidR="000A4002" w:rsidRPr="00191E9B" w:rsidRDefault="000A4002" w:rsidP="000A400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91E9B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работа:</w:t>
            </w:r>
          </w:p>
          <w:p w14:paraId="5C8E04EF" w14:textId="5967FD3E" w:rsidR="000A4002" w:rsidRPr="00D24D27" w:rsidRDefault="000A4002" w:rsidP="000A400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hAnsi="Times New Roman" w:cs="Times New Roman"/>
                <w:b/>
                <w:bCs/>
              </w:rPr>
            </w:pPr>
            <w:r w:rsidRPr="009A3E44">
              <w:rPr>
                <w:rFonts w:ascii="Times New Roman" w:hAnsi="Times New Roman"/>
                <w:sz w:val="24"/>
                <w:szCs w:val="24"/>
              </w:rPr>
              <w:t>Формирование бухгалтерских проводок по начислению и перечислению налогов в бюджеты различных уровней.</w:t>
            </w:r>
          </w:p>
        </w:tc>
        <w:tc>
          <w:tcPr>
            <w:tcW w:w="509" w:type="pct"/>
            <w:shd w:val="clear" w:color="auto" w:fill="auto"/>
          </w:tcPr>
          <w:p w14:paraId="4F601B38" w14:textId="056B29B0" w:rsidR="000A4002" w:rsidRDefault="000A4002" w:rsidP="000A400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-109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7" w:type="pct"/>
          </w:tcPr>
          <w:p w14:paraId="35010E62" w14:textId="77777777" w:rsidR="000A4002" w:rsidRDefault="000A4002" w:rsidP="000A400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-109"/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</w:tr>
      <w:tr w:rsidR="000A4002" w:rsidRPr="00D24D27" w14:paraId="6E0C96A6" w14:textId="77777777" w:rsidTr="002B2E55">
        <w:tc>
          <w:tcPr>
            <w:tcW w:w="927" w:type="pct"/>
            <w:vMerge w:val="restart"/>
          </w:tcPr>
          <w:p w14:paraId="391B6893" w14:textId="71EF995A" w:rsidR="000A4002" w:rsidRPr="00D24D27" w:rsidRDefault="000A4002" w:rsidP="000A4002">
            <w:pPr>
              <w:pStyle w:val="Default"/>
              <w:rPr>
                <w:sz w:val="22"/>
                <w:szCs w:val="22"/>
              </w:rPr>
            </w:pPr>
            <w:r w:rsidRPr="00D24D27">
              <w:rPr>
                <w:b/>
                <w:bCs/>
                <w:sz w:val="22"/>
                <w:szCs w:val="22"/>
              </w:rPr>
              <w:t xml:space="preserve">Тема 4. Организация расчетов с бюджетом при применении специальных налоговых режимов. </w:t>
            </w:r>
          </w:p>
          <w:p w14:paraId="36CED107" w14:textId="4E40C386" w:rsidR="000A4002" w:rsidRPr="00D24D27" w:rsidRDefault="000A4002" w:rsidP="000A400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27" w:type="pct"/>
          </w:tcPr>
          <w:p w14:paraId="3735D721" w14:textId="7BD1D812" w:rsidR="000A4002" w:rsidRPr="00D24D27" w:rsidRDefault="000A4002" w:rsidP="000A400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hAnsi="Times New Roman" w:cs="Times New Roman"/>
                <w:b/>
                <w:bCs/>
              </w:rPr>
            </w:pPr>
            <w:r w:rsidRPr="00D24D27">
              <w:rPr>
                <w:rFonts w:ascii="Times New Roman" w:hAnsi="Times New Roman" w:cs="Times New Roman"/>
                <w:b/>
                <w:bCs/>
              </w:rPr>
              <w:t>Содержание</w:t>
            </w:r>
          </w:p>
        </w:tc>
        <w:tc>
          <w:tcPr>
            <w:tcW w:w="509" w:type="pct"/>
            <w:shd w:val="clear" w:color="auto" w:fill="auto"/>
          </w:tcPr>
          <w:p w14:paraId="278AE1CF" w14:textId="25468F91" w:rsidR="000A4002" w:rsidRPr="000A4002" w:rsidRDefault="000A4002" w:rsidP="000A400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-109"/>
              <w:jc w:val="center"/>
              <w:outlineLvl w:val="0"/>
              <w:rPr>
                <w:rFonts w:ascii="Times New Roman" w:hAnsi="Times New Roman" w:cs="Times New Roman"/>
                <w:b/>
                <w:bCs/>
              </w:rPr>
            </w:pPr>
            <w:r w:rsidRPr="000A4002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737" w:type="pct"/>
            <w:vMerge w:val="restart"/>
          </w:tcPr>
          <w:p w14:paraId="16058D5B" w14:textId="3225CBEA" w:rsidR="000A4002" w:rsidRPr="00D24D27" w:rsidRDefault="000A4002" w:rsidP="000A400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-109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ПК-3.1-3.4, ОК.01-11</w:t>
            </w:r>
          </w:p>
        </w:tc>
      </w:tr>
      <w:tr w:rsidR="000A4002" w:rsidRPr="00D24D27" w14:paraId="67D6F451" w14:textId="77777777" w:rsidTr="002B2E55">
        <w:tc>
          <w:tcPr>
            <w:tcW w:w="927" w:type="pct"/>
            <w:vMerge/>
          </w:tcPr>
          <w:p w14:paraId="19B54BB4" w14:textId="77777777" w:rsidR="000A4002" w:rsidRPr="00D24D27" w:rsidRDefault="000A4002" w:rsidP="000A4002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27" w:type="pct"/>
          </w:tcPr>
          <w:p w14:paraId="0DA020D7" w14:textId="77777777" w:rsidR="000A4002" w:rsidRPr="00D24D27" w:rsidRDefault="000A4002" w:rsidP="000A4002">
            <w:pPr>
              <w:pStyle w:val="aff3"/>
              <w:jc w:val="both"/>
              <w:rPr>
                <w:rFonts w:ascii="Times New Roman" w:hAnsi="Times New Roman" w:cs="Times New Roman"/>
                <w:lang w:val="ru-RU"/>
              </w:rPr>
            </w:pPr>
            <w:r w:rsidRPr="00D24D27">
              <w:rPr>
                <w:rFonts w:ascii="Times New Roman" w:hAnsi="Times New Roman" w:cs="Times New Roman"/>
                <w:lang w:val="ru-RU"/>
              </w:rPr>
              <w:t>Виды и порядок налогообложения экономических субъектов, применяющих специальные налоговые режимы. Элементы налогообложения.</w:t>
            </w:r>
          </w:p>
          <w:p w14:paraId="5B25F0CF" w14:textId="53189279" w:rsidR="000A4002" w:rsidRPr="00D24D27" w:rsidRDefault="000A4002" w:rsidP="000A4002">
            <w:pPr>
              <w:pStyle w:val="aff3"/>
              <w:jc w:val="both"/>
              <w:rPr>
                <w:rFonts w:ascii="Times New Roman" w:hAnsi="Times New Roman" w:cs="Times New Roman"/>
                <w:lang w:val="ru-RU"/>
              </w:rPr>
            </w:pPr>
            <w:r w:rsidRPr="00AB1F6A">
              <w:rPr>
                <w:rFonts w:ascii="Times New Roman" w:hAnsi="Times New Roman" w:cs="Times New Roman"/>
                <w:lang w:val="ru-RU"/>
              </w:rPr>
              <w:t>Источники уплаты налогов. Оформление бухгалтерскими проводками начисления и перечисления сумм налогов.</w:t>
            </w:r>
          </w:p>
        </w:tc>
        <w:tc>
          <w:tcPr>
            <w:tcW w:w="509" w:type="pct"/>
            <w:shd w:val="clear" w:color="auto" w:fill="auto"/>
          </w:tcPr>
          <w:p w14:paraId="59942CC9" w14:textId="2192E4E2" w:rsidR="000A4002" w:rsidRPr="00D24D27" w:rsidRDefault="000A4002" w:rsidP="000A400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-109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24D2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37" w:type="pct"/>
            <w:vMerge/>
          </w:tcPr>
          <w:p w14:paraId="2486F0F7" w14:textId="35297502" w:rsidR="000A4002" w:rsidRPr="00D24D27" w:rsidRDefault="000A4002" w:rsidP="000A400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-109"/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</w:tr>
      <w:tr w:rsidR="000A4002" w:rsidRPr="00D24D27" w14:paraId="45837945" w14:textId="77777777" w:rsidTr="002B2E55">
        <w:tc>
          <w:tcPr>
            <w:tcW w:w="927" w:type="pct"/>
            <w:vMerge/>
          </w:tcPr>
          <w:p w14:paraId="75E98798" w14:textId="77777777" w:rsidR="000A4002" w:rsidRPr="00D24D27" w:rsidRDefault="000A4002" w:rsidP="000A4002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27" w:type="pct"/>
          </w:tcPr>
          <w:p w14:paraId="515BEF28" w14:textId="5AD7F587" w:rsidR="000A4002" w:rsidRPr="00D24D27" w:rsidRDefault="000A4002" w:rsidP="000A400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hAnsi="Times New Roman" w:cs="Times New Roman"/>
                <w:b/>
                <w:bCs/>
              </w:rPr>
            </w:pPr>
            <w:r w:rsidRPr="00D24D27">
              <w:rPr>
                <w:rFonts w:ascii="Times New Roman" w:hAnsi="Times New Roman" w:cs="Times New Roman"/>
                <w:b/>
                <w:bCs/>
              </w:rPr>
              <w:t>Практическое занятие №7</w:t>
            </w:r>
          </w:p>
          <w:p w14:paraId="1B03DB1E" w14:textId="22158393" w:rsidR="000A4002" w:rsidRPr="00D24D27" w:rsidRDefault="000A4002" w:rsidP="000A4002">
            <w:pPr>
              <w:pStyle w:val="aff3"/>
              <w:jc w:val="both"/>
              <w:rPr>
                <w:rFonts w:ascii="Times New Roman" w:hAnsi="Times New Roman" w:cs="Times New Roman"/>
                <w:lang w:val="ru-RU"/>
              </w:rPr>
            </w:pPr>
            <w:r w:rsidRPr="00D24D27">
              <w:rPr>
                <w:rFonts w:ascii="Times New Roman" w:hAnsi="Times New Roman" w:cs="Times New Roman"/>
                <w:bCs/>
                <w:lang w:val="ru-RU"/>
              </w:rPr>
              <w:t>Определение налогооблагаемой базы и расчет суммы налогов, подлежащих уплате в бюджет. Заполнение платежных поручений по уплате налогов</w:t>
            </w:r>
          </w:p>
        </w:tc>
        <w:tc>
          <w:tcPr>
            <w:tcW w:w="509" w:type="pct"/>
            <w:shd w:val="clear" w:color="auto" w:fill="auto"/>
          </w:tcPr>
          <w:p w14:paraId="7DF9BBFA" w14:textId="0B6D1C0A" w:rsidR="000A4002" w:rsidRPr="00D24D27" w:rsidRDefault="000A4002" w:rsidP="000A400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-109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24D2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37" w:type="pct"/>
            <w:vMerge/>
          </w:tcPr>
          <w:p w14:paraId="70AD5ADB" w14:textId="77777777" w:rsidR="000A4002" w:rsidRPr="00D24D27" w:rsidRDefault="000A4002" w:rsidP="000A400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-109"/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</w:tr>
      <w:tr w:rsidR="000A4002" w:rsidRPr="00D24D27" w14:paraId="7A6325AC" w14:textId="77777777" w:rsidTr="002B2E55">
        <w:tc>
          <w:tcPr>
            <w:tcW w:w="927" w:type="pct"/>
            <w:vMerge/>
          </w:tcPr>
          <w:p w14:paraId="5454E2AE" w14:textId="77777777" w:rsidR="000A4002" w:rsidRPr="00D24D27" w:rsidRDefault="000A4002" w:rsidP="000A4002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27" w:type="pct"/>
          </w:tcPr>
          <w:p w14:paraId="28053FDD" w14:textId="77777777" w:rsidR="000A4002" w:rsidRPr="00D24D27" w:rsidRDefault="000A4002" w:rsidP="000A400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24D27">
              <w:rPr>
                <w:rFonts w:ascii="Times New Roman" w:hAnsi="Times New Roman" w:cs="Times New Roman"/>
                <w:b/>
              </w:rPr>
              <w:t>Самостоятельная работа:</w:t>
            </w:r>
          </w:p>
          <w:p w14:paraId="57891270" w14:textId="010675EF" w:rsidR="000A4002" w:rsidRPr="00D24D27" w:rsidRDefault="000A4002" w:rsidP="000A400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  <w:r w:rsidRPr="00D24D27">
              <w:rPr>
                <w:rFonts w:ascii="Times New Roman" w:hAnsi="Times New Roman" w:cs="Times New Roman"/>
              </w:rPr>
              <w:t>Подготовка к зачету</w:t>
            </w:r>
          </w:p>
        </w:tc>
        <w:tc>
          <w:tcPr>
            <w:tcW w:w="509" w:type="pct"/>
            <w:shd w:val="clear" w:color="auto" w:fill="auto"/>
          </w:tcPr>
          <w:p w14:paraId="40953BBD" w14:textId="6FE6FC62" w:rsidR="000A4002" w:rsidRPr="00D24D27" w:rsidRDefault="000A4002" w:rsidP="000A400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-109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24D2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7" w:type="pct"/>
            <w:vMerge/>
          </w:tcPr>
          <w:p w14:paraId="38218E76" w14:textId="77777777" w:rsidR="000A4002" w:rsidRPr="00D24D27" w:rsidRDefault="000A4002" w:rsidP="000A400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-109"/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</w:tr>
      <w:tr w:rsidR="000A4002" w:rsidRPr="00D24D27" w14:paraId="5E3F2FE3" w14:textId="77777777" w:rsidTr="002B2E55">
        <w:tc>
          <w:tcPr>
            <w:tcW w:w="927" w:type="pct"/>
          </w:tcPr>
          <w:p w14:paraId="0F8AAD6A" w14:textId="5E1E006F" w:rsidR="000A4002" w:rsidRPr="00D24D27" w:rsidRDefault="000A4002" w:rsidP="000A400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hAnsi="Times New Roman" w:cs="Times New Roman"/>
                <w:b/>
                <w:bCs/>
              </w:rPr>
            </w:pPr>
            <w:r w:rsidRPr="00D24D27">
              <w:rPr>
                <w:rFonts w:ascii="Times New Roman" w:hAnsi="Times New Roman" w:cs="Times New Roman"/>
                <w:b/>
                <w:bCs/>
              </w:rPr>
              <w:t>Дифференцированный зачет</w:t>
            </w:r>
          </w:p>
        </w:tc>
        <w:tc>
          <w:tcPr>
            <w:tcW w:w="2827" w:type="pct"/>
          </w:tcPr>
          <w:p w14:paraId="562B7E45" w14:textId="23ECFB59" w:rsidR="000A4002" w:rsidRPr="00D24D27" w:rsidRDefault="000A4002" w:rsidP="000A400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09" w:type="pct"/>
            <w:shd w:val="clear" w:color="auto" w:fill="auto"/>
          </w:tcPr>
          <w:p w14:paraId="5D97F0D6" w14:textId="6F0CA0A1" w:rsidR="000A4002" w:rsidRPr="000A4002" w:rsidRDefault="000A4002" w:rsidP="000A400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-109"/>
              <w:jc w:val="center"/>
              <w:outlineLvl w:val="0"/>
              <w:rPr>
                <w:rFonts w:ascii="Times New Roman" w:hAnsi="Times New Roman" w:cs="Times New Roman"/>
                <w:b/>
                <w:bCs/>
              </w:rPr>
            </w:pPr>
            <w:r w:rsidRPr="000A4002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737" w:type="pct"/>
          </w:tcPr>
          <w:p w14:paraId="28FF1E6E" w14:textId="527B2B69" w:rsidR="000A4002" w:rsidRPr="00D24D27" w:rsidRDefault="000A4002" w:rsidP="000A400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-109"/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</w:tr>
      <w:tr w:rsidR="000A4002" w:rsidRPr="00D24D27" w14:paraId="4196D52C" w14:textId="77777777" w:rsidTr="00D832BC">
        <w:tblPrEx>
          <w:tblCellMar>
            <w:left w:w="28" w:type="dxa"/>
            <w:right w:w="28" w:type="dxa"/>
          </w:tblCellMar>
        </w:tblPrEx>
        <w:trPr>
          <w:trHeight w:val="20"/>
        </w:trPr>
        <w:tc>
          <w:tcPr>
            <w:tcW w:w="3754" w:type="pct"/>
            <w:gridSpan w:val="2"/>
          </w:tcPr>
          <w:p w14:paraId="7FE791BD" w14:textId="07F28B91" w:rsidR="000A4002" w:rsidRPr="00D24D27" w:rsidRDefault="000A4002" w:rsidP="000A4002">
            <w:pPr>
              <w:pStyle w:val="Style45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D24D27">
              <w:rPr>
                <w:rFonts w:ascii="Times New Roman" w:hAnsi="Times New Roman"/>
                <w:b/>
              </w:rPr>
              <w:t>Консультация</w:t>
            </w:r>
          </w:p>
        </w:tc>
        <w:tc>
          <w:tcPr>
            <w:tcW w:w="509" w:type="pct"/>
            <w:shd w:val="clear" w:color="auto" w:fill="auto"/>
          </w:tcPr>
          <w:p w14:paraId="71CEEABB" w14:textId="341C94A5" w:rsidR="000A4002" w:rsidRPr="00DA4983" w:rsidRDefault="00DA4983" w:rsidP="000A4002">
            <w:pPr>
              <w:pStyle w:val="Style45"/>
              <w:spacing w:after="0" w:line="240" w:lineRule="auto"/>
              <w:ind w:left="-109"/>
              <w:jc w:val="center"/>
              <w:rPr>
                <w:rFonts w:ascii="Times New Roman" w:hAnsi="Times New Roman"/>
                <w:b/>
                <w:bCs/>
              </w:rPr>
            </w:pPr>
            <w:r w:rsidRPr="00DA4983">
              <w:rPr>
                <w:rFonts w:ascii="Times New Roman" w:hAnsi="Times New Roman"/>
                <w:b/>
                <w:bCs/>
              </w:rPr>
              <w:t>4</w:t>
            </w:r>
          </w:p>
        </w:tc>
        <w:tc>
          <w:tcPr>
            <w:tcW w:w="737" w:type="pct"/>
          </w:tcPr>
          <w:p w14:paraId="2A0FF781" w14:textId="77777777" w:rsidR="000A4002" w:rsidRPr="00D24D27" w:rsidRDefault="000A4002" w:rsidP="000A4002">
            <w:pPr>
              <w:pStyle w:val="Style45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0A4002" w:rsidRPr="00D24D27" w14:paraId="33536BC2" w14:textId="77777777" w:rsidTr="00D832BC">
        <w:tblPrEx>
          <w:tblCellMar>
            <w:left w:w="28" w:type="dxa"/>
            <w:right w:w="28" w:type="dxa"/>
          </w:tblCellMar>
        </w:tblPrEx>
        <w:trPr>
          <w:trHeight w:val="20"/>
        </w:trPr>
        <w:tc>
          <w:tcPr>
            <w:tcW w:w="3754" w:type="pct"/>
            <w:gridSpan w:val="2"/>
          </w:tcPr>
          <w:p w14:paraId="6441D473" w14:textId="01193A59" w:rsidR="000A4002" w:rsidRPr="00D24D27" w:rsidRDefault="000A4002" w:rsidP="000A4002">
            <w:pPr>
              <w:pStyle w:val="Style45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D24D27">
              <w:rPr>
                <w:rStyle w:val="FontStyle124"/>
                <w:rFonts w:ascii="Times New Roman" w:hAnsi="Times New Roman"/>
                <w:b/>
              </w:rPr>
              <w:t>Учебная практика</w:t>
            </w:r>
          </w:p>
        </w:tc>
        <w:tc>
          <w:tcPr>
            <w:tcW w:w="509" w:type="pct"/>
            <w:shd w:val="clear" w:color="auto" w:fill="auto"/>
          </w:tcPr>
          <w:p w14:paraId="4C8037E3" w14:textId="11D17A4F" w:rsidR="000A4002" w:rsidRPr="0063697D" w:rsidRDefault="000A4002" w:rsidP="000A4002">
            <w:pPr>
              <w:pStyle w:val="Style45"/>
              <w:spacing w:after="0" w:line="240" w:lineRule="auto"/>
              <w:ind w:left="-109"/>
              <w:jc w:val="center"/>
              <w:rPr>
                <w:rFonts w:ascii="Times New Roman" w:hAnsi="Times New Roman"/>
                <w:b/>
                <w:bCs/>
              </w:rPr>
            </w:pPr>
            <w:r w:rsidRPr="0063697D">
              <w:rPr>
                <w:rFonts w:ascii="Times New Roman" w:hAnsi="Times New Roman"/>
                <w:b/>
                <w:bCs/>
              </w:rPr>
              <w:t>36</w:t>
            </w:r>
          </w:p>
        </w:tc>
        <w:tc>
          <w:tcPr>
            <w:tcW w:w="737" w:type="pct"/>
          </w:tcPr>
          <w:p w14:paraId="6DECDFD2" w14:textId="77777777" w:rsidR="000A4002" w:rsidRPr="00D24D27" w:rsidRDefault="000A4002" w:rsidP="000A4002">
            <w:pPr>
              <w:pStyle w:val="Style45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0A4002" w:rsidRPr="00D24D27" w14:paraId="6E02055B" w14:textId="77777777" w:rsidTr="00D832BC">
        <w:tblPrEx>
          <w:tblCellMar>
            <w:left w:w="28" w:type="dxa"/>
            <w:right w:w="28" w:type="dxa"/>
          </w:tblCellMar>
        </w:tblPrEx>
        <w:trPr>
          <w:trHeight w:val="20"/>
        </w:trPr>
        <w:tc>
          <w:tcPr>
            <w:tcW w:w="3754" w:type="pct"/>
            <w:gridSpan w:val="2"/>
          </w:tcPr>
          <w:p w14:paraId="13858AEA" w14:textId="77777777" w:rsidR="00B20EF2" w:rsidRPr="00B20EF2" w:rsidRDefault="00B20EF2" w:rsidP="00B20EF2">
            <w:pPr>
              <w:pStyle w:val="a3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B20EF2">
              <w:rPr>
                <w:rFonts w:ascii="Times New Roman" w:hAnsi="Times New Roman" w:cs="Times New Roman"/>
              </w:rPr>
              <w:t>Организация расчетов с бюджетом по налогу на добавленную стоимость</w:t>
            </w:r>
          </w:p>
          <w:p w14:paraId="052EDCD2" w14:textId="77777777" w:rsidR="00B20EF2" w:rsidRPr="00B20EF2" w:rsidRDefault="00B20EF2" w:rsidP="00B20EF2">
            <w:pPr>
              <w:pStyle w:val="a3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B20EF2">
              <w:rPr>
                <w:rFonts w:ascii="Times New Roman" w:hAnsi="Times New Roman" w:cs="Times New Roman"/>
              </w:rPr>
              <w:t xml:space="preserve">Организация расчетов с бюджетом по налогу на прибыль организаций </w:t>
            </w:r>
          </w:p>
          <w:p w14:paraId="71DA2566" w14:textId="77777777" w:rsidR="00B20EF2" w:rsidRPr="00B20EF2" w:rsidRDefault="00B20EF2" w:rsidP="00B20EF2">
            <w:pPr>
              <w:pStyle w:val="a3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B20EF2">
              <w:rPr>
                <w:rFonts w:ascii="Times New Roman" w:hAnsi="Times New Roman" w:cs="Times New Roman"/>
              </w:rPr>
              <w:t xml:space="preserve">Организация расчетов с бюджетами бюджетной системы по страховым взносам </w:t>
            </w:r>
          </w:p>
          <w:p w14:paraId="58D9B456" w14:textId="77777777" w:rsidR="00B20EF2" w:rsidRPr="00B20EF2" w:rsidRDefault="00B20EF2" w:rsidP="00B20EF2">
            <w:pPr>
              <w:pStyle w:val="a3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B20EF2">
              <w:rPr>
                <w:rFonts w:ascii="Times New Roman" w:hAnsi="Times New Roman" w:cs="Times New Roman"/>
              </w:rPr>
              <w:t xml:space="preserve">Организация расчетов с бюджетом по налогу на доходы физических лиц </w:t>
            </w:r>
          </w:p>
          <w:p w14:paraId="6B9B1610" w14:textId="77777777" w:rsidR="000A4002" w:rsidRPr="00B20EF2" w:rsidRDefault="00B20EF2" w:rsidP="00B20EF2">
            <w:pPr>
              <w:pStyle w:val="a3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B20EF2">
              <w:rPr>
                <w:rFonts w:ascii="Times New Roman" w:hAnsi="Times New Roman" w:cs="Times New Roman"/>
              </w:rPr>
              <w:t>Организация расчетов с бюджетом при применении специальных налоговых режимов</w:t>
            </w:r>
          </w:p>
          <w:p w14:paraId="049B5841" w14:textId="77777777" w:rsidR="00B20EF2" w:rsidRPr="00B20EF2" w:rsidRDefault="00B20EF2" w:rsidP="00B20EF2">
            <w:pPr>
              <w:pStyle w:val="a3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B20EF2">
              <w:rPr>
                <w:rFonts w:ascii="Times New Roman" w:hAnsi="Times New Roman" w:cs="Times New Roman"/>
              </w:rPr>
              <w:t>Оформление отчета</w:t>
            </w:r>
          </w:p>
          <w:p w14:paraId="1F2547F8" w14:textId="0833E169" w:rsidR="00B20EF2" w:rsidRPr="00B20EF2" w:rsidRDefault="00B20EF2" w:rsidP="00B20EF2">
            <w:pPr>
              <w:pStyle w:val="a3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B20EF2">
              <w:rPr>
                <w:rFonts w:ascii="Times New Roman" w:hAnsi="Times New Roman" w:cs="Times New Roman"/>
              </w:rPr>
              <w:t>Дифференцированный зачет</w:t>
            </w:r>
          </w:p>
        </w:tc>
        <w:tc>
          <w:tcPr>
            <w:tcW w:w="509" w:type="pct"/>
            <w:shd w:val="clear" w:color="auto" w:fill="auto"/>
          </w:tcPr>
          <w:p w14:paraId="21F6F78C" w14:textId="77777777" w:rsidR="000A4002" w:rsidRPr="00B20EF2" w:rsidRDefault="00B20EF2" w:rsidP="00B20EF2">
            <w:pPr>
              <w:pStyle w:val="Style45"/>
              <w:spacing w:after="0" w:line="240" w:lineRule="auto"/>
              <w:ind w:left="-109"/>
              <w:jc w:val="center"/>
              <w:rPr>
                <w:rFonts w:ascii="Times New Roman" w:hAnsi="Times New Roman"/>
              </w:rPr>
            </w:pPr>
            <w:r w:rsidRPr="00B20EF2">
              <w:rPr>
                <w:rFonts w:ascii="Times New Roman" w:hAnsi="Times New Roman"/>
              </w:rPr>
              <w:t>6</w:t>
            </w:r>
          </w:p>
          <w:p w14:paraId="22309C7E" w14:textId="77777777" w:rsidR="00B20EF2" w:rsidRPr="00B20EF2" w:rsidRDefault="00B20EF2" w:rsidP="00B20EF2">
            <w:pPr>
              <w:pStyle w:val="Style45"/>
              <w:spacing w:after="0" w:line="240" w:lineRule="auto"/>
              <w:ind w:left="-109"/>
              <w:jc w:val="center"/>
              <w:rPr>
                <w:rFonts w:ascii="Times New Roman" w:hAnsi="Times New Roman"/>
              </w:rPr>
            </w:pPr>
            <w:r w:rsidRPr="00B20EF2">
              <w:rPr>
                <w:rFonts w:ascii="Times New Roman" w:hAnsi="Times New Roman"/>
              </w:rPr>
              <w:t>6</w:t>
            </w:r>
          </w:p>
          <w:p w14:paraId="04D50490" w14:textId="77777777" w:rsidR="00B20EF2" w:rsidRPr="00B20EF2" w:rsidRDefault="00B20EF2" w:rsidP="00B20EF2">
            <w:pPr>
              <w:pStyle w:val="Style45"/>
              <w:spacing w:after="0" w:line="240" w:lineRule="auto"/>
              <w:ind w:left="-109"/>
              <w:jc w:val="center"/>
              <w:rPr>
                <w:rFonts w:ascii="Times New Roman" w:hAnsi="Times New Roman"/>
              </w:rPr>
            </w:pPr>
            <w:r w:rsidRPr="00B20EF2">
              <w:rPr>
                <w:rFonts w:ascii="Times New Roman" w:hAnsi="Times New Roman"/>
              </w:rPr>
              <w:t>6</w:t>
            </w:r>
          </w:p>
          <w:p w14:paraId="10D599AF" w14:textId="77777777" w:rsidR="00B20EF2" w:rsidRPr="00B20EF2" w:rsidRDefault="00B20EF2" w:rsidP="00B20EF2">
            <w:pPr>
              <w:pStyle w:val="Style45"/>
              <w:spacing w:after="0" w:line="240" w:lineRule="auto"/>
              <w:ind w:left="-109"/>
              <w:jc w:val="center"/>
              <w:rPr>
                <w:rFonts w:ascii="Times New Roman" w:hAnsi="Times New Roman"/>
              </w:rPr>
            </w:pPr>
            <w:r w:rsidRPr="00B20EF2">
              <w:rPr>
                <w:rFonts w:ascii="Times New Roman" w:hAnsi="Times New Roman"/>
              </w:rPr>
              <w:t>6</w:t>
            </w:r>
          </w:p>
          <w:p w14:paraId="46720217" w14:textId="77777777" w:rsidR="00B20EF2" w:rsidRPr="00B20EF2" w:rsidRDefault="00B20EF2" w:rsidP="00B20EF2">
            <w:pPr>
              <w:pStyle w:val="Style45"/>
              <w:spacing w:after="0" w:line="240" w:lineRule="auto"/>
              <w:ind w:left="-109"/>
              <w:jc w:val="center"/>
              <w:rPr>
                <w:rFonts w:ascii="Times New Roman" w:hAnsi="Times New Roman"/>
              </w:rPr>
            </w:pPr>
            <w:r w:rsidRPr="00B20EF2">
              <w:rPr>
                <w:rFonts w:ascii="Times New Roman" w:hAnsi="Times New Roman"/>
              </w:rPr>
              <w:t>6</w:t>
            </w:r>
          </w:p>
          <w:p w14:paraId="79A31683" w14:textId="77777777" w:rsidR="00B20EF2" w:rsidRPr="00B20EF2" w:rsidRDefault="00B20EF2" w:rsidP="00B20EF2">
            <w:pPr>
              <w:pStyle w:val="Style45"/>
              <w:spacing w:after="0" w:line="240" w:lineRule="auto"/>
              <w:ind w:left="-109"/>
              <w:jc w:val="center"/>
              <w:rPr>
                <w:rFonts w:ascii="Times New Roman" w:hAnsi="Times New Roman"/>
              </w:rPr>
            </w:pPr>
            <w:r w:rsidRPr="00B20EF2">
              <w:rPr>
                <w:rFonts w:ascii="Times New Roman" w:hAnsi="Times New Roman"/>
              </w:rPr>
              <w:t>4</w:t>
            </w:r>
          </w:p>
          <w:p w14:paraId="7446C171" w14:textId="79E48510" w:rsidR="00B20EF2" w:rsidRPr="00B20EF2" w:rsidRDefault="00B20EF2" w:rsidP="00B20EF2">
            <w:pPr>
              <w:pStyle w:val="Style45"/>
              <w:spacing w:after="0" w:line="240" w:lineRule="auto"/>
              <w:ind w:left="-109"/>
              <w:jc w:val="center"/>
              <w:rPr>
                <w:rFonts w:ascii="Times New Roman" w:hAnsi="Times New Roman"/>
              </w:rPr>
            </w:pPr>
            <w:r w:rsidRPr="00B20EF2">
              <w:rPr>
                <w:rFonts w:ascii="Times New Roman" w:hAnsi="Times New Roman"/>
              </w:rPr>
              <w:t>2</w:t>
            </w:r>
          </w:p>
        </w:tc>
        <w:tc>
          <w:tcPr>
            <w:tcW w:w="737" w:type="pct"/>
          </w:tcPr>
          <w:p w14:paraId="59780FC6" w14:textId="77777777" w:rsidR="000A4002" w:rsidRPr="00D24D27" w:rsidRDefault="000A4002" w:rsidP="000A4002">
            <w:pPr>
              <w:pStyle w:val="Style45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0A4002" w:rsidRPr="00D24D27" w14:paraId="36B15FFA" w14:textId="7ED120D8" w:rsidTr="0056278F">
        <w:tblPrEx>
          <w:tblCellMar>
            <w:left w:w="28" w:type="dxa"/>
            <w:right w:w="28" w:type="dxa"/>
          </w:tblCellMar>
        </w:tblPrEx>
        <w:trPr>
          <w:trHeight w:val="20"/>
        </w:trPr>
        <w:tc>
          <w:tcPr>
            <w:tcW w:w="3754" w:type="pct"/>
            <w:gridSpan w:val="2"/>
          </w:tcPr>
          <w:p w14:paraId="343A2BDC" w14:textId="0C3BF00E" w:rsidR="000A4002" w:rsidRPr="00D24D27" w:rsidRDefault="000A4002" w:rsidP="000A400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24D27">
              <w:rPr>
                <w:rStyle w:val="FontStyle124"/>
                <w:rFonts w:ascii="Times New Roman" w:hAnsi="Times New Roman"/>
                <w:b/>
                <w:bCs/>
              </w:rPr>
              <w:t>Производственная практика</w:t>
            </w:r>
          </w:p>
        </w:tc>
        <w:tc>
          <w:tcPr>
            <w:tcW w:w="509" w:type="pct"/>
          </w:tcPr>
          <w:p w14:paraId="6E04C7BE" w14:textId="0EEA3ACD" w:rsidR="000A4002" w:rsidRPr="0063697D" w:rsidRDefault="000A4002" w:rsidP="000A4002">
            <w:pPr>
              <w:spacing w:after="0" w:line="240" w:lineRule="auto"/>
              <w:ind w:left="-109"/>
              <w:jc w:val="center"/>
              <w:rPr>
                <w:rStyle w:val="FontStyle124"/>
                <w:rFonts w:ascii="Times New Roman" w:hAnsi="Times New Roman"/>
                <w:b/>
                <w:bCs/>
              </w:rPr>
            </w:pPr>
            <w:r w:rsidRPr="0063697D">
              <w:rPr>
                <w:rStyle w:val="FontStyle124"/>
                <w:rFonts w:ascii="Times New Roman" w:hAnsi="Times New Roman"/>
                <w:b/>
                <w:bCs/>
              </w:rPr>
              <w:t>72</w:t>
            </w:r>
          </w:p>
        </w:tc>
        <w:tc>
          <w:tcPr>
            <w:tcW w:w="737" w:type="pct"/>
          </w:tcPr>
          <w:p w14:paraId="37E5EDD0" w14:textId="77777777" w:rsidR="000A4002" w:rsidRPr="00D24D27" w:rsidRDefault="000A4002" w:rsidP="000A4002">
            <w:pPr>
              <w:spacing w:after="0" w:line="240" w:lineRule="auto"/>
              <w:rPr>
                <w:rStyle w:val="FontStyle124"/>
                <w:rFonts w:ascii="Times New Roman" w:hAnsi="Times New Roman"/>
              </w:rPr>
            </w:pPr>
          </w:p>
        </w:tc>
      </w:tr>
      <w:tr w:rsidR="000A4002" w:rsidRPr="00D24D27" w14:paraId="3A80F156" w14:textId="0AE11B68" w:rsidTr="00225B57">
        <w:tblPrEx>
          <w:tblCellMar>
            <w:left w:w="28" w:type="dxa"/>
            <w:right w:w="28" w:type="dxa"/>
          </w:tblCellMar>
        </w:tblPrEx>
        <w:trPr>
          <w:trHeight w:val="3241"/>
        </w:trPr>
        <w:tc>
          <w:tcPr>
            <w:tcW w:w="3754" w:type="pct"/>
            <w:gridSpan w:val="2"/>
          </w:tcPr>
          <w:p w14:paraId="1CBFBB97" w14:textId="77777777" w:rsidR="00225B57" w:rsidRPr="0063697D" w:rsidRDefault="00225B57" w:rsidP="0063697D">
            <w:pPr>
              <w:pStyle w:val="Default"/>
              <w:ind w:right="105"/>
              <w:rPr>
                <w:color w:val="auto"/>
                <w:sz w:val="22"/>
                <w:szCs w:val="22"/>
              </w:rPr>
            </w:pPr>
          </w:p>
          <w:p w14:paraId="124EBD7A" w14:textId="620FC6AB" w:rsidR="00225B57" w:rsidRPr="0063697D" w:rsidRDefault="00225B57" w:rsidP="004511D3">
            <w:pPr>
              <w:pStyle w:val="Default"/>
              <w:numPr>
                <w:ilvl w:val="0"/>
                <w:numId w:val="23"/>
              </w:numPr>
              <w:ind w:right="105"/>
              <w:jc w:val="both"/>
              <w:rPr>
                <w:sz w:val="22"/>
                <w:szCs w:val="22"/>
              </w:rPr>
            </w:pPr>
            <w:r w:rsidRPr="0063697D">
              <w:rPr>
                <w:sz w:val="22"/>
                <w:szCs w:val="22"/>
              </w:rPr>
              <w:t>Ознакомиться с деятельностью организации. Ознакомиться с правилами внутреннего распорядка и техникой безопасности на рабочем месте.</w:t>
            </w:r>
            <w:r w:rsidR="0063697D" w:rsidRPr="0063697D">
              <w:rPr>
                <w:sz w:val="22"/>
                <w:szCs w:val="22"/>
              </w:rPr>
              <w:t xml:space="preserve"> </w:t>
            </w:r>
            <w:r w:rsidRPr="0063697D">
              <w:rPr>
                <w:sz w:val="22"/>
                <w:szCs w:val="22"/>
              </w:rPr>
              <w:t xml:space="preserve">Ознакомиться с учредительными документами и Уставом. Ознакомиться с приказом об учетной политике организации для целей налогообложения. </w:t>
            </w:r>
          </w:p>
          <w:p w14:paraId="459DF952" w14:textId="77777777" w:rsidR="00B14D78" w:rsidRPr="0063697D" w:rsidRDefault="00225B57" w:rsidP="0063697D">
            <w:pPr>
              <w:pStyle w:val="Default"/>
              <w:numPr>
                <w:ilvl w:val="0"/>
                <w:numId w:val="23"/>
              </w:numPr>
              <w:ind w:right="105"/>
              <w:jc w:val="both"/>
              <w:rPr>
                <w:sz w:val="22"/>
                <w:szCs w:val="22"/>
              </w:rPr>
            </w:pPr>
            <w:r w:rsidRPr="0063697D">
              <w:rPr>
                <w:sz w:val="22"/>
                <w:szCs w:val="22"/>
              </w:rPr>
              <w:t xml:space="preserve">Ознакомиться с режимом налогообложения организации. Изучить состав уплачиваемых налогов и налоговой отчетности. </w:t>
            </w:r>
          </w:p>
          <w:p w14:paraId="09E65AC9" w14:textId="77777777" w:rsidR="0063697D" w:rsidRPr="0063697D" w:rsidRDefault="00225B57" w:rsidP="0063697D">
            <w:pPr>
              <w:pStyle w:val="Default"/>
              <w:numPr>
                <w:ilvl w:val="0"/>
                <w:numId w:val="23"/>
              </w:numPr>
              <w:ind w:right="105"/>
              <w:jc w:val="both"/>
              <w:rPr>
                <w:sz w:val="22"/>
                <w:szCs w:val="22"/>
              </w:rPr>
            </w:pPr>
            <w:r w:rsidRPr="0063697D">
              <w:rPr>
                <w:sz w:val="22"/>
                <w:szCs w:val="22"/>
              </w:rPr>
              <w:t xml:space="preserve">Заполнение налоговых деклараций по НДС. </w:t>
            </w:r>
            <w:r w:rsidRPr="0063697D">
              <w:rPr>
                <w:bCs/>
                <w:sz w:val="22"/>
                <w:szCs w:val="22"/>
              </w:rPr>
              <w:t>Заполнение платежных поручений по уплате НДС.</w:t>
            </w:r>
          </w:p>
          <w:p w14:paraId="5C8C4A55" w14:textId="77777777" w:rsidR="0063697D" w:rsidRPr="0063697D" w:rsidRDefault="00225B57" w:rsidP="0063697D">
            <w:pPr>
              <w:pStyle w:val="Default"/>
              <w:numPr>
                <w:ilvl w:val="0"/>
                <w:numId w:val="23"/>
              </w:numPr>
              <w:ind w:right="105"/>
              <w:jc w:val="both"/>
              <w:rPr>
                <w:sz w:val="22"/>
                <w:szCs w:val="22"/>
              </w:rPr>
            </w:pPr>
            <w:r w:rsidRPr="0063697D">
              <w:rPr>
                <w:sz w:val="22"/>
                <w:szCs w:val="22"/>
              </w:rPr>
              <w:t xml:space="preserve">Заполнение налоговых деклараций по акцизам. </w:t>
            </w:r>
            <w:r w:rsidRPr="0063697D">
              <w:rPr>
                <w:bCs/>
                <w:sz w:val="22"/>
                <w:szCs w:val="22"/>
              </w:rPr>
              <w:t>Заполнение платежных поручений по уплате акцизов.</w:t>
            </w:r>
          </w:p>
          <w:p w14:paraId="7ADE1497" w14:textId="77777777" w:rsidR="0063697D" w:rsidRPr="0063697D" w:rsidRDefault="00225B57" w:rsidP="0063697D">
            <w:pPr>
              <w:pStyle w:val="Default"/>
              <w:numPr>
                <w:ilvl w:val="0"/>
                <w:numId w:val="23"/>
              </w:numPr>
              <w:ind w:right="105"/>
              <w:jc w:val="both"/>
              <w:rPr>
                <w:sz w:val="22"/>
                <w:szCs w:val="22"/>
              </w:rPr>
            </w:pPr>
            <w:r w:rsidRPr="0063697D">
              <w:rPr>
                <w:sz w:val="22"/>
                <w:szCs w:val="22"/>
              </w:rPr>
              <w:t xml:space="preserve">Заполнение налоговых деклараций по налогу на прибыль организаций. </w:t>
            </w:r>
            <w:r w:rsidRPr="0063697D">
              <w:rPr>
                <w:bCs/>
                <w:sz w:val="22"/>
                <w:szCs w:val="22"/>
              </w:rPr>
              <w:t>Заполнение платежных поручений по уплате налога на прибыль организаций.</w:t>
            </w:r>
          </w:p>
          <w:p w14:paraId="5808FA69" w14:textId="77777777" w:rsidR="0063697D" w:rsidRPr="0063697D" w:rsidRDefault="00225B57" w:rsidP="0063697D">
            <w:pPr>
              <w:pStyle w:val="Default"/>
              <w:numPr>
                <w:ilvl w:val="0"/>
                <w:numId w:val="23"/>
              </w:numPr>
              <w:ind w:right="105"/>
              <w:jc w:val="both"/>
              <w:rPr>
                <w:sz w:val="22"/>
                <w:szCs w:val="22"/>
              </w:rPr>
            </w:pPr>
            <w:r w:rsidRPr="0063697D">
              <w:rPr>
                <w:sz w:val="22"/>
                <w:szCs w:val="22"/>
              </w:rPr>
              <w:t xml:space="preserve">Заполнение налоговых деклараций по НДФЛ. </w:t>
            </w:r>
            <w:r w:rsidR="0063697D" w:rsidRPr="0063697D">
              <w:rPr>
                <w:sz w:val="22"/>
                <w:szCs w:val="22"/>
              </w:rPr>
              <w:t xml:space="preserve"> </w:t>
            </w:r>
            <w:r w:rsidRPr="0063697D">
              <w:rPr>
                <w:bCs/>
                <w:sz w:val="22"/>
                <w:szCs w:val="22"/>
              </w:rPr>
              <w:t>Заполнение платежных поручений по уплате НДФЛ.</w:t>
            </w:r>
          </w:p>
          <w:p w14:paraId="7C350A94" w14:textId="77777777" w:rsidR="0063697D" w:rsidRPr="0063697D" w:rsidRDefault="00225B57" w:rsidP="0063697D">
            <w:pPr>
              <w:pStyle w:val="Default"/>
              <w:numPr>
                <w:ilvl w:val="0"/>
                <w:numId w:val="23"/>
              </w:numPr>
              <w:ind w:right="105"/>
              <w:jc w:val="both"/>
              <w:rPr>
                <w:sz w:val="22"/>
                <w:szCs w:val="22"/>
              </w:rPr>
            </w:pPr>
            <w:r w:rsidRPr="0063697D">
              <w:rPr>
                <w:sz w:val="22"/>
                <w:szCs w:val="22"/>
              </w:rPr>
              <w:t xml:space="preserve">Заполнение налоговых деклараций по прочим налогам и сборам. </w:t>
            </w:r>
            <w:r w:rsidRPr="0063697D">
              <w:rPr>
                <w:bCs/>
                <w:sz w:val="22"/>
                <w:szCs w:val="22"/>
              </w:rPr>
              <w:t xml:space="preserve">Заполнение платежных поручений по уплате </w:t>
            </w:r>
            <w:r w:rsidRPr="0063697D">
              <w:rPr>
                <w:sz w:val="22"/>
                <w:szCs w:val="22"/>
              </w:rPr>
              <w:t>прочих налогов и сборов</w:t>
            </w:r>
            <w:r w:rsidRPr="0063697D">
              <w:rPr>
                <w:bCs/>
                <w:sz w:val="22"/>
                <w:szCs w:val="22"/>
              </w:rPr>
              <w:t>.</w:t>
            </w:r>
          </w:p>
          <w:p w14:paraId="02590F3B" w14:textId="77777777" w:rsidR="0063697D" w:rsidRPr="0063697D" w:rsidRDefault="00225B57" w:rsidP="0063697D">
            <w:pPr>
              <w:pStyle w:val="Default"/>
              <w:numPr>
                <w:ilvl w:val="0"/>
                <w:numId w:val="23"/>
              </w:numPr>
              <w:ind w:right="105"/>
              <w:jc w:val="both"/>
              <w:rPr>
                <w:sz w:val="22"/>
                <w:szCs w:val="22"/>
              </w:rPr>
            </w:pPr>
            <w:r w:rsidRPr="0063697D">
              <w:rPr>
                <w:sz w:val="22"/>
                <w:szCs w:val="22"/>
              </w:rPr>
              <w:t xml:space="preserve">Заполнение налоговых деклараций по транспортному налогу. </w:t>
            </w:r>
            <w:r w:rsidRPr="0063697D">
              <w:rPr>
                <w:bCs/>
                <w:sz w:val="22"/>
                <w:szCs w:val="22"/>
              </w:rPr>
              <w:t xml:space="preserve">Заполнение платежных поручений по уплате </w:t>
            </w:r>
            <w:r w:rsidRPr="0063697D">
              <w:rPr>
                <w:sz w:val="22"/>
                <w:szCs w:val="22"/>
              </w:rPr>
              <w:t>транспортного налога.</w:t>
            </w:r>
          </w:p>
          <w:p w14:paraId="2964AB52" w14:textId="77777777" w:rsidR="0063697D" w:rsidRPr="0063697D" w:rsidRDefault="00225B57" w:rsidP="0063697D">
            <w:pPr>
              <w:pStyle w:val="Default"/>
              <w:numPr>
                <w:ilvl w:val="0"/>
                <w:numId w:val="23"/>
              </w:numPr>
              <w:ind w:right="105"/>
              <w:jc w:val="both"/>
              <w:rPr>
                <w:sz w:val="22"/>
                <w:szCs w:val="22"/>
              </w:rPr>
            </w:pPr>
            <w:r w:rsidRPr="0063697D">
              <w:rPr>
                <w:sz w:val="22"/>
                <w:szCs w:val="22"/>
              </w:rPr>
              <w:t xml:space="preserve">Заполнение налоговых деклараций по земельному налогу. </w:t>
            </w:r>
            <w:r w:rsidRPr="0063697D">
              <w:rPr>
                <w:bCs/>
                <w:sz w:val="22"/>
                <w:szCs w:val="22"/>
              </w:rPr>
              <w:t xml:space="preserve">Заполнение платежных поручений по уплате </w:t>
            </w:r>
            <w:r w:rsidRPr="0063697D">
              <w:rPr>
                <w:sz w:val="22"/>
                <w:szCs w:val="22"/>
              </w:rPr>
              <w:t>земельного налога.</w:t>
            </w:r>
          </w:p>
          <w:p w14:paraId="2D1966A1" w14:textId="77777777" w:rsidR="0063697D" w:rsidRPr="0063697D" w:rsidRDefault="00225B57" w:rsidP="0063697D">
            <w:pPr>
              <w:pStyle w:val="Default"/>
              <w:numPr>
                <w:ilvl w:val="0"/>
                <w:numId w:val="23"/>
              </w:numPr>
              <w:ind w:right="105"/>
              <w:jc w:val="both"/>
              <w:rPr>
                <w:sz w:val="22"/>
                <w:szCs w:val="22"/>
              </w:rPr>
            </w:pPr>
            <w:r w:rsidRPr="0063697D">
              <w:rPr>
                <w:sz w:val="22"/>
                <w:szCs w:val="22"/>
              </w:rPr>
              <w:t xml:space="preserve">Заполнение налоговых деклараций по налогу на имущество организаций. </w:t>
            </w:r>
            <w:r w:rsidRPr="0063697D">
              <w:rPr>
                <w:bCs/>
                <w:sz w:val="22"/>
                <w:szCs w:val="22"/>
              </w:rPr>
              <w:t xml:space="preserve">Заполнение платежных поручений по уплате </w:t>
            </w:r>
            <w:r w:rsidRPr="0063697D">
              <w:rPr>
                <w:sz w:val="22"/>
                <w:szCs w:val="22"/>
              </w:rPr>
              <w:t xml:space="preserve">налога на имущество организаций. </w:t>
            </w:r>
          </w:p>
          <w:p w14:paraId="63374E80" w14:textId="77777777" w:rsidR="0063697D" w:rsidRPr="0063697D" w:rsidRDefault="00225B57" w:rsidP="0063697D">
            <w:pPr>
              <w:pStyle w:val="Default"/>
              <w:numPr>
                <w:ilvl w:val="0"/>
                <w:numId w:val="23"/>
              </w:numPr>
              <w:ind w:right="105"/>
              <w:jc w:val="both"/>
              <w:rPr>
                <w:sz w:val="22"/>
                <w:szCs w:val="22"/>
              </w:rPr>
            </w:pPr>
            <w:r w:rsidRPr="0063697D">
              <w:rPr>
                <w:bCs/>
                <w:sz w:val="22"/>
                <w:szCs w:val="22"/>
              </w:rPr>
              <w:t xml:space="preserve">Заполнение платежных поручений по уплате пеней и штрафов </w:t>
            </w:r>
          </w:p>
          <w:p w14:paraId="06A0A3D7" w14:textId="77777777" w:rsidR="0063697D" w:rsidRPr="0063697D" w:rsidRDefault="00225B57" w:rsidP="0063697D">
            <w:pPr>
              <w:pStyle w:val="Default"/>
              <w:numPr>
                <w:ilvl w:val="0"/>
                <w:numId w:val="23"/>
              </w:numPr>
              <w:ind w:right="105"/>
              <w:jc w:val="both"/>
              <w:rPr>
                <w:sz w:val="22"/>
                <w:szCs w:val="22"/>
              </w:rPr>
            </w:pPr>
            <w:r w:rsidRPr="0063697D">
              <w:rPr>
                <w:sz w:val="22"/>
                <w:szCs w:val="22"/>
              </w:rPr>
              <w:t>Заполнение налоговых деклараций по специальным налоговым режимам.</w:t>
            </w:r>
            <w:r w:rsidR="0063697D" w:rsidRPr="0063697D">
              <w:rPr>
                <w:sz w:val="22"/>
                <w:szCs w:val="22"/>
              </w:rPr>
              <w:t xml:space="preserve"> </w:t>
            </w:r>
            <w:r w:rsidRPr="0063697D">
              <w:rPr>
                <w:bCs/>
                <w:sz w:val="22"/>
                <w:szCs w:val="22"/>
              </w:rPr>
              <w:t>Заполнение платежных поручений по уплате налогов экономическими субъектами, применяющими специальные налоговые режимы.</w:t>
            </w:r>
          </w:p>
          <w:p w14:paraId="08E08CCF" w14:textId="77777777" w:rsidR="0063697D" w:rsidRPr="0063697D" w:rsidRDefault="00225B57" w:rsidP="0063697D">
            <w:pPr>
              <w:pStyle w:val="Default"/>
              <w:numPr>
                <w:ilvl w:val="0"/>
                <w:numId w:val="23"/>
              </w:numPr>
              <w:ind w:right="105"/>
              <w:jc w:val="both"/>
              <w:rPr>
                <w:sz w:val="22"/>
                <w:szCs w:val="22"/>
              </w:rPr>
            </w:pPr>
            <w:r w:rsidRPr="0063697D">
              <w:rPr>
                <w:sz w:val="22"/>
                <w:szCs w:val="22"/>
              </w:rPr>
              <w:t>Заполнение налоговых деклараций по страховым взносам на обязательное пенсионное страхование и обязательное медицинское страхование.</w:t>
            </w:r>
            <w:r w:rsidR="0063697D" w:rsidRPr="0063697D">
              <w:rPr>
                <w:sz w:val="22"/>
                <w:szCs w:val="22"/>
              </w:rPr>
              <w:t xml:space="preserve"> </w:t>
            </w:r>
            <w:r w:rsidRPr="0063697D">
              <w:rPr>
                <w:bCs/>
                <w:sz w:val="22"/>
                <w:szCs w:val="22"/>
              </w:rPr>
              <w:t xml:space="preserve">Заполнение платежных поручений по уплате страховых взносов, пеней и </w:t>
            </w:r>
            <w:proofErr w:type="gramStart"/>
            <w:r w:rsidRPr="0063697D">
              <w:rPr>
                <w:bCs/>
                <w:sz w:val="22"/>
                <w:szCs w:val="22"/>
              </w:rPr>
              <w:t>штрафов  в</w:t>
            </w:r>
            <w:proofErr w:type="gramEnd"/>
            <w:r w:rsidRPr="0063697D">
              <w:rPr>
                <w:bCs/>
                <w:sz w:val="22"/>
                <w:szCs w:val="22"/>
              </w:rPr>
              <w:t xml:space="preserve"> ПФР и ФОМС.</w:t>
            </w:r>
          </w:p>
          <w:p w14:paraId="26D4B202" w14:textId="77777777" w:rsidR="0063697D" w:rsidRPr="0063697D" w:rsidRDefault="00225B57" w:rsidP="0063697D">
            <w:pPr>
              <w:pStyle w:val="Default"/>
              <w:numPr>
                <w:ilvl w:val="0"/>
                <w:numId w:val="23"/>
              </w:numPr>
              <w:ind w:right="105"/>
              <w:jc w:val="both"/>
              <w:rPr>
                <w:sz w:val="22"/>
                <w:szCs w:val="22"/>
              </w:rPr>
            </w:pPr>
            <w:r w:rsidRPr="0063697D">
              <w:rPr>
                <w:sz w:val="22"/>
                <w:szCs w:val="22"/>
              </w:rPr>
              <w:t>Заполнение налоговых деклараций по страховым взносам в ФСС.</w:t>
            </w:r>
            <w:r w:rsidR="0063697D" w:rsidRPr="0063697D">
              <w:rPr>
                <w:sz w:val="22"/>
                <w:szCs w:val="22"/>
              </w:rPr>
              <w:t xml:space="preserve"> </w:t>
            </w:r>
            <w:r w:rsidRPr="0063697D">
              <w:rPr>
                <w:bCs/>
                <w:sz w:val="22"/>
                <w:szCs w:val="22"/>
              </w:rPr>
              <w:t xml:space="preserve">Заполнение платежных поручений по уплате страховых взносов, пеней и </w:t>
            </w:r>
            <w:proofErr w:type="gramStart"/>
            <w:r w:rsidRPr="0063697D">
              <w:rPr>
                <w:bCs/>
                <w:sz w:val="22"/>
                <w:szCs w:val="22"/>
              </w:rPr>
              <w:t>штрафов  в</w:t>
            </w:r>
            <w:proofErr w:type="gramEnd"/>
            <w:r w:rsidRPr="0063697D">
              <w:rPr>
                <w:bCs/>
                <w:sz w:val="22"/>
                <w:szCs w:val="22"/>
              </w:rPr>
              <w:t xml:space="preserve"> ФСС.</w:t>
            </w:r>
          </w:p>
          <w:p w14:paraId="41E1468C" w14:textId="77777777" w:rsidR="0063697D" w:rsidRPr="0063697D" w:rsidRDefault="00225B57" w:rsidP="0063697D">
            <w:pPr>
              <w:pStyle w:val="Default"/>
              <w:numPr>
                <w:ilvl w:val="0"/>
                <w:numId w:val="23"/>
              </w:numPr>
              <w:ind w:right="105"/>
              <w:jc w:val="both"/>
              <w:rPr>
                <w:sz w:val="22"/>
                <w:szCs w:val="22"/>
              </w:rPr>
            </w:pPr>
            <w:r w:rsidRPr="0063697D">
              <w:rPr>
                <w:sz w:val="22"/>
                <w:szCs w:val="22"/>
              </w:rPr>
              <w:t>Заполнение отчетности по персонифицированному учету застрахованных лиц в ПФР.</w:t>
            </w:r>
          </w:p>
          <w:p w14:paraId="29244135" w14:textId="77777777" w:rsidR="000A4002" w:rsidRPr="0063697D" w:rsidRDefault="00225B57" w:rsidP="0063697D">
            <w:pPr>
              <w:pStyle w:val="Default"/>
              <w:numPr>
                <w:ilvl w:val="0"/>
                <w:numId w:val="23"/>
              </w:numPr>
              <w:ind w:right="105"/>
              <w:jc w:val="both"/>
              <w:rPr>
                <w:sz w:val="22"/>
                <w:szCs w:val="22"/>
              </w:rPr>
            </w:pPr>
            <w:r w:rsidRPr="0063697D">
              <w:rPr>
                <w:sz w:val="22"/>
                <w:szCs w:val="22"/>
              </w:rPr>
              <w:t>Заполнение отчетности в ФСС по страховым взносам от несчастных случаев на производстве и профессиональных заболеваний.</w:t>
            </w:r>
          </w:p>
          <w:p w14:paraId="6EE65E0D" w14:textId="77777777" w:rsidR="0063697D" w:rsidRPr="0063697D" w:rsidRDefault="0063697D" w:rsidP="0063697D">
            <w:pPr>
              <w:pStyle w:val="a3"/>
              <w:numPr>
                <w:ilvl w:val="0"/>
                <w:numId w:val="23"/>
              </w:numPr>
              <w:spacing w:after="0" w:line="240" w:lineRule="auto"/>
              <w:ind w:right="105"/>
              <w:rPr>
                <w:rFonts w:ascii="Times New Roman" w:hAnsi="Times New Roman" w:cs="Times New Roman"/>
              </w:rPr>
            </w:pPr>
            <w:r w:rsidRPr="0063697D">
              <w:rPr>
                <w:rFonts w:ascii="Times New Roman" w:hAnsi="Times New Roman" w:cs="Times New Roman"/>
              </w:rPr>
              <w:t>Оформление отчета</w:t>
            </w:r>
          </w:p>
          <w:p w14:paraId="041BD32C" w14:textId="16B303B9" w:rsidR="0063697D" w:rsidRPr="0063697D" w:rsidRDefault="0063697D" w:rsidP="0063697D">
            <w:pPr>
              <w:pStyle w:val="Default"/>
              <w:numPr>
                <w:ilvl w:val="0"/>
                <w:numId w:val="23"/>
              </w:numPr>
              <w:ind w:right="105"/>
              <w:jc w:val="both"/>
              <w:rPr>
                <w:rStyle w:val="FontStyle124"/>
                <w:sz w:val="23"/>
                <w:szCs w:val="23"/>
              </w:rPr>
            </w:pPr>
            <w:r w:rsidRPr="0063697D">
              <w:rPr>
                <w:sz w:val="22"/>
                <w:szCs w:val="22"/>
              </w:rPr>
              <w:t>Дифференцированный зачет</w:t>
            </w:r>
          </w:p>
        </w:tc>
        <w:tc>
          <w:tcPr>
            <w:tcW w:w="509" w:type="pct"/>
          </w:tcPr>
          <w:p w14:paraId="33D608E6" w14:textId="77777777" w:rsidR="000A4002" w:rsidRDefault="000A4002" w:rsidP="000A4002">
            <w:pPr>
              <w:pStyle w:val="Style36"/>
              <w:snapToGrid w:val="0"/>
              <w:spacing w:after="0" w:line="240" w:lineRule="auto"/>
              <w:ind w:left="-109"/>
              <w:jc w:val="center"/>
              <w:rPr>
                <w:rStyle w:val="FontStyle124"/>
                <w:rFonts w:ascii="Times New Roman" w:hAnsi="Times New Roman"/>
              </w:rPr>
            </w:pPr>
          </w:p>
          <w:p w14:paraId="590EF1AC" w14:textId="77777777" w:rsidR="0063697D" w:rsidRPr="0063697D" w:rsidRDefault="0063697D" w:rsidP="0063697D">
            <w:pPr>
              <w:pStyle w:val="Style36"/>
              <w:snapToGrid w:val="0"/>
              <w:spacing w:after="0" w:line="240" w:lineRule="auto"/>
              <w:ind w:left="-108"/>
              <w:jc w:val="center"/>
              <w:rPr>
                <w:rStyle w:val="FontStyle124"/>
                <w:rFonts w:ascii="Times New Roman" w:hAnsi="Times New Roman"/>
              </w:rPr>
            </w:pPr>
            <w:r w:rsidRPr="0063697D">
              <w:rPr>
                <w:rStyle w:val="FontStyle124"/>
                <w:rFonts w:ascii="Times New Roman" w:hAnsi="Times New Roman"/>
              </w:rPr>
              <w:t>2</w:t>
            </w:r>
          </w:p>
          <w:p w14:paraId="79BFE158" w14:textId="77777777" w:rsidR="0063697D" w:rsidRPr="0063697D" w:rsidRDefault="0063697D" w:rsidP="0063697D">
            <w:pPr>
              <w:pStyle w:val="Style36"/>
              <w:snapToGrid w:val="0"/>
              <w:spacing w:after="0" w:line="240" w:lineRule="auto"/>
              <w:ind w:left="-108"/>
              <w:jc w:val="center"/>
              <w:rPr>
                <w:rStyle w:val="FontStyle124"/>
                <w:rFonts w:ascii="Times New Roman" w:hAnsi="Times New Roman"/>
              </w:rPr>
            </w:pPr>
          </w:p>
          <w:p w14:paraId="0EBD16FF" w14:textId="77777777" w:rsidR="0063697D" w:rsidRDefault="0063697D" w:rsidP="0063697D">
            <w:pPr>
              <w:pStyle w:val="Style36"/>
              <w:snapToGrid w:val="0"/>
              <w:spacing w:after="0" w:line="240" w:lineRule="auto"/>
              <w:ind w:left="-108"/>
              <w:jc w:val="center"/>
              <w:rPr>
                <w:rStyle w:val="FontStyle124"/>
                <w:rFonts w:ascii="Times New Roman" w:hAnsi="Times New Roman"/>
              </w:rPr>
            </w:pPr>
          </w:p>
          <w:p w14:paraId="24DB2FE5" w14:textId="12457C45" w:rsidR="0063697D" w:rsidRDefault="0063697D" w:rsidP="0063697D">
            <w:pPr>
              <w:pStyle w:val="Style36"/>
              <w:snapToGrid w:val="0"/>
              <w:spacing w:after="0" w:line="240" w:lineRule="auto"/>
              <w:ind w:left="-108"/>
              <w:jc w:val="center"/>
              <w:rPr>
                <w:rStyle w:val="FontStyle124"/>
                <w:rFonts w:ascii="Times New Roman" w:hAnsi="Times New Roman"/>
              </w:rPr>
            </w:pPr>
            <w:r w:rsidRPr="0063697D">
              <w:rPr>
                <w:rStyle w:val="FontStyle124"/>
                <w:rFonts w:ascii="Times New Roman" w:hAnsi="Times New Roman"/>
              </w:rPr>
              <w:t>2</w:t>
            </w:r>
          </w:p>
          <w:p w14:paraId="678310D8" w14:textId="2A2A2BE6" w:rsidR="0063697D" w:rsidRDefault="0063697D" w:rsidP="0063697D">
            <w:pPr>
              <w:pStyle w:val="Style36"/>
              <w:snapToGrid w:val="0"/>
              <w:spacing w:after="0" w:line="240" w:lineRule="auto"/>
              <w:ind w:left="-108"/>
              <w:jc w:val="center"/>
              <w:rPr>
                <w:rStyle w:val="FontStyle124"/>
                <w:rFonts w:ascii="Times New Roman" w:hAnsi="Times New Roman"/>
              </w:rPr>
            </w:pPr>
          </w:p>
          <w:p w14:paraId="2EE2F2F1" w14:textId="2B32ED75" w:rsidR="0063697D" w:rsidRDefault="0063697D" w:rsidP="0063697D">
            <w:pPr>
              <w:pStyle w:val="Style36"/>
              <w:snapToGrid w:val="0"/>
              <w:spacing w:after="0" w:line="240" w:lineRule="auto"/>
              <w:ind w:left="-108"/>
              <w:jc w:val="center"/>
              <w:rPr>
                <w:rStyle w:val="FontStyle124"/>
                <w:rFonts w:ascii="Times New Roman" w:hAnsi="Times New Roman"/>
              </w:rPr>
            </w:pPr>
            <w:r>
              <w:rPr>
                <w:rStyle w:val="FontStyle124"/>
                <w:rFonts w:ascii="Times New Roman" w:hAnsi="Times New Roman"/>
              </w:rPr>
              <w:t>2</w:t>
            </w:r>
          </w:p>
          <w:p w14:paraId="15399155" w14:textId="3FFBC759" w:rsidR="0063697D" w:rsidRDefault="0063697D" w:rsidP="0063697D">
            <w:pPr>
              <w:pStyle w:val="Style36"/>
              <w:snapToGrid w:val="0"/>
              <w:spacing w:after="0" w:line="240" w:lineRule="auto"/>
              <w:ind w:left="-108"/>
              <w:jc w:val="center"/>
              <w:rPr>
                <w:rStyle w:val="FontStyle124"/>
                <w:rFonts w:ascii="Times New Roman" w:hAnsi="Times New Roman"/>
              </w:rPr>
            </w:pPr>
            <w:r>
              <w:rPr>
                <w:rStyle w:val="FontStyle124"/>
                <w:rFonts w:ascii="Times New Roman" w:hAnsi="Times New Roman"/>
              </w:rPr>
              <w:t>2</w:t>
            </w:r>
          </w:p>
          <w:p w14:paraId="2DC5DE76" w14:textId="202FFB4A" w:rsidR="0063697D" w:rsidRDefault="0063697D" w:rsidP="0063697D">
            <w:pPr>
              <w:pStyle w:val="Style36"/>
              <w:snapToGrid w:val="0"/>
              <w:spacing w:after="0" w:line="240" w:lineRule="auto"/>
              <w:ind w:left="-108"/>
              <w:jc w:val="center"/>
              <w:rPr>
                <w:rStyle w:val="FontStyle124"/>
                <w:rFonts w:ascii="Times New Roman" w:hAnsi="Times New Roman"/>
              </w:rPr>
            </w:pPr>
            <w:r>
              <w:rPr>
                <w:rStyle w:val="FontStyle124"/>
                <w:rFonts w:ascii="Times New Roman" w:hAnsi="Times New Roman"/>
              </w:rPr>
              <w:t>2</w:t>
            </w:r>
          </w:p>
          <w:p w14:paraId="204B5A5B" w14:textId="77777777" w:rsidR="0063697D" w:rsidRDefault="0063697D" w:rsidP="0063697D">
            <w:pPr>
              <w:pStyle w:val="Style36"/>
              <w:snapToGrid w:val="0"/>
              <w:spacing w:after="0" w:line="240" w:lineRule="auto"/>
              <w:ind w:left="-108"/>
              <w:jc w:val="center"/>
              <w:rPr>
                <w:rStyle w:val="FontStyle124"/>
                <w:rFonts w:ascii="Times New Roman" w:hAnsi="Times New Roman"/>
              </w:rPr>
            </w:pPr>
          </w:p>
          <w:p w14:paraId="6BC7FBD4" w14:textId="0727E365" w:rsidR="0063697D" w:rsidRDefault="0063697D" w:rsidP="0063697D">
            <w:pPr>
              <w:pStyle w:val="Style36"/>
              <w:snapToGrid w:val="0"/>
              <w:spacing w:after="0" w:line="240" w:lineRule="auto"/>
              <w:ind w:left="-108"/>
              <w:jc w:val="center"/>
              <w:rPr>
                <w:rStyle w:val="FontStyle124"/>
                <w:rFonts w:ascii="Times New Roman" w:hAnsi="Times New Roman"/>
              </w:rPr>
            </w:pPr>
            <w:r>
              <w:rPr>
                <w:rStyle w:val="FontStyle124"/>
                <w:rFonts w:ascii="Times New Roman" w:hAnsi="Times New Roman"/>
              </w:rPr>
              <w:t>2</w:t>
            </w:r>
          </w:p>
          <w:p w14:paraId="1FE6B956" w14:textId="29E43E79" w:rsidR="0063697D" w:rsidRDefault="0063697D" w:rsidP="0063697D">
            <w:pPr>
              <w:pStyle w:val="Style36"/>
              <w:snapToGrid w:val="0"/>
              <w:spacing w:after="0" w:line="240" w:lineRule="auto"/>
              <w:ind w:left="-108"/>
              <w:jc w:val="center"/>
              <w:rPr>
                <w:rStyle w:val="FontStyle124"/>
                <w:rFonts w:ascii="Times New Roman" w:hAnsi="Times New Roman"/>
              </w:rPr>
            </w:pPr>
            <w:r>
              <w:rPr>
                <w:rStyle w:val="FontStyle124"/>
                <w:rFonts w:ascii="Times New Roman" w:hAnsi="Times New Roman"/>
              </w:rPr>
              <w:t>2</w:t>
            </w:r>
          </w:p>
          <w:p w14:paraId="036AAF65" w14:textId="77777777" w:rsidR="0063697D" w:rsidRDefault="0063697D" w:rsidP="0063697D">
            <w:pPr>
              <w:pStyle w:val="Style36"/>
              <w:snapToGrid w:val="0"/>
              <w:spacing w:after="0" w:line="240" w:lineRule="auto"/>
              <w:ind w:left="-108"/>
              <w:jc w:val="center"/>
              <w:rPr>
                <w:rStyle w:val="FontStyle124"/>
                <w:rFonts w:ascii="Times New Roman" w:hAnsi="Times New Roman"/>
              </w:rPr>
            </w:pPr>
          </w:p>
          <w:p w14:paraId="343D7A28" w14:textId="05D62589" w:rsidR="0063697D" w:rsidRDefault="0063697D" w:rsidP="0063697D">
            <w:pPr>
              <w:pStyle w:val="Style36"/>
              <w:snapToGrid w:val="0"/>
              <w:spacing w:after="0" w:line="240" w:lineRule="auto"/>
              <w:ind w:left="-108"/>
              <w:jc w:val="center"/>
              <w:rPr>
                <w:rStyle w:val="FontStyle124"/>
                <w:rFonts w:ascii="Times New Roman" w:hAnsi="Times New Roman"/>
              </w:rPr>
            </w:pPr>
            <w:r>
              <w:rPr>
                <w:rStyle w:val="FontStyle124"/>
                <w:rFonts w:ascii="Times New Roman" w:hAnsi="Times New Roman"/>
              </w:rPr>
              <w:t>2</w:t>
            </w:r>
          </w:p>
          <w:p w14:paraId="23842FE8" w14:textId="212E8A9C" w:rsidR="0063697D" w:rsidRDefault="0063697D" w:rsidP="0063697D">
            <w:pPr>
              <w:pStyle w:val="Style36"/>
              <w:snapToGrid w:val="0"/>
              <w:spacing w:after="0" w:line="240" w:lineRule="auto"/>
              <w:ind w:left="-108"/>
              <w:jc w:val="center"/>
              <w:rPr>
                <w:rStyle w:val="FontStyle124"/>
                <w:rFonts w:ascii="Times New Roman" w:hAnsi="Times New Roman"/>
              </w:rPr>
            </w:pPr>
          </w:p>
          <w:p w14:paraId="11884669" w14:textId="47CAE0FC" w:rsidR="0063697D" w:rsidRDefault="0063697D" w:rsidP="0063697D">
            <w:pPr>
              <w:pStyle w:val="Style36"/>
              <w:snapToGrid w:val="0"/>
              <w:spacing w:after="0" w:line="240" w:lineRule="auto"/>
              <w:ind w:left="-108"/>
              <w:jc w:val="center"/>
              <w:rPr>
                <w:rStyle w:val="FontStyle124"/>
                <w:rFonts w:ascii="Times New Roman" w:hAnsi="Times New Roman"/>
              </w:rPr>
            </w:pPr>
            <w:r>
              <w:rPr>
                <w:rStyle w:val="FontStyle124"/>
                <w:rFonts w:ascii="Times New Roman" w:hAnsi="Times New Roman"/>
              </w:rPr>
              <w:t>2</w:t>
            </w:r>
          </w:p>
          <w:p w14:paraId="4D25F658" w14:textId="44685CCB" w:rsidR="0063697D" w:rsidRDefault="0063697D" w:rsidP="0063697D">
            <w:pPr>
              <w:pStyle w:val="Style36"/>
              <w:snapToGrid w:val="0"/>
              <w:spacing w:after="0" w:line="240" w:lineRule="auto"/>
              <w:ind w:left="-108"/>
              <w:jc w:val="center"/>
              <w:rPr>
                <w:rStyle w:val="FontStyle124"/>
                <w:rFonts w:ascii="Times New Roman" w:hAnsi="Times New Roman"/>
              </w:rPr>
            </w:pPr>
          </w:p>
          <w:p w14:paraId="72BCB4E1" w14:textId="1C1BECFD" w:rsidR="0063697D" w:rsidRDefault="0063697D" w:rsidP="0063697D">
            <w:pPr>
              <w:pStyle w:val="Style36"/>
              <w:snapToGrid w:val="0"/>
              <w:spacing w:after="0" w:line="240" w:lineRule="auto"/>
              <w:ind w:left="-108"/>
              <w:jc w:val="center"/>
              <w:rPr>
                <w:rStyle w:val="FontStyle124"/>
                <w:rFonts w:ascii="Times New Roman" w:hAnsi="Times New Roman"/>
              </w:rPr>
            </w:pPr>
            <w:r>
              <w:rPr>
                <w:rStyle w:val="FontStyle124"/>
                <w:rFonts w:ascii="Times New Roman" w:hAnsi="Times New Roman"/>
              </w:rPr>
              <w:t>2</w:t>
            </w:r>
          </w:p>
          <w:p w14:paraId="765F6C31" w14:textId="45C67C2D" w:rsidR="0063697D" w:rsidRDefault="0063697D" w:rsidP="0063697D">
            <w:pPr>
              <w:pStyle w:val="Style36"/>
              <w:snapToGrid w:val="0"/>
              <w:spacing w:after="0" w:line="240" w:lineRule="auto"/>
              <w:ind w:left="-108"/>
              <w:jc w:val="center"/>
              <w:rPr>
                <w:rStyle w:val="FontStyle124"/>
                <w:rFonts w:ascii="Times New Roman" w:hAnsi="Times New Roman"/>
              </w:rPr>
            </w:pPr>
          </w:p>
          <w:p w14:paraId="6A96A53C" w14:textId="34FCB108" w:rsidR="0063697D" w:rsidRDefault="0063697D" w:rsidP="0063697D">
            <w:pPr>
              <w:pStyle w:val="Style36"/>
              <w:snapToGrid w:val="0"/>
              <w:spacing w:after="0" w:line="240" w:lineRule="auto"/>
              <w:ind w:left="-108"/>
              <w:jc w:val="center"/>
              <w:rPr>
                <w:rStyle w:val="FontStyle124"/>
                <w:rFonts w:ascii="Times New Roman" w:hAnsi="Times New Roman"/>
              </w:rPr>
            </w:pPr>
            <w:r>
              <w:rPr>
                <w:rStyle w:val="FontStyle124"/>
                <w:rFonts w:ascii="Times New Roman" w:hAnsi="Times New Roman"/>
              </w:rPr>
              <w:t>2</w:t>
            </w:r>
          </w:p>
          <w:p w14:paraId="5D205360" w14:textId="2ED77921" w:rsidR="0063697D" w:rsidRDefault="0063697D" w:rsidP="0063697D">
            <w:pPr>
              <w:pStyle w:val="Style36"/>
              <w:snapToGrid w:val="0"/>
              <w:spacing w:after="0" w:line="240" w:lineRule="auto"/>
              <w:ind w:left="-108"/>
              <w:jc w:val="center"/>
              <w:rPr>
                <w:rStyle w:val="FontStyle124"/>
                <w:rFonts w:ascii="Times New Roman" w:hAnsi="Times New Roman"/>
              </w:rPr>
            </w:pPr>
            <w:r>
              <w:rPr>
                <w:rStyle w:val="FontStyle124"/>
                <w:rFonts w:ascii="Times New Roman" w:hAnsi="Times New Roman"/>
              </w:rPr>
              <w:t>2</w:t>
            </w:r>
          </w:p>
          <w:p w14:paraId="3445F959" w14:textId="77777777" w:rsidR="0063697D" w:rsidRDefault="0063697D" w:rsidP="0063697D">
            <w:pPr>
              <w:pStyle w:val="Style36"/>
              <w:snapToGrid w:val="0"/>
              <w:spacing w:after="0" w:line="240" w:lineRule="auto"/>
              <w:ind w:left="-108"/>
              <w:jc w:val="center"/>
              <w:rPr>
                <w:rStyle w:val="FontStyle124"/>
                <w:rFonts w:ascii="Times New Roman" w:hAnsi="Times New Roman"/>
              </w:rPr>
            </w:pPr>
          </w:p>
          <w:p w14:paraId="699CDE21" w14:textId="1B4EACC0" w:rsidR="0063697D" w:rsidRDefault="0063697D" w:rsidP="0063697D">
            <w:pPr>
              <w:pStyle w:val="Style36"/>
              <w:snapToGrid w:val="0"/>
              <w:spacing w:after="0" w:line="240" w:lineRule="auto"/>
              <w:ind w:left="-108"/>
              <w:jc w:val="center"/>
              <w:rPr>
                <w:rStyle w:val="FontStyle124"/>
                <w:rFonts w:ascii="Times New Roman" w:hAnsi="Times New Roman"/>
              </w:rPr>
            </w:pPr>
            <w:r>
              <w:rPr>
                <w:rStyle w:val="FontStyle124"/>
                <w:rFonts w:ascii="Times New Roman" w:hAnsi="Times New Roman"/>
              </w:rPr>
              <w:t>2</w:t>
            </w:r>
          </w:p>
          <w:p w14:paraId="5034A966" w14:textId="77777777" w:rsidR="0063697D" w:rsidRDefault="0063697D" w:rsidP="0063697D">
            <w:pPr>
              <w:pStyle w:val="Style36"/>
              <w:snapToGrid w:val="0"/>
              <w:spacing w:after="0" w:line="240" w:lineRule="auto"/>
              <w:ind w:left="-108"/>
              <w:jc w:val="center"/>
              <w:rPr>
                <w:rStyle w:val="FontStyle124"/>
                <w:rFonts w:ascii="Times New Roman" w:hAnsi="Times New Roman"/>
              </w:rPr>
            </w:pPr>
          </w:p>
          <w:p w14:paraId="13EA1E59" w14:textId="77777777" w:rsidR="0063697D" w:rsidRDefault="0063697D" w:rsidP="0063697D">
            <w:pPr>
              <w:pStyle w:val="Style36"/>
              <w:snapToGrid w:val="0"/>
              <w:spacing w:after="0" w:line="240" w:lineRule="auto"/>
              <w:ind w:left="-108"/>
              <w:jc w:val="center"/>
              <w:rPr>
                <w:rStyle w:val="FontStyle124"/>
                <w:rFonts w:ascii="Times New Roman" w:hAnsi="Times New Roman"/>
              </w:rPr>
            </w:pPr>
          </w:p>
          <w:p w14:paraId="56B98A58" w14:textId="0F5390E3" w:rsidR="0063697D" w:rsidRDefault="0063697D" w:rsidP="0063697D">
            <w:pPr>
              <w:pStyle w:val="Style36"/>
              <w:snapToGrid w:val="0"/>
              <w:spacing w:after="0" w:line="240" w:lineRule="auto"/>
              <w:ind w:left="-108"/>
              <w:jc w:val="center"/>
              <w:rPr>
                <w:rStyle w:val="FontStyle124"/>
                <w:rFonts w:ascii="Times New Roman" w:hAnsi="Times New Roman"/>
              </w:rPr>
            </w:pPr>
            <w:r>
              <w:rPr>
                <w:rStyle w:val="FontStyle124"/>
                <w:rFonts w:ascii="Times New Roman" w:hAnsi="Times New Roman"/>
              </w:rPr>
              <w:t>2</w:t>
            </w:r>
          </w:p>
          <w:p w14:paraId="6BB9827A" w14:textId="46CF84B2" w:rsidR="0063697D" w:rsidRDefault="0063697D" w:rsidP="0063697D">
            <w:pPr>
              <w:pStyle w:val="Style36"/>
              <w:snapToGrid w:val="0"/>
              <w:spacing w:after="0" w:line="240" w:lineRule="auto"/>
              <w:ind w:left="-108"/>
              <w:jc w:val="center"/>
              <w:rPr>
                <w:rStyle w:val="FontStyle124"/>
                <w:rFonts w:ascii="Times New Roman" w:hAnsi="Times New Roman"/>
              </w:rPr>
            </w:pPr>
          </w:p>
          <w:p w14:paraId="22227C9A" w14:textId="179AF38F" w:rsidR="0063697D" w:rsidRDefault="0063697D" w:rsidP="0063697D">
            <w:pPr>
              <w:pStyle w:val="Style36"/>
              <w:snapToGrid w:val="0"/>
              <w:spacing w:after="0" w:line="240" w:lineRule="auto"/>
              <w:ind w:left="-108"/>
              <w:jc w:val="center"/>
              <w:rPr>
                <w:rStyle w:val="FontStyle124"/>
                <w:rFonts w:ascii="Times New Roman" w:hAnsi="Times New Roman"/>
              </w:rPr>
            </w:pPr>
            <w:r>
              <w:rPr>
                <w:rStyle w:val="FontStyle124"/>
                <w:rFonts w:ascii="Times New Roman" w:hAnsi="Times New Roman"/>
              </w:rPr>
              <w:t>2</w:t>
            </w:r>
          </w:p>
          <w:p w14:paraId="124A8E1A" w14:textId="2E7E6368" w:rsidR="0063697D" w:rsidRDefault="0063697D" w:rsidP="0063697D">
            <w:pPr>
              <w:pStyle w:val="Style36"/>
              <w:snapToGrid w:val="0"/>
              <w:spacing w:after="0" w:line="240" w:lineRule="auto"/>
              <w:ind w:left="-108"/>
              <w:jc w:val="center"/>
              <w:rPr>
                <w:rStyle w:val="FontStyle124"/>
                <w:rFonts w:ascii="Times New Roman" w:hAnsi="Times New Roman"/>
              </w:rPr>
            </w:pPr>
            <w:r>
              <w:rPr>
                <w:rStyle w:val="FontStyle124"/>
                <w:rFonts w:ascii="Times New Roman" w:hAnsi="Times New Roman"/>
              </w:rPr>
              <w:t>2</w:t>
            </w:r>
          </w:p>
          <w:p w14:paraId="03026A0C" w14:textId="0EAAFC4B" w:rsidR="0063697D" w:rsidRDefault="0063697D" w:rsidP="0063697D">
            <w:pPr>
              <w:pStyle w:val="Style36"/>
              <w:snapToGrid w:val="0"/>
              <w:spacing w:after="0" w:line="240" w:lineRule="auto"/>
              <w:ind w:left="-108"/>
              <w:jc w:val="center"/>
              <w:rPr>
                <w:rStyle w:val="FontStyle124"/>
                <w:rFonts w:ascii="Times New Roman" w:hAnsi="Times New Roman"/>
              </w:rPr>
            </w:pPr>
          </w:p>
          <w:p w14:paraId="7160A389" w14:textId="58124CC8" w:rsidR="0063697D" w:rsidRDefault="0063697D" w:rsidP="000A4002">
            <w:pPr>
              <w:pStyle w:val="Style36"/>
              <w:snapToGrid w:val="0"/>
              <w:spacing w:after="0" w:line="240" w:lineRule="auto"/>
              <w:ind w:left="-109"/>
              <w:jc w:val="center"/>
              <w:rPr>
                <w:rStyle w:val="FontStyle124"/>
                <w:rFonts w:ascii="Times New Roman" w:hAnsi="Times New Roman"/>
              </w:rPr>
            </w:pPr>
            <w:r>
              <w:rPr>
                <w:rStyle w:val="FontStyle124"/>
                <w:rFonts w:ascii="Times New Roman" w:hAnsi="Times New Roman"/>
              </w:rPr>
              <w:t>2</w:t>
            </w:r>
          </w:p>
          <w:p w14:paraId="01ED40A6" w14:textId="236EA74C" w:rsidR="0063697D" w:rsidRPr="00D24D27" w:rsidRDefault="0063697D" w:rsidP="000A4002">
            <w:pPr>
              <w:pStyle w:val="Style36"/>
              <w:snapToGrid w:val="0"/>
              <w:spacing w:after="0" w:line="240" w:lineRule="auto"/>
              <w:ind w:left="-109"/>
              <w:jc w:val="center"/>
              <w:rPr>
                <w:rStyle w:val="FontStyle124"/>
                <w:rFonts w:ascii="Times New Roman" w:hAnsi="Times New Roman"/>
              </w:rPr>
            </w:pPr>
            <w:r>
              <w:rPr>
                <w:rStyle w:val="FontStyle124"/>
                <w:rFonts w:ascii="Times New Roman" w:hAnsi="Times New Roman"/>
              </w:rPr>
              <w:t>2</w:t>
            </w:r>
          </w:p>
        </w:tc>
        <w:tc>
          <w:tcPr>
            <w:tcW w:w="737" w:type="pct"/>
          </w:tcPr>
          <w:p w14:paraId="78E52C42" w14:textId="77777777" w:rsidR="000A4002" w:rsidRPr="00D24D27" w:rsidRDefault="000A4002" w:rsidP="000A4002">
            <w:pPr>
              <w:pStyle w:val="Style36"/>
              <w:snapToGrid w:val="0"/>
              <w:spacing w:after="0" w:line="240" w:lineRule="auto"/>
              <w:jc w:val="both"/>
              <w:rPr>
                <w:rStyle w:val="FontStyle124"/>
                <w:rFonts w:ascii="Times New Roman" w:hAnsi="Times New Roman"/>
              </w:rPr>
            </w:pPr>
          </w:p>
        </w:tc>
      </w:tr>
      <w:tr w:rsidR="000A4002" w:rsidRPr="00D24D27" w14:paraId="12424A07" w14:textId="77777777" w:rsidTr="0056278F">
        <w:tblPrEx>
          <w:tblCellMar>
            <w:left w:w="28" w:type="dxa"/>
            <w:right w:w="28" w:type="dxa"/>
          </w:tblCellMar>
        </w:tblPrEx>
        <w:trPr>
          <w:trHeight w:val="20"/>
        </w:trPr>
        <w:tc>
          <w:tcPr>
            <w:tcW w:w="3754" w:type="pct"/>
            <w:gridSpan w:val="2"/>
          </w:tcPr>
          <w:p w14:paraId="692BAE7A" w14:textId="76BCD25E" w:rsidR="000A4002" w:rsidRPr="00D24D27" w:rsidRDefault="000A4002" w:rsidP="000A4002">
            <w:pPr>
              <w:pStyle w:val="Style36"/>
              <w:snapToGrid w:val="0"/>
              <w:spacing w:after="0" w:line="240" w:lineRule="auto"/>
              <w:jc w:val="both"/>
              <w:rPr>
                <w:rStyle w:val="FontStyle124"/>
                <w:rFonts w:ascii="Times New Roman" w:hAnsi="Times New Roman"/>
                <w:b/>
                <w:bCs/>
              </w:rPr>
            </w:pPr>
            <w:r w:rsidRPr="00D24D27">
              <w:rPr>
                <w:rStyle w:val="FontStyle124"/>
                <w:rFonts w:ascii="Times New Roman" w:hAnsi="Times New Roman"/>
                <w:b/>
                <w:bCs/>
              </w:rPr>
              <w:t xml:space="preserve">Экзамен по модулю </w:t>
            </w:r>
          </w:p>
        </w:tc>
        <w:tc>
          <w:tcPr>
            <w:tcW w:w="509" w:type="pct"/>
          </w:tcPr>
          <w:p w14:paraId="4BD16486" w14:textId="462A4958" w:rsidR="000A4002" w:rsidRPr="0063697D" w:rsidRDefault="000A4002" w:rsidP="000A4002">
            <w:pPr>
              <w:pStyle w:val="Style36"/>
              <w:snapToGrid w:val="0"/>
              <w:spacing w:after="0" w:line="240" w:lineRule="auto"/>
              <w:ind w:left="-109"/>
              <w:jc w:val="center"/>
              <w:rPr>
                <w:rStyle w:val="FontStyle124"/>
                <w:rFonts w:ascii="Times New Roman" w:hAnsi="Times New Roman"/>
                <w:b/>
                <w:bCs/>
              </w:rPr>
            </w:pPr>
            <w:r w:rsidRPr="0063697D">
              <w:rPr>
                <w:rStyle w:val="FontStyle124"/>
                <w:rFonts w:ascii="Times New Roman" w:hAnsi="Times New Roman"/>
                <w:b/>
                <w:bCs/>
              </w:rPr>
              <w:t>12</w:t>
            </w:r>
          </w:p>
        </w:tc>
        <w:tc>
          <w:tcPr>
            <w:tcW w:w="737" w:type="pct"/>
          </w:tcPr>
          <w:p w14:paraId="3B0A393A" w14:textId="77777777" w:rsidR="000A4002" w:rsidRPr="00D24D27" w:rsidRDefault="000A4002" w:rsidP="000A4002">
            <w:pPr>
              <w:pStyle w:val="Style36"/>
              <w:snapToGrid w:val="0"/>
              <w:spacing w:after="0" w:line="240" w:lineRule="auto"/>
              <w:jc w:val="both"/>
              <w:rPr>
                <w:rStyle w:val="FontStyle124"/>
                <w:rFonts w:ascii="Times New Roman" w:hAnsi="Times New Roman"/>
              </w:rPr>
            </w:pPr>
          </w:p>
        </w:tc>
      </w:tr>
      <w:tr w:rsidR="000A4002" w:rsidRPr="00D24D27" w14:paraId="2A156555" w14:textId="77777777" w:rsidTr="0056278F">
        <w:tblPrEx>
          <w:tblCellMar>
            <w:left w:w="28" w:type="dxa"/>
            <w:right w:w="28" w:type="dxa"/>
          </w:tblCellMar>
        </w:tblPrEx>
        <w:trPr>
          <w:trHeight w:val="20"/>
        </w:trPr>
        <w:tc>
          <w:tcPr>
            <w:tcW w:w="3754" w:type="pct"/>
            <w:gridSpan w:val="2"/>
          </w:tcPr>
          <w:p w14:paraId="12885BA8" w14:textId="237120A8" w:rsidR="000A4002" w:rsidRPr="00D24D27" w:rsidRDefault="000A4002" w:rsidP="000A4002">
            <w:pPr>
              <w:pStyle w:val="Style36"/>
              <w:snapToGrid w:val="0"/>
              <w:spacing w:after="0" w:line="240" w:lineRule="auto"/>
              <w:jc w:val="both"/>
              <w:rPr>
                <w:rStyle w:val="FontStyle124"/>
                <w:rFonts w:ascii="Times New Roman" w:hAnsi="Times New Roman"/>
                <w:b/>
                <w:bCs/>
              </w:rPr>
            </w:pPr>
            <w:r w:rsidRPr="00D24D27">
              <w:rPr>
                <w:rStyle w:val="FontStyle124"/>
                <w:rFonts w:ascii="Times New Roman" w:hAnsi="Times New Roman"/>
                <w:b/>
                <w:bCs/>
              </w:rPr>
              <w:t>ИТОГО ЧАСОМ ПО ПМ.02</w:t>
            </w:r>
          </w:p>
        </w:tc>
        <w:tc>
          <w:tcPr>
            <w:tcW w:w="509" w:type="pct"/>
          </w:tcPr>
          <w:p w14:paraId="1431047D" w14:textId="5136808A" w:rsidR="000A4002" w:rsidRPr="0063697D" w:rsidRDefault="0063697D" w:rsidP="000A4002">
            <w:pPr>
              <w:pStyle w:val="Style36"/>
              <w:snapToGrid w:val="0"/>
              <w:spacing w:after="0" w:line="240" w:lineRule="auto"/>
              <w:ind w:left="-109"/>
              <w:jc w:val="center"/>
              <w:rPr>
                <w:rStyle w:val="FontStyle124"/>
                <w:rFonts w:ascii="Times New Roman" w:hAnsi="Times New Roman"/>
                <w:b/>
                <w:bCs/>
              </w:rPr>
            </w:pPr>
            <w:r w:rsidRPr="0063697D">
              <w:rPr>
                <w:rStyle w:val="FontStyle124"/>
                <w:rFonts w:ascii="Times New Roman" w:hAnsi="Times New Roman"/>
                <w:b/>
                <w:bCs/>
              </w:rPr>
              <w:t>140</w:t>
            </w:r>
          </w:p>
        </w:tc>
        <w:tc>
          <w:tcPr>
            <w:tcW w:w="737" w:type="pct"/>
          </w:tcPr>
          <w:p w14:paraId="3785FBB0" w14:textId="77777777" w:rsidR="000A4002" w:rsidRPr="00D24D27" w:rsidRDefault="000A4002" w:rsidP="000A4002">
            <w:pPr>
              <w:pStyle w:val="Style36"/>
              <w:snapToGrid w:val="0"/>
              <w:spacing w:after="0" w:line="240" w:lineRule="auto"/>
              <w:jc w:val="both"/>
              <w:rPr>
                <w:rStyle w:val="FontStyle124"/>
                <w:rFonts w:ascii="Times New Roman" w:hAnsi="Times New Roman"/>
              </w:rPr>
            </w:pPr>
          </w:p>
        </w:tc>
      </w:tr>
    </w:tbl>
    <w:p w14:paraId="5D309C34" w14:textId="62814CDD" w:rsidR="0051700D" w:rsidRPr="009C64F6" w:rsidRDefault="0051700D" w:rsidP="009C64F6">
      <w:pPr>
        <w:sectPr w:rsidR="0051700D" w:rsidRPr="009C64F6" w:rsidSect="00762EC7">
          <w:footerReference w:type="default" r:id="rId11"/>
          <w:pgSz w:w="16840" w:h="11907" w:orient="landscape"/>
          <w:pgMar w:top="709" w:right="1134" w:bottom="851" w:left="992" w:header="709" w:footer="709" w:gutter="0"/>
          <w:pgNumType w:start="3"/>
          <w:cols w:space="720"/>
          <w:titlePg/>
          <w:docGrid w:linePitch="299"/>
        </w:sectPr>
      </w:pPr>
    </w:p>
    <w:p w14:paraId="2CE5615D" w14:textId="63971B56" w:rsidR="0051700D" w:rsidRPr="002232BD" w:rsidRDefault="0051700D" w:rsidP="006A004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567"/>
        <w:outlineLvl w:val="0"/>
        <w:rPr>
          <w:rFonts w:ascii="Times New Roman" w:hAnsi="Times New Roman"/>
          <w:b/>
          <w:caps/>
          <w:sz w:val="24"/>
          <w:szCs w:val="24"/>
        </w:rPr>
      </w:pPr>
      <w:r w:rsidRPr="002232BD">
        <w:rPr>
          <w:rFonts w:ascii="Times New Roman" w:hAnsi="Times New Roman"/>
          <w:b/>
          <w:caps/>
          <w:sz w:val="24"/>
          <w:szCs w:val="24"/>
        </w:rPr>
        <w:lastRenderedPageBreak/>
        <w:t xml:space="preserve">3. условия реализации </w:t>
      </w:r>
      <w:r w:rsidR="00FB514B">
        <w:rPr>
          <w:rFonts w:ascii="Times New Roman" w:hAnsi="Times New Roman"/>
          <w:b/>
          <w:caps/>
          <w:sz w:val="24"/>
          <w:szCs w:val="24"/>
        </w:rPr>
        <w:t>ПРОФЕССИОНАЛЬНОГО МОДУЛЯ</w:t>
      </w:r>
    </w:p>
    <w:p w14:paraId="76D50AE4" w14:textId="77777777" w:rsidR="0051700D" w:rsidRPr="002232BD" w:rsidRDefault="0051700D" w:rsidP="005B3D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660FD26C" w14:textId="01DD3C36" w:rsidR="0061627C" w:rsidRPr="002232BD" w:rsidRDefault="0061627C" w:rsidP="006A004D">
      <w:pPr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bookmark8"/>
      <w:r w:rsidRPr="002232BD">
        <w:rPr>
          <w:rFonts w:ascii="Times New Roman" w:hAnsi="Times New Roman" w:cs="Times New Roman"/>
          <w:b/>
          <w:sz w:val="24"/>
          <w:szCs w:val="24"/>
        </w:rPr>
        <w:t>3.1 Требования к минимальному материально-техническому обеспечению</w:t>
      </w:r>
      <w:bookmarkEnd w:id="1"/>
    </w:p>
    <w:p w14:paraId="4B15D3FD" w14:textId="77777777" w:rsidR="0054700B" w:rsidRPr="0054700B" w:rsidRDefault="0054700B" w:rsidP="00FB514B">
      <w:p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4700B">
        <w:rPr>
          <w:rFonts w:ascii="Times New Roman" w:hAnsi="Times New Roman"/>
          <w:bCs/>
          <w:sz w:val="24"/>
          <w:szCs w:val="24"/>
        </w:rPr>
        <w:t>Кабинет</w:t>
      </w:r>
      <w:r w:rsidRPr="0054700B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54700B">
        <w:rPr>
          <w:rFonts w:ascii="Times New Roman" w:hAnsi="Times New Roman"/>
          <w:sz w:val="24"/>
          <w:szCs w:val="24"/>
          <w:u w:color="FF0000"/>
        </w:rPr>
        <w:t>бухгалтерского учета, налогообложения и аудита</w:t>
      </w:r>
      <w:r w:rsidRPr="0054700B">
        <w:rPr>
          <w:rFonts w:ascii="Times New Roman" w:hAnsi="Times New Roman"/>
          <w:bCs/>
          <w:i/>
          <w:sz w:val="24"/>
          <w:szCs w:val="24"/>
        </w:rPr>
        <w:t xml:space="preserve">, </w:t>
      </w:r>
      <w:r w:rsidRPr="0054700B">
        <w:rPr>
          <w:rFonts w:ascii="Times New Roman" w:hAnsi="Times New Roman"/>
          <w:bCs/>
          <w:sz w:val="24"/>
          <w:szCs w:val="24"/>
        </w:rPr>
        <w:t xml:space="preserve">оснащенный оборудованием: </w:t>
      </w:r>
    </w:p>
    <w:p w14:paraId="1F725B77" w14:textId="77777777" w:rsidR="0054700B" w:rsidRPr="0054700B" w:rsidRDefault="0054700B" w:rsidP="0054700B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54700B">
        <w:rPr>
          <w:rFonts w:ascii="Times New Roman" w:hAnsi="Times New Roman"/>
          <w:bCs/>
          <w:sz w:val="24"/>
          <w:szCs w:val="24"/>
        </w:rPr>
        <w:t>- рабочие места по количеству обучающихся;</w:t>
      </w:r>
    </w:p>
    <w:p w14:paraId="012BB3CF" w14:textId="77777777" w:rsidR="0054700B" w:rsidRPr="0054700B" w:rsidRDefault="0054700B" w:rsidP="0054700B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54700B">
        <w:rPr>
          <w:rFonts w:ascii="Times New Roman" w:hAnsi="Times New Roman"/>
          <w:bCs/>
          <w:sz w:val="24"/>
          <w:szCs w:val="24"/>
        </w:rPr>
        <w:t>- рабочее место преподавателя;</w:t>
      </w:r>
    </w:p>
    <w:p w14:paraId="049DBBEF" w14:textId="77777777" w:rsidR="0054700B" w:rsidRPr="0054700B" w:rsidRDefault="0054700B" w:rsidP="0054700B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54700B">
        <w:rPr>
          <w:rFonts w:ascii="Times New Roman" w:hAnsi="Times New Roman"/>
          <w:bCs/>
          <w:sz w:val="24"/>
          <w:szCs w:val="24"/>
        </w:rPr>
        <w:t>- наглядные пособия (бланки документов, образцы оформления документов и т.п.);</w:t>
      </w:r>
    </w:p>
    <w:p w14:paraId="323F67FD" w14:textId="77777777" w:rsidR="0054700B" w:rsidRPr="0054700B" w:rsidRDefault="0054700B" w:rsidP="0054700B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54700B">
        <w:rPr>
          <w:rFonts w:ascii="Times New Roman" w:hAnsi="Times New Roman"/>
          <w:bCs/>
          <w:sz w:val="24"/>
          <w:szCs w:val="24"/>
        </w:rPr>
        <w:t>- комплект учебно-методической документации.</w:t>
      </w:r>
    </w:p>
    <w:p w14:paraId="458521AB" w14:textId="3700A8DB" w:rsidR="0054700B" w:rsidRPr="0054700B" w:rsidRDefault="0054700B" w:rsidP="00FB514B">
      <w:p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4700B">
        <w:rPr>
          <w:rFonts w:ascii="Times New Roman" w:hAnsi="Times New Roman"/>
          <w:bCs/>
          <w:sz w:val="24"/>
          <w:szCs w:val="24"/>
        </w:rPr>
        <w:t xml:space="preserve"> техническими средства обучения:</w:t>
      </w:r>
    </w:p>
    <w:p w14:paraId="1F6985FC" w14:textId="77777777" w:rsidR="0054700B" w:rsidRPr="0054700B" w:rsidRDefault="0054700B" w:rsidP="0054700B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4700B">
        <w:rPr>
          <w:rFonts w:ascii="Times New Roman" w:hAnsi="Times New Roman"/>
          <w:bCs/>
          <w:sz w:val="24"/>
          <w:szCs w:val="24"/>
        </w:rPr>
        <w:t xml:space="preserve">- компьютер с необходимым лицензионным программным обеспечением; </w:t>
      </w:r>
    </w:p>
    <w:p w14:paraId="2E45E313" w14:textId="77777777" w:rsidR="0054700B" w:rsidRPr="0054700B" w:rsidRDefault="0054700B" w:rsidP="0054700B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54700B">
        <w:rPr>
          <w:rFonts w:ascii="Times New Roman" w:hAnsi="Times New Roman"/>
          <w:bCs/>
          <w:sz w:val="24"/>
          <w:szCs w:val="24"/>
        </w:rPr>
        <w:t xml:space="preserve"> - мультимедиа проектор;</w:t>
      </w:r>
    </w:p>
    <w:p w14:paraId="4A25112A" w14:textId="77777777" w:rsidR="0054700B" w:rsidRPr="0054700B" w:rsidRDefault="0054700B" w:rsidP="0054700B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54700B">
        <w:rPr>
          <w:rFonts w:ascii="Times New Roman" w:hAnsi="Times New Roman"/>
          <w:bCs/>
          <w:sz w:val="24"/>
          <w:szCs w:val="24"/>
        </w:rPr>
        <w:t>- интерактивная доска или экран.</w:t>
      </w:r>
    </w:p>
    <w:p w14:paraId="272BD6B5" w14:textId="77777777" w:rsidR="00727121" w:rsidRPr="002232BD" w:rsidRDefault="00727121" w:rsidP="002115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7D8A682" w14:textId="31A4299D" w:rsidR="0061627C" w:rsidRPr="00D36E56" w:rsidRDefault="0061627C" w:rsidP="006A004D">
      <w:pPr>
        <w:pStyle w:val="a3"/>
        <w:widowControl w:val="0"/>
        <w:tabs>
          <w:tab w:val="left" w:pos="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0" w:firstLine="567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2232BD">
        <w:rPr>
          <w:rFonts w:ascii="Times New Roman" w:hAnsi="Times New Roman" w:cs="Times New Roman"/>
          <w:b/>
          <w:bCs/>
          <w:sz w:val="24"/>
          <w:szCs w:val="24"/>
        </w:rPr>
        <w:t xml:space="preserve">3.2 </w:t>
      </w:r>
      <w:r w:rsidRPr="00D36E56">
        <w:rPr>
          <w:rFonts w:ascii="Times New Roman" w:hAnsi="Times New Roman" w:cs="Times New Roman"/>
          <w:b/>
          <w:sz w:val="24"/>
          <w:szCs w:val="24"/>
        </w:rPr>
        <w:t xml:space="preserve">Информационное обеспечение обучения. </w:t>
      </w:r>
      <w:r w:rsidRPr="00D36E56">
        <w:rPr>
          <w:rFonts w:ascii="Times New Roman" w:hAnsi="Times New Roman" w:cs="Times New Roman"/>
          <w:b/>
          <w:bCs/>
          <w:sz w:val="24"/>
          <w:szCs w:val="24"/>
        </w:rPr>
        <w:t>Перечень рекомендуемых учебных изданий, Интернет-ресурсов, дополнительной литературы</w:t>
      </w:r>
    </w:p>
    <w:p w14:paraId="79F1741F" w14:textId="77777777" w:rsidR="0054700B" w:rsidRDefault="00356A7F" w:rsidP="0054700B">
      <w:pPr>
        <w:spacing w:after="0" w:line="240" w:lineRule="auto"/>
        <w:contextualSpacing/>
        <w:rPr>
          <w:rFonts w:ascii="Times New Roman" w:eastAsia="PMingLiU" w:hAnsi="Times New Roman"/>
          <w:b/>
          <w:sz w:val="24"/>
        </w:rPr>
      </w:pPr>
      <w:r w:rsidRPr="00D36E56">
        <w:rPr>
          <w:rFonts w:ascii="Times New Roman" w:eastAsia="PMingLiU" w:hAnsi="Times New Roman"/>
          <w:b/>
          <w:sz w:val="24"/>
        </w:rPr>
        <w:t>Печатные издания</w:t>
      </w:r>
    </w:p>
    <w:p w14:paraId="61A86E40" w14:textId="77777777" w:rsidR="0054700B" w:rsidRPr="0054700B" w:rsidRDefault="0054700B" w:rsidP="00FB514B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700B">
        <w:rPr>
          <w:rFonts w:ascii="Times New Roman" w:hAnsi="Times New Roman" w:cs="Times New Roman"/>
          <w:sz w:val="24"/>
          <w:szCs w:val="24"/>
        </w:rPr>
        <w:t xml:space="preserve">Бухгалтерский </w:t>
      </w:r>
      <w:proofErr w:type="gramStart"/>
      <w:r w:rsidRPr="0054700B">
        <w:rPr>
          <w:rFonts w:ascii="Times New Roman" w:hAnsi="Times New Roman" w:cs="Times New Roman"/>
          <w:sz w:val="24"/>
          <w:szCs w:val="24"/>
        </w:rPr>
        <w:t>учет :</w:t>
      </w:r>
      <w:proofErr w:type="gramEnd"/>
      <w:r w:rsidRPr="0054700B">
        <w:rPr>
          <w:rFonts w:ascii="Times New Roman" w:hAnsi="Times New Roman" w:cs="Times New Roman"/>
          <w:sz w:val="24"/>
          <w:szCs w:val="24"/>
        </w:rPr>
        <w:t xml:space="preserve"> учебник и практикум / И. М. Дмитриева. - 5-е изд., </w:t>
      </w:r>
      <w:proofErr w:type="spellStart"/>
      <w:r w:rsidRPr="0054700B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54700B">
        <w:rPr>
          <w:rFonts w:ascii="Times New Roman" w:hAnsi="Times New Roman" w:cs="Times New Roman"/>
          <w:sz w:val="24"/>
          <w:szCs w:val="24"/>
        </w:rPr>
        <w:t xml:space="preserve">. и доп. - </w:t>
      </w:r>
      <w:proofErr w:type="gramStart"/>
      <w:r w:rsidRPr="0054700B">
        <w:rPr>
          <w:rFonts w:ascii="Times New Roman" w:hAnsi="Times New Roman" w:cs="Times New Roman"/>
          <w:sz w:val="24"/>
          <w:szCs w:val="24"/>
        </w:rPr>
        <w:t>М. :</w:t>
      </w:r>
      <w:proofErr w:type="gramEnd"/>
      <w:r w:rsidRPr="0054700B">
        <w:rPr>
          <w:rFonts w:ascii="Times New Roman" w:hAnsi="Times New Roman" w:cs="Times New Roman"/>
          <w:sz w:val="24"/>
          <w:szCs w:val="24"/>
        </w:rPr>
        <w:t xml:space="preserve"> Издательство </w:t>
      </w:r>
      <w:proofErr w:type="spellStart"/>
      <w:r w:rsidRPr="0054700B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54700B">
        <w:rPr>
          <w:rFonts w:ascii="Times New Roman" w:hAnsi="Times New Roman" w:cs="Times New Roman"/>
          <w:sz w:val="24"/>
          <w:szCs w:val="24"/>
        </w:rPr>
        <w:t xml:space="preserve">, 2017. - 325 с. - (Профессиональное образование). - </w:t>
      </w:r>
      <w:proofErr w:type="spellStart"/>
      <w:r w:rsidRPr="0054700B">
        <w:rPr>
          <w:rFonts w:ascii="Times New Roman" w:hAnsi="Times New Roman" w:cs="Times New Roman"/>
          <w:sz w:val="24"/>
          <w:szCs w:val="24"/>
        </w:rPr>
        <w:t>Библиогр</w:t>
      </w:r>
      <w:proofErr w:type="spellEnd"/>
      <w:r w:rsidRPr="0054700B">
        <w:rPr>
          <w:rFonts w:ascii="Times New Roman" w:hAnsi="Times New Roman" w:cs="Times New Roman"/>
          <w:sz w:val="24"/>
          <w:szCs w:val="24"/>
        </w:rPr>
        <w:t>.: с. 319-323</w:t>
      </w:r>
    </w:p>
    <w:p w14:paraId="3E21827F" w14:textId="77777777" w:rsidR="0054700B" w:rsidRDefault="0054700B" w:rsidP="00FB514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0F143A4A" w14:textId="6D61059E" w:rsidR="008334FD" w:rsidRPr="0054700B" w:rsidRDefault="008334FD" w:rsidP="00FB514B">
      <w:pPr>
        <w:spacing w:after="0" w:line="240" w:lineRule="auto"/>
        <w:contextualSpacing/>
        <w:rPr>
          <w:rFonts w:ascii="Times New Roman" w:eastAsia="PMingLiU" w:hAnsi="Times New Roman" w:cs="Times New Roman"/>
          <w:b/>
          <w:bCs/>
          <w:sz w:val="24"/>
          <w:szCs w:val="24"/>
        </w:rPr>
      </w:pPr>
      <w:r w:rsidRPr="0054700B">
        <w:rPr>
          <w:rFonts w:ascii="Times New Roman" w:eastAsia="PMingLiU" w:hAnsi="Times New Roman" w:cs="Times New Roman"/>
          <w:b/>
          <w:bCs/>
          <w:sz w:val="24"/>
          <w:szCs w:val="24"/>
        </w:rPr>
        <w:t>Электронные издания (электронные ресурсы)</w:t>
      </w:r>
    </w:p>
    <w:p w14:paraId="2A52E443" w14:textId="68123F5A" w:rsidR="0054700B" w:rsidRPr="00FB514B" w:rsidRDefault="00FB514B" w:rsidP="00FB514B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B51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Осипова, И.В., Бухгалтерский учет + </w:t>
      </w:r>
      <w:proofErr w:type="gramStart"/>
      <w:r w:rsidRPr="00FB514B">
        <w:rPr>
          <w:rFonts w:ascii="Times New Roman" w:hAnsi="Times New Roman" w:cs="Times New Roman"/>
          <w:sz w:val="24"/>
          <w:szCs w:val="24"/>
          <w:shd w:val="clear" w:color="auto" w:fill="FFFFFF"/>
        </w:rPr>
        <w:t>Приложение :</w:t>
      </w:r>
      <w:proofErr w:type="gramEnd"/>
      <w:r w:rsidRPr="00FB51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учебник / И.В. Осипова. — </w:t>
      </w:r>
      <w:proofErr w:type="gramStart"/>
      <w:r w:rsidRPr="00FB514B">
        <w:rPr>
          <w:rFonts w:ascii="Times New Roman" w:hAnsi="Times New Roman" w:cs="Times New Roman"/>
          <w:sz w:val="24"/>
          <w:szCs w:val="24"/>
          <w:shd w:val="clear" w:color="auto" w:fill="FFFFFF"/>
        </w:rPr>
        <w:t>Москва :</w:t>
      </w:r>
      <w:proofErr w:type="gramEnd"/>
      <w:r w:rsidRPr="00FB51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B514B">
        <w:rPr>
          <w:rFonts w:ascii="Times New Roman" w:hAnsi="Times New Roman" w:cs="Times New Roman"/>
          <w:sz w:val="24"/>
          <w:szCs w:val="24"/>
          <w:shd w:val="clear" w:color="auto" w:fill="FFFFFF"/>
        </w:rPr>
        <w:t>КноРус</w:t>
      </w:r>
      <w:proofErr w:type="spellEnd"/>
      <w:r w:rsidRPr="00FB51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2023. — 493 с. — ISBN 978-5-406-10297-8. — URL:https://book.ru/book/944944 (дата обращения: 04.09.2022). — </w:t>
      </w:r>
      <w:proofErr w:type="gramStart"/>
      <w:r w:rsidRPr="00FB514B">
        <w:rPr>
          <w:rFonts w:ascii="Times New Roman" w:hAnsi="Times New Roman" w:cs="Times New Roman"/>
          <w:sz w:val="24"/>
          <w:szCs w:val="24"/>
          <w:shd w:val="clear" w:color="auto" w:fill="FFFFFF"/>
        </w:rPr>
        <w:t>Текст :</w:t>
      </w:r>
      <w:proofErr w:type="gramEnd"/>
      <w:r w:rsidRPr="00FB51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электронный.</w:t>
      </w:r>
    </w:p>
    <w:p w14:paraId="381E102D" w14:textId="77777777" w:rsidR="009272B1" w:rsidRDefault="009272B1" w:rsidP="009272B1">
      <w:pPr>
        <w:pStyle w:val="Web"/>
        <w:numPr>
          <w:ilvl w:val="0"/>
          <w:numId w:val="19"/>
        </w:numPr>
        <w:tabs>
          <w:tab w:val="left" w:pos="851"/>
        </w:tabs>
        <w:jc w:val="both"/>
        <w:rPr>
          <w:color w:val="000000"/>
          <w:sz w:val="26"/>
          <w:szCs w:val="26"/>
          <w:lang w:val="ru-RU"/>
        </w:rPr>
      </w:pPr>
      <w:r w:rsidRPr="009272B1">
        <w:rPr>
          <w:color w:val="000000"/>
          <w:sz w:val="26"/>
          <w:szCs w:val="26"/>
          <w:lang w:val="ru-RU"/>
        </w:rPr>
        <w:t xml:space="preserve">Ильина, В.Н., Налоги и налогообложение+ </w:t>
      </w:r>
      <w:proofErr w:type="spellStart"/>
      <w:r w:rsidRPr="009272B1">
        <w:rPr>
          <w:color w:val="000000"/>
          <w:sz w:val="26"/>
          <w:szCs w:val="26"/>
          <w:lang w:val="ru-RU"/>
        </w:rPr>
        <w:t>еПриложение</w:t>
      </w:r>
      <w:proofErr w:type="spellEnd"/>
      <w:r w:rsidRPr="009272B1">
        <w:rPr>
          <w:color w:val="000000"/>
          <w:sz w:val="26"/>
          <w:szCs w:val="26"/>
          <w:lang w:val="ru-RU"/>
        </w:rPr>
        <w:t xml:space="preserve">: </w:t>
      </w:r>
      <w:proofErr w:type="gramStart"/>
      <w:r w:rsidRPr="009272B1">
        <w:rPr>
          <w:color w:val="000000"/>
          <w:sz w:val="26"/>
          <w:szCs w:val="26"/>
          <w:lang w:val="ru-RU"/>
        </w:rPr>
        <w:t>Тесты :</w:t>
      </w:r>
      <w:proofErr w:type="gramEnd"/>
      <w:r w:rsidRPr="009272B1">
        <w:rPr>
          <w:color w:val="000000"/>
          <w:sz w:val="26"/>
          <w:szCs w:val="26"/>
          <w:lang w:val="ru-RU"/>
        </w:rPr>
        <w:t xml:space="preserve"> учебное пособие / В.Н. Ильина. — </w:t>
      </w:r>
      <w:proofErr w:type="gramStart"/>
      <w:r w:rsidRPr="009272B1">
        <w:rPr>
          <w:color w:val="000000"/>
          <w:sz w:val="26"/>
          <w:szCs w:val="26"/>
          <w:lang w:val="ru-RU"/>
        </w:rPr>
        <w:t>Москва :</w:t>
      </w:r>
      <w:proofErr w:type="gramEnd"/>
      <w:r w:rsidRPr="009272B1">
        <w:rPr>
          <w:color w:val="000000"/>
          <w:sz w:val="26"/>
          <w:szCs w:val="26"/>
          <w:lang w:val="ru-RU"/>
        </w:rPr>
        <w:t xml:space="preserve"> </w:t>
      </w:r>
      <w:proofErr w:type="spellStart"/>
      <w:r w:rsidRPr="009272B1">
        <w:rPr>
          <w:color w:val="000000"/>
          <w:sz w:val="26"/>
          <w:szCs w:val="26"/>
          <w:lang w:val="ru-RU"/>
        </w:rPr>
        <w:t>КноРус</w:t>
      </w:r>
      <w:proofErr w:type="spellEnd"/>
      <w:r w:rsidRPr="009272B1">
        <w:rPr>
          <w:color w:val="000000"/>
          <w:sz w:val="26"/>
          <w:szCs w:val="26"/>
          <w:lang w:val="ru-RU"/>
        </w:rPr>
        <w:t xml:space="preserve">, 2023. — 221 с. — ISBN 978-5-406-10569-6. — URL:https://book.ru/book/945225 (дата обращения: 04.09.2022). — </w:t>
      </w:r>
      <w:proofErr w:type="gramStart"/>
      <w:r w:rsidRPr="009272B1">
        <w:rPr>
          <w:color w:val="000000"/>
          <w:sz w:val="26"/>
          <w:szCs w:val="26"/>
          <w:lang w:val="ru-RU"/>
        </w:rPr>
        <w:t>Текст :</w:t>
      </w:r>
      <w:proofErr w:type="gramEnd"/>
      <w:r w:rsidRPr="009272B1">
        <w:rPr>
          <w:color w:val="000000"/>
          <w:sz w:val="26"/>
          <w:szCs w:val="26"/>
          <w:lang w:val="ru-RU"/>
        </w:rPr>
        <w:t xml:space="preserve"> электронный.</w:t>
      </w:r>
    </w:p>
    <w:p w14:paraId="3D6823B8" w14:textId="77777777" w:rsidR="009272B1" w:rsidRPr="009272B1" w:rsidRDefault="009272B1" w:rsidP="009272B1">
      <w:pPr>
        <w:pStyle w:val="Web"/>
        <w:numPr>
          <w:ilvl w:val="0"/>
          <w:numId w:val="19"/>
        </w:numPr>
        <w:tabs>
          <w:tab w:val="left" w:pos="851"/>
        </w:tabs>
        <w:jc w:val="both"/>
        <w:rPr>
          <w:lang w:val="ru-RU"/>
        </w:rPr>
      </w:pPr>
      <w:r w:rsidRPr="009272B1">
        <w:rPr>
          <w:lang w:val="ru-RU"/>
        </w:rPr>
        <w:t xml:space="preserve">Налоги и </w:t>
      </w:r>
      <w:proofErr w:type="gramStart"/>
      <w:r w:rsidRPr="009272B1">
        <w:rPr>
          <w:lang w:val="ru-RU"/>
        </w:rPr>
        <w:t>налогообложение :</w:t>
      </w:r>
      <w:proofErr w:type="gramEnd"/>
      <w:r w:rsidRPr="009272B1">
        <w:rPr>
          <w:lang w:val="ru-RU"/>
        </w:rPr>
        <w:t xml:space="preserve"> учебник / А.В. Тихонова, О.О. Юшкова, Д.Ю. Шакирова [и др.] ; под ред. Л.И. Гончаренко. — </w:t>
      </w:r>
      <w:proofErr w:type="gramStart"/>
      <w:r w:rsidRPr="009272B1">
        <w:rPr>
          <w:lang w:val="ru-RU"/>
        </w:rPr>
        <w:t>Москва :</w:t>
      </w:r>
      <w:proofErr w:type="gramEnd"/>
      <w:r w:rsidRPr="009272B1">
        <w:rPr>
          <w:lang w:val="ru-RU"/>
        </w:rPr>
        <w:t xml:space="preserve"> </w:t>
      </w:r>
      <w:proofErr w:type="spellStart"/>
      <w:r w:rsidRPr="009272B1">
        <w:rPr>
          <w:lang w:val="ru-RU"/>
        </w:rPr>
        <w:t>КноРус</w:t>
      </w:r>
      <w:proofErr w:type="spellEnd"/>
      <w:r w:rsidRPr="009272B1">
        <w:rPr>
          <w:lang w:val="ru-RU"/>
        </w:rPr>
        <w:t xml:space="preserve">, 2022. — 239 с. — </w:t>
      </w:r>
      <w:r w:rsidRPr="009272B1">
        <w:t>ISBN</w:t>
      </w:r>
      <w:r w:rsidRPr="009272B1">
        <w:rPr>
          <w:lang w:val="ru-RU"/>
        </w:rPr>
        <w:t xml:space="preserve"> 978-5-406-09684-0. — </w:t>
      </w:r>
      <w:r w:rsidRPr="009272B1">
        <w:t>URL</w:t>
      </w:r>
      <w:r w:rsidRPr="009272B1">
        <w:rPr>
          <w:lang w:val="ru-RU"/>
        </w:rPr>
        <w:t>:</w:t>
      </w:r>
      <w:r w:rsidRPr="009272B1">
        <w:t>https</w:t>
      </w:r>
      <w:r w:rsidRPr="009272B1">
        <w:rPr>
          <w:lang w:val="ru-RU"/>
        </w:rPr>
        <w:t>://</w:t>
      </w:r>
      <w:r w:rsidRPr="009272B1">
        <w:t>book</w:t>
      </w:r>
      <w:r w:rsidRPr="009272B1">
        <w:rPr>
          <w:lang w:val="ru-RU"/>
        </w:rPr>
        <w:t>.</w:t>
      </w:r>
      <w:proofErr w:type="spellStart"/>
      <w:r w:rsidRPr="009272B1">
        <w:t>ru</w:t>
      </w:r>
      <w:proofErr w:type="spellEnd"/>
      <w:r w:rsidRPr="009272B1">
        <w:rPr>
          <w:lang w:val="ru-RU"/>
        </w:rPr>
        <w:t>/</w:t>
      </w:r>
      <w:r w:rsidRPr="009272B1">
        <w:t>book</w:t>
      </w:r>
      <w:r w:rsidRPr="009272B1">
        <w:rPr>
          <w:lang w:val="ru-RU"/>
        </w:rPr>
        <w:t xml:space="preserve">/943637 (дата обращения: 04.09.2022). — </w:t>
      </w:r>
      <w:proofErr w:type="gramStart"/>
      <w:r w:rsidRPr="009272B1">
        <w:rPr>
          <w:lang w:val="ru-RU"/>
        </w:rPr>
        <w:t>Текст :</w:t>
      </w:r>
      <w:proofErr w:type="gramEnd"/>
      <w:r w:rsidRPr="009272B1">
        <w:rPr>
          <w:lang w:val="ru-RU"/>
        </w:rPr>
        <w:t xml:space="preserve"> электронный.</w:t>
      </w:r>
    </w:p>
    <w:p w14:paraId="4E6C73D2" w14:textId="77777777" w:rsidR="009272B1" w:rsidRDefault="009272B1" w:rsidP="009272B1">
      <w:pPr>
        <w:pStyle w:val="Web"/>
        <w:numPr>
          <w:ilvl w:val="0"/>
          <w:numId w:val="19"/>
        </w:numPr>
        <w:tabs>
          <w:tab w:val="left" w:pos="851"/>
        </w:tabs>
        <w:jc w:val="both"/>
        <w:rPr>
          <w:lang w:val="ru-RU"/>
        </w:rPr>
      </w:pPr>
      <w:proofErr w:type="spellStart"/>
      <w:r w:rsidRPr="009272B1">
        <w:rPr>
          <w:lang w:val="ru-RU"/>
        </w:rPr>
        <w:t>Бобрышев</w:t>
      </w:r>
      <w:proofErr w:type="spellEnd"/>
      <w:r w:rsidRPr="009272B1">
        <w:rPr>
          <w:lang w:val="ru-RU"/>
        </w:rPr>
        <w:t xml:space="preserve">, А.Н., Проведение расчетов с бюджетом и внебюджетными </w:t>
      </w:r>
      <w:proofErr w:type="gramStart"/>
      <w:r w:rsidRPr="009272B1">
        <w:rPr>
          <w:lang w:val="ru-RU"/>
        </w:rPr>
        <w:t>фондами :</w:t>
      </w:r>
      <w:proofErr w:type="gramEnd"/>
      <w:r w:rsidRPr="009272B1">
        <w:rPr>
          <w:lang w:val="ru-RU"/>
        </w:rPr>
        <w:t xml:space="preserve"> учебное пособие / А.Н. </w:t>
      </w:r>
      <w:proofErr w:type="spellStart"/>
      <w:r w:rsidRPr="009272B1">
        <w:rPr>
          <w:lang w:val="ru-RU"/>
        </w:rPr>
        <w:t>Бобрышев</w:t>
      </w:r>
      <w:proofErr w:type="spellEnd"/>
      <w:r w:rsidRPr="009272B1">
        <w:rPr>
          <w:lang w:val="ru-RU"/>
        </w:rPr>
        <w:t xml:space="preserve">, В.С. Германова, Ю.А. </w:t>
      </w:r>
      <w:proofErr w:type="spellStart"/>
      <w:r w:rsidRPr="009272B1">
        <w:rPr>
          <w:lang w:val="ru-RU"/>
        </w:rPr>
        <w:t>Цисельская</w:t>
      </w:r>
      <w:proofErr w:type="spellEnd"/>
      <w:r w:rsidRPr="009272B1">
        <w:rPr>
          <w:lang w:val="ru-RU"/>
        </w:rPr>
        <w:t xml:space="preserve">. — </w:t>
      </w:r>
      <w:proofErr w:type="gramStart"/>
      <w:r w:rsidRPr="009272B1">
        <w:rPr>
          <w:lang w:val="ru-RU"/>
        </w:rPr>
        <w:t>Москва :</w:t>
      </w:r>
      <w:proofErr w:type="gramEnd"/>
      <w:r w:rsidRPr="009272B1">
        <w:rPr>
          <w:lang w:val="ru-RU"/>
        </w:rPr>
        <w:t xml:space="preserve"> </w:t>
      </w:r>
      <w:proofErr w:type="spellStart"/>
      <w:r w:rsidRPr="009272B1">
        <w:rPr>
          <w:lang w:val="ru-RU"/>
        </w:rPr>
        <w:t>КноРус</w:t>
      </w:r>
      <w:proofErr w:type="spellEnd"/>
      <w:r w:rsidRPr="009272B1">
        <w:rPr>
          <w:lang w:val="ru-RU"/>
        </w:rPr>
        <w:t xml:space="preserve">, 2022. — 385 с. — </w:t>
      </w:r>
      <w:r w:rsidRPr="009272B1">
        <w:t>ISBN</w:t>
      </w:r>
      <w:r w:rsidRPr="009272B1">
        <w:rPr>
          <w:lang w:val="ru-RU"/>
        </w:rPr>
        <w:t xml:space="preserve"> 978-5-406-09705-2. — </w:t>
      </w:r>
      <w:r w:rsidRPr="009272B1">
        <w:t>URL</w:t>
      </w:r>
      <w:r w:rsidRPr="009272B1">
        <w:rPr>
          <w:lang w:val="ru-RU"/>
        </w:rPr>
        <w:t>:</w:t>
      </w:r>
      <w:r w:rsidRPr="009272B1">
        <w:t>https</w:t>
      </w:r>
      <w:r w:rsidRPr="009272B1">
        <w:rPr>
          <w:lang w:val="ru-RU"/>
        </w:rPr>
        <w:t>://</w:t>
      </w:r>
      <w:r w:rsidRPr="009272B1">
        <w:t>book</w:t>
      </w:r>
      <w:r w:rsidRPr="009272B1">
        <w:rPr>
          <w:lang w:val="ru-RU"/>
        </w:rPr>
        <w:t>.</w:t>
      </w:r>
      <w:proofErr w:type="spellStart"/>
      <w:r w:rsidRPr="009272B1">
        <w:t>ru</w:t>
      </w:r>
      <w:proofErr w:type="spellEnd"/>
      <w:r w:rsidRPr="009272B1">
        <w:rPr>
          <w:lang w:val="ru-RU"/>
        </w:rPr>
        <w:t>/</w:t>
      </w:r>
      <w:r w:rsidRPr="009272B1">
        <w:t>book</w:t>
      </w:r>
      <w:r w:rsidRPr="009272B1">
        <w:rPr>
          <w:lang w:val="ru-RU"/>
        </w:rPr>
        <w:t xml:space="preserve">/944112 (дата обращения: 04.09.2022). — </w:t>
      </w:r>
      <w:proofErr w:type="gramStart"/>
      <w:r w:rsidRPr="009272B1">
        <w:rPr>
          <w:lang w:val="ru-RU"/>
        </w:rPr>
        <w:t>Текст :</w:t>
      </w:r>
      <w:proofErr w:type="gramEnd"/>
      <w:r w:rsidRPr="009272B1">
        <w:rPr>
          <w:lang w:val="ru-RU"/>
        </w:rPr>
        <w:t xml:space="preserve"> электронный</w:t>
      </w:r>
    </w:p>
    <w:p w14:paraId="0720F084" w14:textId="77777777" w:rsidR="009272B1" w:rsidRDefault="009272B1" w:rsidP="009272B1">
      <w:pPr>
        <w:pStyle w:val="Web"/>
        <w:numPr>
          <w:ilvl w:val="0"/>
          <w:numId w:val="19"/>
        </w:numPr>
        <w:tabs>
          <w:tab w:val="left" w:pos="851"/>
        </w:tabs>
        <w:jc w:val="both"/>
        <w:rPr>
          <w:lang w:val="ru-RU"/>
        </w:rPr>
      </w:pPr>
      <w:r w:rsidRPr="009272B1">
        <w:rPr>
          <w:lang w:val="ru-RU"/>
        </w:rPr>
        <w:t xml:space="preserve">Каурова, О.В., Проведение расчетов с бюджетом и внебюджетными </w:t>
      </w:r>
      <w:proofErr w:type="gramStart"/>
      <w:r w:rsidRPr="009272B1">
        <w:rPr>
          <w:lang w:val="ru-RU"/>
        </w:rPr>
        <w:t>фондами :</w:t>
      </w:r>
      <w:proofErr w:type="gramEnd"/>
      <w:r w:rsidRPr="009272B1">
        <w:rPr>
          <w:lang w:val="ru-RU"/>
        </w:rPr>
        <w:t xml:space="preserve"> учебник / О.В. Каурова, А.Н. </w:t>
      </w:r>
      <w:proofErr w:type="spellStart"/>
      <w:r w:rsidRPr="009272B1">
        <w:rPr>
          <w:lang w:val="ru-RU"/>
        </w:rPr>
        <w:t>Малолетко</w:t>
      </w:r>
      <w:proofErr w:type="spellEnd"/>
      <w:r w:rsidRPr="009272B1">
        <w:rPr>
          <w:lang w:val="ru-RU"/>
        </w:rPr>
        <w:t xml:space="preserve">, О.В. Шинкарева. — </w:t>
      </w:r>
      <w:proofErr w:type="gramStart"/>
      <w:r w:rsidRPr="009272B1">
        <w:rPr>
          <w:lang w:val="ru-RU"/>
        </w:rPr>
        <w:t>Москва :</w:t>
      </w:r>
      <w:proofErr w:type="gramEnd"/>
      <w:r w:rsidRPr="009272B1">
        <w:rPr>
          <w:lang w:val="ru-RU"/>
        </w:rPr>
        <w:t xml:space="preserve"> </w:t>
      </w:r>
      <w:proofErr w:type="spellStart"/>
      <w:r w:rsidRPr="009272B1">
        <w:rPr>
          <w:lang w:val="ru-RU"/>
        </w:rPr>
        <w:t>КноРус</w:t>
      </w:r>
      <w:proofErr w:type="spellEnd"/>
      <w:r w:rsidRPr="009272B1">
        <w:rPr>
          <w:lang w:val="ru-RU"/>
        </w:rPr>
        <w:t xml:space="preserve">, 2022. — 219 с. — </w:t>
      </w:r>
      <w:r w:rsidRPr="009272B1">
        <w:t>ISBN</w:t>
      </w:r>
      <w:r w:rsidRPr="009272B1">
        <w:rPr>
          <w:lang w:val="ru-RU"/>
        </w:rPr>
        <w:t xml:space="preserve"> 978-5-406-10039-4. — </w:t>
      </w:r>
      <w:r w:rsidRPr="009272B1">
        <w:t>URL</w:t>
      </w:r>
      <w:r w:rsidRPr="009272B1">
        <w:rPr>
          <w:lang w:val="ru-RU"/>
        </w:rPr>
        <w:t>:</w:t>
      </w:r>
      <w:r w:rsidRPr="009272B1">
        <w:t>https</w:t>
      </w:r>
      <w:r w:rsidRPr="009272B1">
        <w:rPr>
          <w:lang w:val="ru-RU"/>
        </w:rPr>
        <w:t>://</w:t>
      </w:r>
      <w:r w:rsidRPr="009272B1">
        <w:t>book</w:t>
      </w:r>
      <w:r w:rsidRPr="009272B1">
        <w:rPr>
          <w:lang w:val="ru-RU"/>
        </w:rPr>
        <w:t>.</w:t>
      </w:r>
      <w:proofErr w:type="spellStart"/>
      <w:r w:rsidRPr="009272B1">
        <w:t>ru</w:t>
      </w:r>
      <w:proofErr w:type="spellEnd"/>
      <w:r w:rsidRPr="009272B1">
        <w:rPr>
          <w:lang w:val="ru-RU"/>
        </w:rPr>
        <w:t>/</w:t>
      </w:r>
      <w:r w:rsidRPr="009272B1">
        <w:t>book</w:t>
      </w:r>
      <w:r w:rsidRPr="009272B1">
        <w:rPr>
          <w:lang w:val="ru-RU"/>
        </w:rPr>
        <w:t xml:space="preserve">/944148 (дата обращения: 04.09.2022). — </w:t>
      </w:r>
      <w:proofErr w:type="gramStart"/>
      <w:r w:rsidRPr="009272B1">
        <w:rPr>
          <w:lang w:val="ru-RU"/>
        </w:rPr>
        <w:t>Текст :</w:t>
      </w:r>
      <w:proofErr w:type="gramEnd"/>
      <w:r w:rsidRPr="009272B1">
        <w:rPr>
          <w:lang w:val="ru-RU"/>
        </w:rPr>
        <w:t xml:space="preserve"> электронный.</w:t>
      </w:r>
    </w:p>
    <w:p w14:paraId="011C0442" w14:textId="0CE07575" w:rsidR="009272B1" w:rsidRDefault="009272B1" w:rsidP="009272B1">
      <w:pPr>
        <w:pStyle w:val="Web"/>
        <w:numPr>
          <w:ilvl w:val="0"/>
          <w:numId w:val="19"/>
        </w:numPr>
        <w:tabs>
          <w:tab w:val="left" w:pos="851"/>
        </w:tabs>
        <w:jc w:val="both"/>
        <w:rPr>
          <w:lang w:val="ru-RU"/>
        </w:rPr>
      </w:pPr>
      <w:r w:rsidRPr="009272B1">
        <w:rPr>
          <w:lang w:val="ru-RU"/>
        </w:rPr>
        <w:t xml:space="preserve">Информационно правовой портал </w:t>
      </w:r>
      <w:hyperlink r:id="rId12" w:history="1">
        <w:r w:rsidRPr="00DB4FB8">
          <w:rPr>
            <w:rStyle w:val="ab"/>
          </w:rPr>
          <w:t>http</w:t>
        </w:r>
        <w:r w:rsidRPr="00DB4FB8">
          <w:rPr>
            <w:rStyle w:val="ab"/>
            <w:lang w:val="ru-RU"/>
          </w:rPr>
          <w:t>://</w:t>
        </w:r>
        <w:proofErr w:type="spellStart"/>
        <w:r w:rsidRPr="00DB4FB8">
          <w:rPr>
            <w:rStyle w:val="ab"/>
          </w:rPr>
          <w:t>konsultant</w:t>
        </w:r>
        <w:proofErr w:type="spellEnd"/>
        <w:r w:rsidRPr="00DB4FB8">
          <w:rPr>
            <w:rStyle w:val="ab"/>
            <w:lang w:val="ru-RU"/>
          </w:rPr>
          <w:t>.</w:t>
        </w:r>
        <w:proofErr w:type="spellStart"/>
        <w:r w:rsidRPr="00DB4FB8">
          <w:rPr>
            <w:rStyle w:val="ab"/>
          </w:rPr>
          <w:t>ru</w:t>
        </w:r>
        <w:proofErr w:type="spellEnd"/>
        <w:r w:rsidRPr="00DB4FB8">
          <w:rPr>
            <w:rStyle w:val="ab"/>
            <w:lang w:val="ru-RU"/>
          </w:rPr>
          <w:t>/</w:t>
        </w:r>
      </w:hyperlink>
    </w:p>
    <w:p w14:paraId="37AF6AE2" w14:textId="122719F8" w:rsidR="009272B1" w:rsidRPr="009272B1" w:rsidRDefault="009272B1" w:rsidP="009272B1">
      <w:pPr>
        <w:pStyle w:val="Web"/>
        <w:numPr>
          <w:ilvl w:val="0"/>
          <w:numId w:val="19"/>
        </w:numPr>
        <w:tabs>
          <w:tab w:val="left" w:pos="851"/>
        </w:tabs>
        <w:jc w:val="both"/>
        <w:rPr>
          <w:lang w:val="ru-RU"/>
        </w:rPr>
      </w:pPr>
      <w:r w:rsidRPr="009272B1">
        <w:rPr>
          <w:lang w:val="ru-RU"/>
        </w:rPr>
        <w:t xml:space="preserve">Информационно правовой портал </w:t>
      </w:r>
      <w:r>
        <w:t>http</w:t>
      </w:r>
      <w:r w:rsidRPr="009272B1">
        <w:rPr>
          <w:lang w:val="ru-RU"/>
        </w:rPr>
        <w:t>://</w:t>
      </w:r>
      <w:r>
        <w:t>www</w:t>
      </w:r>
      <w:r w:rsidRPr="009272B1">
        <w:rPr>
          <w:lang w:val="ru-RU"/>
        </w:rPr>
        <w:t>.</w:t>
      </w:r>
      <w:proofErr w:type="spellStart"/>
      <w:r>
        <w:t>garant</w:t>
      </w:r>
      <w:proofErr w:type="spellEnd"/>
      <w:r w:rsidRPr="009272B1">
        <w:rPr>
          <w:lang w:val="ru-RU"/>
        </w:rPr>
        <w:t>.</w:t>
      </w:r>
      <w:proofErr w:type="spellStart"/>
      <w:r>
        <w:t>ru</w:t>
      </w:r>
      <w:proofErr w:type="spellEnd"/>
      <w:r w:rsidRPr="009272B1">
        <w:rPr>
          <w:lang w:val="ru-RU"/>
        </w:rPr>
        <w:t>/</w:t>
      </w:r>
    </w:p>
    <w:p w14:paraId="3B32B111" w14:textId="77777777" w:rsidR="00FB514B" w:rsidRPr="00FB514B" w:rsidRDefault="00FB514B" w:rsidP="00FB514B">
      <w:pPr>
        <w:contextualSpacing/>
        <w:jc w:val="both"/>
        <w:rPr>
          <w:rFonts w:eastAsia="PMingLiU"/>
          <w:b/>
          <w:sz w:val="24"/>
        </w:rPr>
      </w:pPr>
    </w:p>
    <w:p w14:paraId="3E4EB7FC" w14:textId="77777777" w:rsidR="005C30C3" w:rsidRPr="002232BD" w:rsidRDefault="005C30C3" w:rsidP="009B691C">
      <w:pPr>
        <w:pStyle w:val="a3"/>
        <w:widowControl w:val="0"/>
        <w:numPr>
          <w:ilvl w:val="1"/>
          <w:numId w:val="4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2232BD">
        <w:rPr>
          <w:rFonts w:ascii="Times New Roman" w:hAnsi="Times New Roman" w:cs="Times New Roman"/>
          <w:b/>
          <w:sz w:val="24"/>
          <w:szCs w:val="24"/>
        </w:rPr>
        <w:t>Общие требования к организации образовательного процесса</w:t>
      </w:r>
    </w:p>
    <w:p w14:paraId="6CF50367" w14:textId="77777777" w:rsidR="005C30C3" w:rsidRPr="002232BD" w:rsidRDefault="005C30C3" w:rsidP="0021151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14:paraId="0E9083DA" w14:textId="4BA3E55E" w:rsidR="005C30C3" w:rsidRPr="002232BD" w:rsidRDefault="005C30C3" w:rsidP="0021151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232BD">
        <w:rPr>
          <w:rFonts w:ascii="Times New Roman" w:hAnsi="Times New Roman"/>
          <w:sz w:val="24"/>
          <w:szCs w:val="24"/>
        </w:rPr>
        <w:t xml:space="preserve">Теоретическую часть </w:t>
      </w:r>
      <w:r w:rsidR="003F2009">
        <w:rPr>
          <w:rFonts w:ascii="Times New Roman" w:hAnsi="Times New Roman"/>
          <w:sz w:val="24"/>
          <w:szCs w:val="24"/>
        </w:rPr>
        <w:t xml:space="preserve">профессионального модуля </w:t>
      </w:r>
      <w:r w:rsidRPr="002232BD">
        <w:rPr>
          <w:rFonts w:ascii="Times New Roman" w:hAnsi="Times New Roman"/>
          <w:sz w:val="24"/>
          <w:szCs w:val="24"/>
        </w:rPr>
        <w:t>и практические занятия планируется проводить в учебных аудиториях, лабораториях</w:t>
      </w:r>
      <w:r w:rsidR="00FB514B">
        <w:rPr>
          <w:rFonts w:ascii="Times New Roman" w:hAnsi="Times New Roman"/>
          <w:sz w:val="24"/>
          <w:szCs w:val="24"/>
        </w:rPr>
        <w:t>.</w:t>
      </w:r>
    </w:p>
    <w:p w14:paraId="591EF85E" w14:textId="77777777" w:rsidR="0061627C" w:rsidRPr="002232BD" w:rsidRDefault="0061627C" w:rsidP="002115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142B1481" w14:textId="77777777" w:rsidR="00063C56" w:rsidRPr="002232BD" w:rsidRDefault="00150E61" w:rsidP="00150E61">
      <w:pPr>
        <w:pStyle w:val="121"/>
        <w:shd w:val="clear" w:color="auto" w:fill="auto"/>
        <w:tabs>
          <w:tab w:val="left" w:pos="709"/>
        </w:tabs>
        <w:spacing w:before="0" w:after="0" w:line="240" w:lineRule="auto"/>
        <w:ind w:left="426" w:firstLine="0"/>
        <w:rPr>
          <w:b/>
          <w:sz w:val="24"/>
          <w:szCs w:val="24"/>
        </w:rPr>
      </w:pPr>
      <w:bookmarkStart w:id="2" w:name="bookmark10"/>
      <w:r w:rsidRPr="002232BD">
        <w:rPr>
          <w:b/>
          <w:sz w:val="24"/>
          <w:szCs w:val="24"/>
        </w:rPr>
        <w:t>3.4</w:t>
      </w:r>
      <w:r w:rsidR="00063C56" w:rsidRPr="002232BD">
        <w:rPr>
          <w:b/>
          <w:sz w:val="24"/>
          <w:szCs w:val="24"/>
        </w:rPr>
        <w:t xml:space="preserve"> Кадровое обеспечение образовательного процесса</w:t>
      </w:r>
      <w:bookmarkEnd w:id="2"/>
    </w:p>
    <w:p w14:paraId="53BE50FC" w14:textId="77777777" w:rsidR="00063C56" w:rsidRPr="002232BD" w:rsidRDefault="00063C56" w:rsidP="00211516">
      <w:pPr>
        <w:pStyle w:val="121"/>
        <w:shd w:val="clear" w:color="auto" w:fill="auto"/>
        <w:tabs>
          <w:tab w:val="left" w:pos="709"/>
        </w:tabs>
        <w:spacing w:before="0" w:after="0" w:line="240" w:lineRule="auto"/>
        <w:ind w:left="709" w:firstLine="0"/>
        <w:rPr>
          <w:b/>
          <w:sz w:val="24"/>
          <w:szCs w:val="24"/>
        </w:rPr>
      </w:pPr>
    </w:p>
    <w:p w14:paraId="4735AF42" w14:textId="77777777" w:rsidR="00063C56" w:rsidRPr="002232BD" w:rsidRDefault="00063C56" w:rsidP="00211516">
      <w:pPr>
        <w:pStyle w:val="52"/>
        <w:shd w:val="clear" w:color="auto" w:fill="auto"/>
        <w:spacing w:before="0" w:line="240" w:lineRule="auto"/>
        <w:ind w:firstLine="709"/>
        <w:rPr>
          <w:sz w:val="24"/>
          <w:szCs w:val="24"/>
        </w:rPr>
      </w:pPr>
      <w:r w:rsidRPr="002232BD">
        <w:rPr>
          <w:sz w:val="24"/>
          <w:szCs w:val="24"/>
        </w:rPr>
        <w:t>Требования к квалификации педагогических работников образовательной организации должна отвечать квалификационным требованиям, указанным в квалификационных справочника, и (или) профессиональных стандартах (при наличии).</w:t>
      </w:r>
    </w:p>
    <w:p w14:paraId="71915D67" w14:textId="77777777" w:rsidR="00063C56" w:rsidRPr="002232BD" w:rsidRDefault="00063C56" w:rsidP="00211516">
      <w:pPr>
        <w:pStyle w:val="2c"/>
        <w:shd w:val="clear" w:color="auto" w:fill="auto"/>
        <w:spacing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32BD">
        <w:rPr>
          <w:rFonts w:ascii="Times New Roman" w:hAnsi="Times New Roman" w:cs="Times New Roman"/>
          <w:sz w:val="24"/>
          <w:szCs w:val="24"/>
        </w:rPr>
        <w:lastRenderedPageBreak/>
        <w:t xml:space="preserve">Реализация основной профессиональной образовательной программы по специальности среднего профессионального образования должна обеспечиваться педагогическими кадрами, имеющими высшее образование, соответствующее профилю преподаваемой дисциплины </w:t>
      </w:r>
    </w:p>
    <w:p w14:paraId="70B91DDE" w14:textId="77777777" w:rsidR="00063C56" w:rsidRDefault="00063C56" w:rsidP="00211516">
      <w:pPr>
        <w:pStyle w:val="2c"/>
        <w:shd w:val="clear" w:color="auto" w:fill="auto"/>
        <w:spacing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32BD">
        <w:rPr>
          <w:rFonts w:ascii="Times New Roman" w:hAnsi="Times New Roman" w:cs="Times New Roman"/>
          <w:sz w:val="24"/>
          <w:szCs w:val="24"/>
        </w:rPr>
        <w:t>Опыт деятельности в организациях соответствующей профессиональной сферы является обязательным для преподавателей, отвечающих за освоение обучающимися профессионального цикла, эти преподаватели должны проходить стажировку в профильных организациях не реже 1 раза в 3 года.</w:t>
      </w:r>
    </w:p>
    <w:p w14:paraId="08BBCBC2" w14:textId="77777777" w:rsidR="001525D5" w:rsidRDefault="006676A5" w:rsidP="001E4950">
      <w:pPr>
        <w:pStyle w:val="a5"/>
        <w:ind w:firstLine="426"/>
        <w:jc w:val="both"/>
        <w:rPr>
          <w:color w:val="000000"/>
        </w:rPr>
      </w:pPr>
      <w:r w:rsidRPr="006676A5">
        <w:rPr>
          <w:b/>
          <w:color w:val="000000"/>
        </w:rPr>
        <w:t>3.</w:t>
      </w:r>
      <w:r>
        <w:rPr>
          <w:b/>
          <w:color w:val="000000"/>
        </w:rPr>
        <w:t xml:space="preserve">5 </w:t>
      </w:r>
      <w:r w:rsidR="001525D5" w:rsidRPr="001525D5">
        <w:rPr>
          <w:b/>
          <w:color w:val="000000"/>
        </w:rPr>
        <w:t>Обучение с применением элементов электронного обучения и дистанционных образовательных технологий</w:t>
      </w:r>
      <w:r w:rsidR="001525D5" w:rsidRPr="001525D5">
        <w:rPr>
          <w:color w:val="000000"/>
        </w:rPr>
        <w:t xml:space="preserve"> </w:t>
      </w:r>
    </w:p>
    <w:p w14:paraId="27847991" w14:textId="7A219723" w:rsidR="00DF18EE" w:rsidRDefault="006676A5" w:rsidP="00DF18EE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76A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Изучение </w:t>
      </w:r>
      <w:r w:rsidR="00FB514B">
        <w:rPr>
          <w:rFonts w:ascii="Times New Roman" w:eastAsia="Times New Roman" w:hAnsi="Times New Roman" w:cs="Times New Roman"/>
          <w:color w:val="000000"/>
          <w:sz w:val="24"/>
          <w:szCs w:val="24"/>
        </w:rPr>
        <w:t>профессионального модуля</w:t>
      </w:r>
      <w:r w:rsidRPr="0001742E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6676A5">
        <w:rPr>
          <w:rFonts w:ascii="Times New Roman" w:eastAsia="Times New Roman" w:hAnsi="Times New Roman" w:cs="Times New Roman"/>
          <w:color w:val="000000"/>
          <w:sz w:val="24"/>
          <w:szCs w:val="24"/>
        </w:rPr>
        <w:t>возможно с применением элементов электронного обучения и ДОТ. Электронный учебно-методический комплекс данной дисциплины 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азработан и размещен по ссылке: </w:t>
      </w:r>
    </w:p>
    <w:p w14:paraId="2F463513" w14:textId="7A5E9EDD" w:rsidR="00C84C5B" w:rsidRPr="00F56361" w:rsidRDefault="00F56361" w:rsidP="001E4950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6361">
        <w:rPr>
          <w:rFonts w:ascii="Times New Roman" w:hAnsi="Times New Roman" w:cs="Times New Roman"/>
          <w:sz w:val="24"/>
          <w:szCs w:val="24"/>
        </w:rPr>
        <w:t>http://do.kraskrit.ru/course/view.php?id=444</w:t>
      </w:r>
    </w:p>
    <w:p w14:paraId="336ED58C" w14:textId="7E69EB4F" w:rsidR="0051700D" w:rsidRPr="002232BD" w:rsidRDefault="00150E61" w:rsidP="00150E61">
      <w:pPr>
        <w:keepNext/>
        <w:pageBreakBefore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426"/>
        <w:jc w:val="both"/>
        <w:outlineLvl w:val="0"/>
        <w:rPr>
          <w:rFonts w:ascii="Times New Roman" w:hAnsi="Times New Roman" w:cs="Times New Roman"/>
          <w:b/>
          <w:caps/>
          <w:sz w:val="24"/>
          <w:szCs w:val="24"/>
        </w:rPr>
      </w:pPr>
      <w:r w:rsidRPr="002232BD">
        <w:rPr>
          <w:rFonts w:ascii="Times New Roman" w:hAnsi="Times New Roman" w:cs="Times New Roman"/>
          <w:b/>
          <w:caps/>
          <w:sz w:val="24"/>
          <w:szCs w:val="24"/>
        </w:rPr>
        <w:lastRenderedPageBreak/>
        <w:t xml:space="preserve">4.  </w:t>
      </w:r>
      <w:r w:rsidR="0051700D" w:rsidRPr="002232BD">
        <w:rPr>
          <w:rFonts w:ascii="Times New Roman" w:hAnsi="Times New Roman" w:cs="Times New Roman"/>
          <w:b/>
          <w:caps/>
          <w:sz w:val="24"/>
          <w:szCs w:val="24"/>
        </w:rPr>
        <w:t xml:space="preserve">Контроль и оценка результатов освоения </w:t>
      </w:r>
      <w:r w:rsidR="00FB514B">
        <w:rPr>
          <w:rFonts w:ascii="Times New Roman" w:hAnsi="Times New Roman" w:cs="Times New Roman"/>
          <w:b/>
          <w:caps/>
          <w:sz w:val="24"/>
          <w:szCs w:val="24"/>
        </w:rPr>
        <w:t>ПРОФЕССИОНАЛЬНОГО МОДУЛЯ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863"/>
        <w:gridCol w:w="4174"/>
        <w:gridCol w:w="3159"/>
      </w:tblGrid>
      <w:tr w:rsidR="009272B1" w:rsidRPr="00B26BD5" w14:paraId="2CB5839F" w14:textId="77777777" w:rsidTr="00363319">
        <w:trPr>
          <w:trHeight w:val="20"/>
        </w:trPr>
        <w:tc>
          <w:tcPr>
            <w:tcW w:w="1404" w:type="pct"/>
            <w:vAlign w:val="center"/>
          </w:tcPr>
          <w:p w14:paraId="76E307E6" w14:textId="77777777" w:rsidR="009272B1" w:rsidRPr="006D71A3" w:rsidRDefault="009272B1" w:rsidP="00363319">
            <w:pPr>
              <w:pStyle w:val="a5"/>
              <w:spacing w:before="0" w:beforeAutospacing="0" w:after="0"/>
              <w:jc w:val="center"/>
            </w:pPr>
            <w:r w:rsidRPr="006D71A3">
              <w:rPr>
                <w:b/>
                <w:bCs/>
              </w:rPr>
              <w:t>Код и наименование профессиональных и общих компетенций, формируемых в рамках модуля (ПК,ОК)</w:t>
            </w:r>
          </w:p>
        </w:tc>
        <w:tc>
          <w:tcPr>
            <w:tcW w:w="2047" w:type="pct"/>
            <w:vAlign w:val="center"/>
          </w:tcPr>
          <w:p w14:paraId="7EB30514" w14:textId="77777777" w:rsidR="009272B1" w:rsidRPr="006D71A3" w:rsidRDefault="009272B1" w:rsidP="00363319">
            <w:pPr>
              <w:pStyle w:val="a5"/>
              <w:spacing w:before="0" w:beforeAutospacing="0" w:after="0"/>
              <w:jc w:val="center"/>
            </w:pPr>
            <w:r w:rsidRPr="006D71A3">
              <w:rPr>
                <w:b/>
                <w:bCs/>
              </w:rPr>
              <w:t>Критерии оценки</w:t>
            </w:r>
          </w:p>
        </w:tc>
        <w:tc>
          <w:tcPr>
            <w:tcW w:w="1549" w:type="pct"/>
            <w:vAlign w:val="center"/>
          </w:tcPr>
          <w:p w14:paraId="34D6BA4A" w14:textId="77777777" w:rsidR="009272B1" w:rsidRPr="006D71A3" w:rsidRDefault="009272B1" w:rsidP="00363319">
            <w:pPr>
              <w:pStyle w:val="a5"/>
              <w:spacing w:before="0" w:beforeAutospacing="0" w:after="0"/>
              <w:jc w:val="center"/>
            </w:pPr>
            <w:r w:rsidRPr="006D71A3">
              <w:rPr>
                <w:b/>
                <w:bCs/>
              </w:rPr>
              <w:t>Методы оценки</w:t>
            </w:r>
          </w:p>
        </w:tc>
      </w:tr>
      <w:tr w:rsidR="009272B1" w:rsidRPr="00B26BD5" w14:paraId="03468F2A" w14:textId="77777777" w:rsidTr="00363319">
        <w:trPr>
          <w:trHeight w:val="20"/>
        </w:trPr>
        <w:tc>
          <w:tcPr>
            <w:tcW w:w="1404" w:type="pct"/>
          </w:tcPr>
          <w:p w14:paraId="4A874354" w14:textId="77777777" w:rsidR="009272B1" w:rsidRPr="006D71A3" w:rsidRDefault="009272B1" w:rsidP="003633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1A3">
              <w:rPr>
                <w:rFonts w:ascii="Times New Roman" w:hAnsi="Times New Roman"/>
                <w:sz w:val="24"/>
                <w:szCs w:val="24"/>
              </w:rPr>
              <w:t>ПК.3.1. Формировать бухгалтерские проводки по начислению и перечислению налогов и сборов в бюджеты различных уровней.</w:t>
            </w:r>
          </w:p>
        </w:tc>
        <w:tc>
          <w:tcPr>
            <w:tcW w:w="2047" w:type="pct"/>
          </w:tcPr>
          <w:p w14:paraId="422EBBD1" w14:textId="77777777" w:rsidR="009272B1" w:rsidRPr="006D71A3" w:rsidRDefault="009272B1" w:rsidP="0036331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1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D71A3">
              <w:rPr>
                <w:rFonts w:ascii="Times New Roman" w:hAnsi="Times New Roman"/>
                <w:bCs/>
                <w:sz w:val="24"/>
                <w:szCs w:val="24"/>
              </w:rPr>
              <w:t xml:space="preserve">Демонстрация навыков по составлению корреспонденций счетов, заполнению налоговых деклараций и оформлению фактов хозяйственной жизни экономического субъекта по </w:t>
            </w:r>
            <w:r w:rsidRPr="006D71A3">
              <w:rPr>
                <w:rFonts w:ascii="Times New Roman" w:hAnsi="Times New Roman"/>
                <w:sz w:val="24"/>
                <w:szCs w:val="24"/>
              </w:rPr>
              <w:t>начислению и перечислению налогов и сборов в бюджеты различных уровней.</w:t>
            </w:r>
          </w:p>
        </w:tc>
        <w:tc>
          <w:tcPr>
            <w:tcW w:w="1549" w:type="pct"/>
          </w:tcPr>
          <w:p w14:paraId="15E813A6" w14:textId="77777777" w:rsidR="009272B1" w:rsidRPr="006D71A3" w:rsidRDefault="009272B1" w:rsidP="0036331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1A3">
              <w:rPr>
                <w:rFonts w:ascii="Times New Roman" w:hAnsi="Times New Roman"/>
                <w:bCs/>
                <w:sz w:val="24"/>
                <w:szCs w:val="24"/>
              </w:rPr>
              <w:t>Опрос, защита практических и самостоятельных работ, тестирование, контрольные работы по темам МДК, зачет, экзамен (квалификационный).</w:t>
            </w:r>
          </w:p>
        </w:tc>
      </w:tr>
      <w:tr w:rsidR="009272B1" w:rsidRPr="00B26BD5" w14:paraId="339C50A5" w14:textId="77777777" w:rsidTr="00363319">
        <w:trPr>
          <w:trHeight w:val="134"/>
        </w:trPr>
        <w:tc>
          <w:tcPr>
            <w:tcW w:w="1404" w:type="pct"/>
          </w:tcPr>
          <w:p w14:paraId="44EEF927" w14:textId="77777777" w:rsidR="009272B1" w:rsidRPr="006D71A3" w:rsidRDefault="009272B1" w:rsidP="0036331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1A3">
              <w:rPr>
                <w:rFonts w:ascii="Times New Roman" w:hAnsi="Times New Roman"/>
                <w:sz w:val="24"/>
                <w:szCs w:val="24"/>
              </w:rPr>
              <w:t>ПК.3.2. Оформлять платежные документы для перечисления налогов и сборов в бюджет, контролировать их прохождение по расчетно-кассовым банковским операциям</w:t>
            </w:r>
          </w:p>
        </w:tc>
        <w:tc>
          <w:tcPr>
            <w:tcW w:w="2047" w:type="pct"/>
          </w:tcPr>
          <w:p w14:paraId="1ED91E2C" w14:textId="77777777" w:rsidR="009272B1" w:rsidRPr="006D71A3" w:rsidRDefault="009272B1" w:rsidP="00363319">
            <w:pPr>
              <w:pStyle w:val="Default"/>
              <w:jc w:val="both"/>
            </w:pPr>
            <w:r w:rsidRPr="006D71A3">
              <w:t xml:space="preserve"> </w:t>
            </w:r>
            <w:r w:rsidRPr="006D71A3">
              <w:rPr>
                <w:bCs/>
              </w:rPr>
              <w:t xml:space="preserve">Демонстрация навыков по составлению платежных документов по </w:t>
            </w:r>
            <w:r w:rsidRPr="006D71A3">
              <w:t>начислению и перечислению налогов и сборов в бюджеты различных уровней.</w:t>
            </w:r>
          </w:p>
        </w:tc>
        <w:tc>
          <w:tcPr>
            <w:tcW w:w="1549" w:type="pct"/>
          </w:tcPr>
          <w:p w14:paraId="0A672FAA" w14:textId="77777777" w:rsidR="009272B1" w:rsidRPr="006D71A3" w:rsidRDefault="009272B1" w:rsidP="0036331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1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D71A3">
              <w:rPr>
                <w:rFonts w:ascii="Times New Roman" w:hAnsi="Times New Roman"/>
                <w:bCs/>
                <w:sz w:val="24"/>
                <w:szCs w:val="24"/>
              </w:rPr>
              <w:t>Опрос, защита практических и самостоятельных работ, тестирование, контрольные работы по темам МДК, зачет, экзамен (квалификационный).</w:t>
            </w:r>
          </w:p>
        </w:tc>
      </w:tr>
      <w:tr w:rsidR="009272B1" w:rsidRPr="00B26BD5" w14:paraId="11D5217F" w14:textId="77777777" w:rsidTr="00363319">
        <w:trPr>
          <w:trHeight w:val="134"/>
        </w:trPr>
        <w:tc>
          <w:tcPr>
            <w:tcW w:w="1404" w:type="pct"/>
          </w:tcPr>
          <w:p w14:paraId="0ECE9326" w14:textId="77777777" w:rsidR="009272B1" w:rsidRPr="006D71A3" w:rsidRDefault="009272B1" w:rsidP="003633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1A3">
              <w:rPr>
                <w:rFonts w:ascii="Times New Roman" w:hAnsi="Times New Roman"/>
                <w:sz w:val="24"/>
                <w:szCs w:val="24"/>
              </w:rPr>
              <w:t>ПК.3.3. Формировать бухгалтерские проводки по начислению и перечислению страховых взносов во внебюджетные фонды и налоговые органы.</w:t>
            </w:r>
          </w:p>
        </w:tc>
        <w:tc>
          <w:tcPr>
            <w:tcW w:w="2047" w:type="pct"/>
          </w:tcPr>
          <w:p w14:paraId="25EFDE0A" w14:textId="77777777" w:rsidR="009272B1" w:rsidRPr="006D71A3" w:rsidRDefault="009272B1" w:rsidP="00363319">
            <w:pPr>
              <w:pStyle w:val="Default"/>
              <w:jc w:val="both"/>
            </w:pPr>
            <w:r w:rsidRPr="006D71A3">
              <w:rPr>
                <w:bCs/>
              </w:rPr>
              <w:t>Демонстрация навыков по составлению корреспонденций счетов и оформлению фактов хозяйственной жизни экономического субъекта, заполнению налоговой отчетности во внебюджетные фонды.</w:t>
            </w:r>
          </w:p>
        </w:tc>
        <w:tc>
          <w:tcPr>
            <w:tcW w:w="1549" w:type="pct"/>
          </w:tcPr>
          <w:p w14:paraId="7E25F92D" w14:textId="77777777" w:rsidR="009272B1" w:rsidRPr="006D71A3" w:rsidRDefault="009272B1" w:rsidP="0036331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1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D71A3">
              <w:rPr>
                <w:rFonts w:ascii="Times New Roman" w:hAnsi="Times New Roman"/>
                <w:bCs/>
                <w:sz w:val="24"/>
                <w:szCs w:val="24"/>
              </w:rPr>
              <w:t>Опрос, защита практических и самостоятельных работ, тестирование, контрольные работы по темам МДК, зачет, экзамен (квалификационный).</w:t>
            </w:r>
          </w:p>
        </w:tc>
      </w:tr>
      <w:tr w:rsidR="009272B1" w:rsidRPr="00B26BD5" w14:paraId="306F004A" w14:textId="77777777" w:rsidTr="00363319">
        <w:trPr>
          <w:trHeight w:val="134"/>
        </w:trPr>
        <w:tc>
          <w:tcPr>
            <w:tcW w:w="1404" w:type="pct"/>
          </w:tcPr>
          <w:p w14:paraId="3872B936" w14:textId="77777777" w:rsidR="009272B1" w:rsidRPr="006D71A3" w:rsidRDefault="009272B1" w:rsidP="0036331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1A3">
              <w:rPr>
                <w:rFonts w:ascii="Times New Roman" w:hAnsi="Times New Roman"/>
                <w:sz w:val="24"/>
                <w:szCs w:val="24"/>
              </w:rPr>
              <w:t>ПК.3.4. Оформлять платежные документы на перечисление страховых взносов во внебюджетные фонды и налоговые органы, контролировать их прохождение по расчетно-кассовым банковским операциям.</w:t>
            </w:r>
          </w:p>
        </w:tc>
        <w:tc>
          <w:tcPr>
            <w:tcW w:w="2047" w:type="pct"/>
          </w:tcPr>
          <w:p w14:paraId="24382FAD" w14:textId="77777777" w:rsidR="009272B1" w:rsidRPr="006D71A3" w:rsidRDefault="009272B1" w:rsidP="00363319">
            <w:pPr>
              <w:widowControl w:val="0"/>
              <w:tabs>
                <w:tab w:val="left" w:pos="17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1A3">
              <w:rPr>
                <w:rFonts w:ascii="Times New Roman" w:hAnsi="Times New Roman"/>
                <w:bCs/>
                <w:sz w:val="24"/>
                <w:szCs w:val="24"/>
              </w:rPr>
              <w:t xml:space="preserve">Демонстрация навыков по составлению платежных документов, по </w:t>
            </w:r>
            <w:r w:rsidRPr="006D71A3">
              <w:rPr>
                <w:rFonts w:ascii="Times New Roman" w:hAnsi="Times New Roman"/>
                <w:sz w:val="24"/>
                <w:szCs w:val="24"/>
              </w:rPr>
              <w:t>начислению и перечислению страховых взносов во внебюджетные фонды и налоговые органы.</w:t>
            </w:r>
          </w:p>
        </w:tc>
        <w:tc>
          <w:tcPr>
            <w:tcW w:w="1549" w:type="pct"/>
          </w:tcPr>
          <w:p w14:paraId="1A89B845" w14:textId="77777777" w:rsidR="009272B1" w:rsidRPr="006D71A3" w:rsidRDefault="009272B1" w:rsidP="00363319">
            <w:pPr>
              <w:pStyle w:val="Default"/>
              <w:jc w:val="both"/>
            </w:pPr>
            <w:r w:rsidRPr="006D71A3">
              <w:rPr>
                <w:bCs/>
              </w:rPr>
              <w:t>Опрос, защита практических и самостоятельных работ, тестирование, контрольные работы по темам МДК, зачет, экзамен (квалификационный).</w:t>
            </w:r>
          </w:p>
        </w:tc>
      </w:tr>
      <w:tr w:rsidR="009272B1" w:rsidRPr="00B26BD5" w14:paraId="2E4F2CBF" w14:textId="77777777" w:rsidTr="00363319">
        <w:trPr>
          <w:trHeight w:val="134"/>
        </w:trPr>
        <w:tc>
          <w:tcPr>
            <w:tcW w:w="1404" w:type="pct"/>
          </w:tcPr>
          <w:p w14:paraId="2D6AECD4" w14:textId="77777777" w:rsidR="009272B1" w:rsidRPr="006D71A3" w:rsidRDefault="009272B1" w:rsidP="0036331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1A3">
              <w:rPr>
                <w:rFonts w:ascii="Times New Roman" w:hAnsi="Times New Roman"/>
                <w:sz w:val="24"/>
                <w:szCs w:val="24"/>
              </w:rPr>
              <w:t>ОК.01 Выбирать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2047" w:type="pct"/>
          </w:tcPr>
          <w:p w14:paraId="7A0C419A" w14:textId="77777777" w:rsidR="009272B1" w:rsidRPr="006D71A3" w:rsidRDefault="009272B1" w:rsidP="00363319">
            <w:pPr>
              <w:pStyle w:val="Default"/>
              <w:jc w:val="both"/>
            </w:pPr>
            <w:r w:rsidRPr="006D71A3">
              <w:t>Выбор и применение  способов решения профессиональных задач</w:t>
            </w:r>
          </w:p>
        </w:tc>
        <w:tc>
          <w:tcPr>
            <w:tcW w:w="1549" w:type="pct"/>
          </w:tcPr>
          <w:p w14:paraId="433DA0D0" w14:textId="77777777" w:rsidR="009272B1" w:rsidRPr="006D71A3" w:rsidRDefault="009272B1" w:rsidP="00363319">
            <w:pPr>
              <w:pStyle w:val="Default"/>
              <w:jc w:val="both"/>
            </w:pPr>
            <w:r w:rsidRPr="006D71A3">
              <w:t>Оценка эффективности и качества выполнения задач</w:t>
            </w:r>
          </w:p>
        </w:tc>
      </w:tr>
      <w:tr w:rsidR="009272B1" w:rsidRPr="00B26BD5" w14:paraId="58F0BAF3" w14:textId="77777777" w:rsidTr="00363319">
        <w:trPr>
          <w:trHeight w:val="134"/>
        </w:trPr>
        <w:tc>
          <w:tcPr>
            <w:tcW w:w="1404" w:type="pct"/>
          </w:tcPr>
          <w:p w14:paraId="2E74656B" w14:textId="77777777" w:rsidR="009272B1" w:rsidRPr="006D71A3" w:rsidRDefault="009272B1" w:rsidP="0036331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1A3">
              <w:rPr>
                <w:rFonts w:ascii="Times New Roman" w:hAnsi="Times New Roman"/>
                <w:sz w:val="24"/>
                <w:szCs w:val="24"/>
              </w:rPr>
              <w:t>ОК.02 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  <w:tc>
          <w:tcPr>
            <w:tcW w:w="2047" w:type="pct"/>
          </w:tcPr>
          <w:p w14:paraId="42637F08" w14:textId="77777777" w:rsidR="009272B1" w:rsidRPr="006D71A3" w:rsidRDefault="009272B1" w:rsidP="00363319">
            <w:pPr>
              <w:pStyle w:val="Default"/>
              <w:jc w:val="both"/>
            </w:pPr>
            <w:r w:rsidRPr="006D71A3">
              <w:t>Нахождение, использование, анализ и интерпретация  информации, используя различные источники, включая электронные,  для эффективного выполнения профессиональных задач, профессионального и личностного развития; демонстрация навыков отслеживания изменений в нормативной и законодательной базах</w:t>
            </w:r>
          </w:p>
        </w:tc>
        <w:tc>
          <w:tcPr>
            <w:tcW w:w="1549" w:type="pct"/>
          </w:tcPr>
          <w:p w14:paraId="7E0D227B" w14:textId="77777777" w:rsidR="009272B1" w:rsidRPr="006D71A3" w:rsidRDefault="009272B1" w:rsidP="00363319">
            <w:pPr>
              <w:pStyle w:val="Default"/>
              <w:jc w:val="both"/>
            </w:pPr>
            <w:r w:rsidRPr="006D71A3">
              <w:t>Оценка эффективности и качества выполнения задач</w:t>
            </w:r>
          </w:p>
        </w:tc>
      </w:tr>
      <w:tr w:rsidR="009272B1" w:rsidRPr="00B26BD5" w14:paraId="260B7A98" w14:textId="77777777" w:rsidTr="00363319">
        <w:trPr>
          <w:trHeight w:val="134"/>
        </w:trPr>
        <w:tc>
          <w:tcPr>
            <w:tcW w:w="1404" w:type="pct"/>
          </w:tcPr>
          <w:p w14:paraId="2640D645" w14:textId="77777777" w:rsidR="009272B1" w:rsidRPr="006D71A3" w:rsidRDefault="009272B1" w:rsidP="0036331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1A3">
              <w:rPr>
                <w:rFonts w:ascii="Times New Roman" w:hAnsi="Times New Roman"/>
                <w:sz w:val="24"/>
                <w:szCs w:val="24"/>
              </w:rPr>
              <w:lastRenderedPageBreak/>
              <w:t>ОК.03 Планировать и реализовывать собственное профессиональное и личностное развитие</w:t>
            </w:r>
          </w:p>
        </w:tc>
        <w:tc>
          <w:tcPr>
            <w:tcW w:w="2047" w:type="pct"/>
          </w:tcPr>
          <w:p w14:paraId="2068CE50" w14:textId="77777777" w:rsidR="009272B1" w:rsidRPr="006D71A3" w:rsidRDefault="009272B1" w:rsidP="003633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1A3">
              <w:rPr>
                <w:rFonts w:ascii="Times New Roman" w:hAnsi="Times New Roman"/>
                <w:sz w:val="24"/>
                <w:szCs w:val="24"/>
              </w:rPr>
              <w:t xml:space="preserve"> Демонстрация интереса к инновациям в области профессиональной деятельности; выстраивание траектории профессионального развития и самообразования; осознанное планирование повышения квалификации</w:t>
            </w:r>
          </w:p>
        </w:tc>
        <w:tc>
          <w:tcPr>
            <w:tcW w:w="1549" w:type="pct"/>
          </w:tcPr>
          <w:p w14:paraId="6FBFA435" w14:textId="77777777" w:rsidR="009272B1" w:rsidRPr="006D71A3" w:rsidRDefault="009272B1" w:rsidP="00363319">
            <w:pPr>
              <w:pStyle w:val="Default"/>
              <w:jc w:val="both"/>
            </w:pPr>
            <w:r w:rsidRPr="006D71A3">
              <w:t>Осуществление самообразования, использование современной научной и профессиональной терминологии, участие в профессиональных олимпиадах, конкурсах, выставках, научно-практических конференциях, оценка способности находить альтернативные варианты решения стандартных и нестандартных ситуаций, принятие ответственности за их выполнение</w:t>
            </w:r>
          </w:p>
        </w:tc>
      </w:tr>
      <w:tr w:rsidR="009272B1" w:rsidRPr="00B26BD5" w14:paraId="790CFA1E" w14:textId="77777777" w:rsidTr="00363319">
        <w:trPr>
          <w:trHeight w:val="134"/>
        </w:trPr>
        <w:tc>
          <w:tcPr>
            <w:tcW w:w="1404" w:type="pct"/>
          </w:tcPr>
          <w:p w14:paraId="216ADE14" w14:textId="77777777" w:rsidR="009272B1" w:rsidRPr="006D71A3" w:rsidRDefault="009272B1" w:rsidP="0036331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1A3">
              <w:rPr>
                <w:rFonts w:ascii="Times New Roman" w:hAnsi="Times New Roman"/>
                <w:sz w:val="24"/>
                <w:szCs w:val="24"/>
              </w:rPr>
              <w:t>ОК.04 Работать в коллективе и команде, эффективно взаимодействовать с коллегами, руководством, клиентами</w:t>
            </w:r>
          </w:p>
        </w:tc>
        <w:tc>
          <w:tcPr>
            <w:tcW w:w="2047" w:type="pct"/>
          </w:tcPr>
          <w:p w14:paraId="1BD67C56" w14:textId="77777777" w:rsidR="009272B1" w:rsidRPr="006D71A3" w:rsidRDefault="009272B1" w:rsidP="00363319">
            <w:pPr>
              <w:pStyle w:val="Default"/>
              <w:jc w:val="both"/>
            </w:pPr>
            <w:r w:rsidRPr="006D71A3">
              <w:t>Взаимодействие с обучающимися, преподавателями, сотрудниками образовательной организации в  ходе обучения, а также с руководством и сотрудниками экономического субъекта во время прохождения практики.</w:t>
            </w:r>
          </w:p>
        </w:tc>
        <w:tc>
          <w:tcPr>
            <w:tcW w:w="1549" w:type="pct"/>
          </w:tcPr>
          <w:p w14:paraId="0E6CA545" w14:textId="77777777" w:rsidR="009272B1" w:rsidRPr="006D71A3" w:rsidRDefault="009272B1" w:rsidP="003633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1A3">
              <w:rPr>
                <w:rFonts w:ascii="Times New Roman" w:hAnsi="Times New Roman"/>
                <w:sz w:val="24"/>
                <w:szCs w:val="24"/>
              </w:rPr>
              <w:t>Экспертное наблюдение и оценка результатов формирования поведенческих навыков в ходе обучения</w:t>
            </w:r>
          </w:p>
        </w:tc>
      </w:tr>
      <w:tr w:rsidR="009272B1" w:rsidRPr="00B26BD5" w14:paraId="5C591D0F" w14:textId="77777777" w:rsidTr="00363319">
        <w:trPr>
          <w:trHeight w:val="134"/>
        </w:trPr>
        <w:tc>
          <w:tcPr>
            <w:tcW w:w="1404" w:type="pct"/>
          </w:tcPr>
          <w:p w14:paraId="01E437A1" w14:textId="77777777" w:rsidR="009272B1" w:rsidRPr="006D71A3" w:rsidRDefault="009272B1" w:rsidP="0036331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1A3">
              <w:rPr>
                <w:rFonts w:ascii="Times New Roman" w:hAnsi="Times New Roman"/>
                <w:sz w:val="24"/>
                <w:szCs w:val="24"/>
              </w:rPr>
              <w:t>ОК.05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  <w:tc>
          <w:tcPr>
            <w:tcW w:w="2047" w:type="pct"/>
          </w:tcPr>
          <w:p w14:paraId="2B36D02A" w14:textId="77777777" w:rsidR="009272B1" w:rsidRPr="006D71A3" w:rsidRDefault="009272B1" w:rsidP="00363319">
            <w:pPr>
              <w:pStyle w:val="Default"/>
              <w:jc w:val="both"/>
            </w:pPr>
            <w:r w:rsidRPr="006D71A3">
              <w:t>Демонстрация навыков грамотно излагать свои мысли и оформлять документацию на государственном языке Российской Федерации, принимая во внимание особенности социального и культурного контекста</w:t>
            </w:r>
          </w:p>
        </w:tc>
        <w:tc>
          <w:tcPr>
            <w:tcW w:w="1549" w:type="pct"/>
          </w:tcPr>
          <w:p w14:paraId="70DCA955" w14:textId="77777777" w:rsidR="009272B1" w:rsidRPr="006D71A3" w:rsidRDefault="009272B1" w:rsidP="003633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1A3">
              <w:rPr>
                <w:rFonts w:ascii="Times New Roman" w:hAnsi="Times New Roman"/>
                <w:sz w:val="24"/>
                <w:szCs w:val="24"/>
              </w:rPr>
              <w:t>Оценка умения вступать в коммуникативные отношения в сфере профессиональной деятельности и поддерживать ситуационное взаимодействие, принимая во внимание особенности социального и культурного контекста, в устной и письменной форме, проявление толерантности в коллективе</w:t>
            </w:r>
          </w:p>
        </w:tc>
      </w:tr>
      <w:tr w:rsidR="009272B1" w:rsidRPr="00B26BD5" w14:paraId="312D1227" w14:textId="77777777" w:rsidTr="00363319">
        <w:trPr>
          <w:trHeight w:val="134"/>
        </w:trPr>
        <w:tc>
          <w:tcPr>
            <w:tcW w:w="1404" w:type="pct"/>
          </w:tcPr>
          <w:p w14:paraId="61BCB9F7" w14:textId="77777777" w:rsidR="009272B1" w:rsidRPr="006D71A3" w:rsidRDefault="009272B1" w:rsidP="0036331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1A3">
              <w:rPr>
                <w:rFonts w:ascii="Times New Roman" w:hAnsi="Times New Roman"/>
                <w:sz w:val="24"/>
                <w:szCs w:val="24"/>
              </w:rPr>
              <w:t>ОК.06 Проявлять гражданско-патриотическую позицию, демонстрировать осознанное поведение на основе традиционных общечеловеческих ценностей</w:t>
            </w:r>
          </w:p>
        </w:tc>
        <w:tc>
          <w:tcPr>
            <w:tcW w:w="2047" w:type="pct"/>
          </w:tcPr>
          <w:p w14:paraId="203719B1" w14:textId="77777777" w:rsidR="009272B1" w:rsidRPr="006D71A3" w:rsidRDefault="009272B1" w:rsidP="0036331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6D71A3">
              <w:rPr>
                <w:rFonts w:ascii="Times New Roman" w:hAnsi="Times New Roman"/>
                <w:bCs/>
                <w:sz w:val="24"/>
                <w:szCs w:val="24"/>
              </w:rPr>
              <w:t>Формирование  гражданского</w:t>
            </w:r>
            <w:proofErr w:type="gramEnd"/>
            <w:r w:rsidRPr="006D71A3">
              <w:rPr>
                <w:rFonts w:ascii="Times New Roman" w:hAnsi="Times New Roman"/>
                <w:bCs/>
                <w:sz w:val="24"/>
                <w:szCs w:val="24"/>
              </w:rPr>
              <w:t xml:space="preserve"> патриотического сознания, чувства верности своему Отечеству,</w:t>
            </w:r>
          </w:p>
          <w:p w14:paraId="7CE1506C" w14:textId="77777777" w:rsidR="009272B1" w:rsidRPr="006D71A3" w:rsidRDefault="009272B1" w:rsidP="0036331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1A3">
              <w:rPr>
                <w:rFonts w:ascii="Times New Roman" w:hAnsi="Times New Roman"/>
                <w:bCs/>
                <w:sz w:val="24"/>
                <w:szCs w:val="24"/>
              </w:rPr>
              <w:t>готовности к выполнению гражданского долга и конституционных обязанностей по защите интересов Родины;</w:t>
            </w:r>
          </w:p>
          <w:p w14:paraId="6AD7371E" w14:textId="77777777" w:rsidR="009272B1" w:rsidRPr="006D71A3" w:rsidRDefault="009272B1" w:rsidP="0036331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1A3">
              <w:rPr>
                <w:rFonts w:ascii="Times New Roman" w:hAnsi="Times New Roman"/>
                <w:bCs/>
                <w:sz w:val="24"/>
                <w:szCs w:val="24"/>
              </w:rPr>
              <w:t xml:space="preserve">приобщение к общественно-полезной деятельности на принципах </w:t>
            </w:r>
            <w:proofErr w:type="spellStart"/>
            <w:r w:rsidRPr="006D71A3">
              <w:rPr>
                <w:rFonts w:ascii="Times New Roman" w:hAnsi="Times New Roman"/>
                <w:bCs/>
                <w:sz w:val="24"/>
                <w:szCs w:val="24"/>
              </w:rPr>
              <w:t>волонтёрства</w:t>
            </w:r>
            <w:proofErr w:type="spellEnd"/>
            <w:r w:rsidRPr="006D71A3">
              <w:rPr>
                <w:rFonts w:ascii="Times New Roman" w:hAnsi="Times New Roman"/>
                <w:bCs/>
                <w:sz w:val="24"/>
                <w:szCs w:val="24"/>
              </w:rPr>
              <w:t xml:space="preserve"> и благотворительности;</w:t>
            </w:r>
          </w:p>
          <w:p w14:paraId="5D6A6BB7" w14:textId="77777777" w:rsidR="009272B1" w:rsidRPr="006D71A3" w:rsidRDefault="009272B1" w:rsidP="00363319">
            <w:pPr>
              <w:pStyle w:val="Default"/>
              <w:jc w:val="both"/>
            </w:pPr>
            <w:r w:rsidRPr="006D71A3">
              <w:rPr>
                <w:bCs/>
              </w:rPr>
              <w:t>позитивного отношения к военной и государственной службе; воспитание в духе нетерпимости к коррупционным проявлениям</w:t>
            </w:r>
          </w:p>
        </w:tc>
        <w:tc>
          <w:tcPr>
            <w:tcW w:w="1549" w:type="pct"/>
          </w:tcPr>
          <w:p w14:paraId="56B32206" w14:textId="77777777" w:rsidR="009272B1" w:rsidRPr="006D71A3" w:rsidRDefault="009272B1" w:rsidP="003633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1A3">
              <w:rPr>
                <w:rFonts w:ascii="Times New Roman" w:hAnsi="Times New Roman"/>
                <w:sz w:val="24"/>
                <w:szCs w:val="24"/>
              </w:rPr>
              <w:t>Участие в объединениях патриотической направленности,  военно-патриотических и военно-исторических клубах, в проведении военно-спортивных игр и организации поисковой работы; активное участие в программах антикоррупционной направленности.</w:t>
            </w:r>
          </w:p>
        </w:tc>
      </w:tr>
      <w:tr w:rsidR="009272B1" w:rsidRPr="00B26BD5" w14:paraId="6EC63A08" w14:textId="77777777" w:rsidTr="00363319">
        <w:trPr>
          <w:trHeight w:val="134"/>
        </w:trPr>
        <w:tc>
          <w:tcPr>
            <w:tcW w:w="1404" w:type="pct"/>
          </w:tcPr>
          <w:p w14:paraId="291E3112" w14:textId="77777777" w:rsidR="009272B1" w:rsidRPr="006D71A3" w:rsidRDefault="009272B1" w:rsidP="0036331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1A3">
              <w:rPr>
                <w:rFonts w:ascii="Times New Roman" w:hAnsi="Times New Roman"/>
                <w:sz w:val="24"/>
                <w:szCs w:val="24"/>
              </w:rPr>
              <w:t>ОК.07 Содействовать сохранению окружающей среды, ресурсосбережению, эффективно действовать в чрезвычайных ситуациях</w:t>
            </w:r>
          </w:p>
        </w:tc>
        <w:tc>
          <w:tcPr>
            <w:tcW w:w="2047" w:type="pct"/>
          </w:tcPr>
          <w:p w14:paraId="064D3D49" w14:textId="77777777" w:rsidR="009272B1" w:rsidRPr="006D71A3" w:rsidRDefault="009272B1" w:rsidP="00363319">
            <w:pPr>
              <w:pStyle w:val="Default"/>
              <w:jc w:val="both"/>
            </w:pPr>
            <w:r w:rsidRPr="006D71A3">
              <w:t>Демонстрация соблюдения норм экологической безопасности и определения направлений ресурсосбережения в рамках профессиональной деятельности.</w:t>
            </w:r>
          </w:p>
        </w:tc>
        <w:tc>
          <w:tcPr>
            <w:tcW w:w="1549" w:type="pct"/>
          </w:tcPr>
          <w:p w14:paraId="5C34C068" w14:textId="77777777" w:rsidR="009272B1" w:rsidRPr="006D71A3" w:rsidRDefault="009272B1" w:rsidP="003633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1A3">
              <w:rPr>
                <w:rFonts w:ascii="Times New Roman" w:hAnsi="Times New Roman"/>
                <w:sz w:val="24"/>
                <w:szCs w:val="24"/>
              </w:rPr>
              <w:t>Оценка соблюдения правил экологической в ведении профессиональной деятельности; формирование навыков эффективного действия в чрезвычайных ситуациях.</w:t>
            </w:r>
          </w:p>
        </w:tc>
      </w:tr>
      <w:tr w:rsidR="009272B1" w:rsidRPr="00B26BD5" w14:paraId="004582B1" w14:textId="77777777" w:rsidTr="00363319">
        <w:trPr>
          <w:trHeight w:val="134"/>
        </w:trPr>
        <w:tc>
          <w:tcPr>
            <w:tcW w:w="1404" w:type="pct"/>
          </w:tcPr>
          <w:p w14:paraId="45AD4675" w14:textId="77777777" w:rsidR="009272B1" w:rsidRPr="006D71A3" w:rsidRDefault="009272B1" w:rsidP="0036331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1A3">
              <w:rPr>
                <w:rFonts w:ascii="Times New Roman" w:hAnsi="Times New Roman"/>
                <w:sz w:val="24"/>
                <w:szCs w:val="24"/>
              </w:rPr>
              <w:lastRenderedPageBreak/>
              <w:t>ОК.08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</w:tc>
        <w:tc>
          <w:tcPr>
            <w:tcW w:w="2047" w:type="pct"/>
          </w:tcPr>
          <w:p w14:paraId="2374D298" w14:textId="77777777" w:rsidR="009272B1" w:rsidRPr="006D71A3" w:rsidRDefault="009272B1" w:rsidP="00363319">
            <w:pPr>
              <w:pStyle w:val="Default"/>
              <w:jc w:val="both"/>
            </w:pPr>
            <w:r w:rsidRPr="006D71A3">
              <w:t>Развитие спортивного  воспитания, успешное выполнение нормативов Всероссийского физкультурно-спортивного комплекса "Готов к труду и обороне" (ГТО); укрепление здоровья и  профилактика общих и профессиональных заболеваний, пропаганда здорового образа жизни.</w:t>
            </w:r>
          </w:p>
        </w:tc>
        <w:tc>
          <w:tcPr>
            <w:tcW w:w="1549" w:type="pct"/>
          </w:tcPr>
          <w:p w14:paraId="53BFCDC3" w14:textId="77777777" w:rsidR="009272B1" w:rsidRPr="006D71A3" w:rsidRDefault="009272B1" w:rsidP="003633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1A3">
              <w:rPr>
                <w:rFonts w:ascii="Times New Roman" w:hAnsi="Times New Roman"/>
                <w:sz w:val="24"/>
                <w:szCs w:val="24"/>
              </w:rPr>
              <w:t>Участие в спортивно-массовых мероприятиях, проводимых образовательными организациями, городскими и муниципальными органами,  общественными некоммерческими организациями, занятия в спортивных объединениях и секциях, выезд в спортивные лагеря, ведение здорового образа жизни.</w:t>
            </w:r>
          </w:p>
        </w:tc>
      </w:tr>
      <w:tr w:rsidR="009272B1" w:rsidRPr="00B26BD5" w14:paraId="57D0C2B3" w14:textId="77777777" w:rsidTr="00363319">
        <w:trPr>
          <w:trHeight w:val="134"/>
        </w:trPr>
        <w:tc>
          <w:tcPr>
            <w:tcW w:w="1404" w:type="pct"/>
          </w:tcPr>
          <w:p w14:paraId="05B37368" w14:textId="77777777" w:rsidR="009272B1" w:rsidRPr="006D71A3" w:rsidRDefault="009272B1" w:rsidP="0036331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1A3">
              <w:rPr>
                <w:rFonts w:ascii="Times New Roman" w:hAnsi="Times New Roman"/>
                <w:sz w:val="24"/>
                <w:szCs w:val="24"/>
              </w:rPr>
              <w:t>ОК.09 Использовать информационные технологии в профессиональной деятельности</w:t>
            </w:r>
          </w:p>
        </w:tc>
        <w:tc>
          <w:tcPr>
            <w:tcW w:w="2047" w:type="pct"/>
          </w:tcPr>
          <w:p w14:paraId="505F0B9D" w14:textId="77777777" w:rsidR="009272B1" w:rsidRPr="006D71A3" w:rsidRDefault="009272B1" w:rsidP="00363319">
            <w:pPr>
              <w:pStyle w:val="Default"/>
              <w:jc w:val="both"/>
            </w:pPr>
            <w:r w:rsidRPr="006D71A3">
              <w:t>Демонстрация навыков использования информационных технологий в профессиональной деятельности; анализ и оценка информации на основе применения профессиональных технологий, использование информационно-телекоммуникационной сети «Интернет» для реализации профессиональной деятельности</w:t>
            </w:r>
          </w:p>
        </w:tc>
        <w:tc>
          <w:tcPr>
            <w:tcW w:w="1549" w:type="pct"/>
          </w:tcPr>
          <w:p w14:paraId="694D5C09" w14:textId="77777777" w:rsidR="009272B1" w:rsidRPr="006D71A3" w:rsidRDefault="009272B1" w:rsidP="003633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1A3">
              <w:rPr>
                <w:rFonts w:ascii="Times New Roman" w:hAnsi="Times New Roman"/>
                <w:sz w:val="24"/>
                <w:szCs w:val="24"/>
              </w:rPr>
              <w:t>Оценка умения применять средства информационных технологий для решения профессиональных задач и использования современного программного обеспечения</w:t>
            </w:r>
          </w:p>
        </w:tc>
      </w:tr>
      <w:tr w:rsidR="009272B1" w:rsidRPr="00B26BD5" w14:paraId="1F9A14D5" w14:textId="77777777" w:rsidTr="00363319">
        <w:trPr>
          <w:trHeight w:val="134"/>
        </w:trPr>
        <w:tc>
          <w:tcPr>
            <w:tcW w:w="1404" w:type="pct"/>
          </w:tcPr>
          <w:p w14:paraId="7ECA2969" w14:textId="77777777" w:rsidR="009272B1" w:rsidRPr="006D71A3" w:rsidRDefault="009272B1" w:rsidP="0036331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1A3">
              <w:rPr>
                <w:rFonts w:ascii="Times New Roman" w:hAnsi="Times New Roman"/>
                <w:sz w:val="24"/>
                <w:szCs w:val="24"/>
              </w:rPr>
              <w:t>ОК.10 Пользоваться профессиональной документацией на государственном и иностранном языках</w:t>
            </w:r>
          </w:p>
        </w:tc>
        <w:tc>
          <w:tcPr>
            <w:tcW w:w="2047" w:type="pct"/>
          </w:tcPr>
          <w:p w14:paraId="2CA39FED" w14:textId="77777777" w:rsidR="009272B1" w:rsidRPr="006D71A3" w:rsidRDefault="009272B1" w:rsidP="00363319">
            <w:pPr>
              <w:pStyle w:val="Default"/>
              <w:jc w:val="both"/>
            </w:pPr>
            <w:r w:rsidRPr="006D71A3">
              <w:t>Демонстрация умений понимать тексты на базовые и профессиональные темы; составлять документацию, относящуюся к процессам профессиональной деятельности  на государственном и иностранном языках</w:t>
            </w:r>
          </w:p>
        </w:tc>
        <w:tc>
          <w:tcPr>
            <w:tcW w:w="1549" w:type="pct"/>
          </w:tcPr>
          <w:p w14:paraId="1C3B0777" w14:textId="77777777" w:rsidR="009272B1" w:rsidRPr="006D71A3" w:rsidRDefault="009272B1" w:rsidP="003633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1A3">
              <w:rPr>
                <w:rFonts w:ascii="Times New Roman" w:hAnsi="Times New Roman"/>
                <w:sz w:val="24"/>
                <w:szCs w:val="24"/>
              </w:rPr>
              <w:t>Оценка соблюдения  правил оформления документов и построения устных сообщений на государственном языке Российской Федерации и иностранных языках</w:t>
            </w:r>
          </w:p>
        </w:tc>
      </w:tr>
      <w:tr w:rsidR="009272B1" w:rsidRPr="00B26BD5" w14:paraId="1798D701" w14:textId="77777777" w:rsidTr="00363319">
        <w:trPr>
          <w:trHeight w:val="134"/>
        </w:trPr>
        <w:tc>
          <w:tcPr>
            <w:tcW w:w="1404" w:type="pct"/>
          </w:tcPr>
          <w:p w14:paraId="751DF67C" w14:textId="77777777" w:rsidR="009272B1" w:rsidRPr="006D71A3" w:rsidRDefault="009272B1" w:rsidP="0036331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1A3">
              <w:rPr>
                <w:rFonts w:ascii="Times New Roman" w:hAnsi="Times New Roman"/>
                <w:sz w:val="24"/>
                <w:szCs w:val="24"/>
              </w:rPr>
              <w:t>ОК.11 Использовать знания по финансовой грамотности, планировать предпринимательскую  деятельность в профессиональной сфере</w:t>
            </w:r>
          </w:p>
        </w:tc>
        <w:tc>
          <w:tcPr>
            <w:tcW w:w="2047" w:type="pct"/>
          </w:tcPr>
          <w:p w14:paraId="1985DB5A" w14:textId="77777777" w:rsidR="009272B1" w:rsidRPr="006D71A3" w:rsidRDefault="009272B1" w:rsidP="00363319">
            <w:pPr>
              <w:pStyle w:val="Default"/>
              <w:jc w:val="both"/>
            </w:pPr>
            <w:r w:rsidRPr="006D71A3">
              <w:t>Демонстрация умения презентовать идеи открытия собственного дела в профессиональной деятельности, составлять бизнес-план с учетом выбранной идеи, выявлять достоинства и недостатки коммерческой идеи</w:t>
            </w:r>
          </w:p>
        </w:tc>
        <w:tc>
          <w:tcPr>
            <w:tcW w:w="1549" w:type="pct"/>
          </w:tcPr>
          <w:p w14:paraId="3F3CB92D" w14:textId="77777777" w:rsidR="009272B1" w:rsidRPr="006D71A3" w:rsidRDefault="009272B1" w:rsidP="003633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1A3">
              <w:rPr>
                <w:rFonts w:ascii="Times New Roman" w:hAnsi="Times New Roman"/>
                <w:sz w:val="24"/>
                <w:szCs w:val="24"/>
              </w:rPr>
              <w:t>Оценка умения определять инвестиционную привлекательность коммерческих идей в рамках профессиональной деятельности, определять источники финансирования и строить перспективы развития собственного бизнеса</w:t>
            </w:r>
          </w:p>
        </w:tc>
      </w:tr>
    </w:tbl>
    <w:p w14:paraId="3E0325D0" w14:textId="165FEEAE" w:rsidR="0051700D" w:rsidRDefault="0051700D" w:rsidP="00FB514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caps/>
          <w:sz w:val="24"/>
          <w:szCs w:val="24"/>
        </w:rPr>
      </w:pPr>
    </w:p>
    <w:sectPr w:rsidR="0051700D" w:rsidSect="00150E61">
      <w:pgSz w:w="11906" w:h="16838"/>
      <w:pgMar w:top="426" w:right="566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1868B2" w14:textId="77777777" w:rsidR="00524002" w:rsidRDefault="00524002" w:rsidP="0087039D">
      <w:pPr>
        <w:spacing w:after="0" w:line="240" w:lineRule="auto"/>
      </w:pPr>
      <w:r>
        <w:separator/>
      </w:r>
    </w:p>
  </w:endnote>
  <w:endnote w:type="continuationSeparator" w:id="0">
    <w:p w14:paraId="455BCB99" w14:textId="77777777" w:rsidR="00524002" w:rsidRDefault="00524002" w:rsidP="008703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font201">
    <w:altName w:val="Calibri"/>
    <w:charset w:val="CC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8988DB" w14:textId="77777777" w:rsidR="00F20496" w:rsidRDefault="00F20496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02FB85" w14:textId="77777777" w:rsidR="00F20496" w:rsidRDefault="00F20496">
    <w:pPr>
      <w:pStyle w:val="ad"/>
    </w:pPr>
    <w:r>
      <w:t>7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6769095"/>
      <w:docPartObj>
        <w:docPartGallery w:val="Page Numbers (Bottom of Page)"/>
        <w:docPartUnique/>
      </w:docPartObj>
    </w:sdtPr>
    <w:sdtEndPr/>
    <w:sdtContent>
      <w:p w14:paraId="435A5653" w14:textId="77777777" w:rsidR="00F20496" w:rsidRDefault="00524002">
        <w:pPr>
          <w:pStyle w:val="ad"/>
          <w:jc w:val="right"/>
        </w:pPr>
      </w:p>
    </w:sdtContent>
  </w:sdt>
  <w:p w14:paraId="7BAE90AE" w14:textId="77777777" w:rsidR="00F20496" w:rsidRDefault="00F20496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5AEB92" w14:textId="77777777" w:rsidR="00524002" w:rsidRDefault="00524002" w:rsidP="0087039D">
      <w:pPr>
        <w:spacing w:after="0" w:line="240" w:lineRule="auto"/>
      </w:pPr>
      <w:r>
        <w:separator/>
      </w:r>
    </w:p>
  </w:footnote>
  <w:footnote w:type="continuationSeparator" w:id="0">
    <w:p w14:paraId="52269D6E" w14:textId="77777777" w:rsidR="00524002" w:rsidRDefault="00524002" w:rsidP="008703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45566BD"/>
    <w:multiLevelType w:val="multilevel"/>
    <w:tmpl w:val="0DEEE0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Zero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ED3767D"/>
    <w:multiLevelType w:val="hybridMultilevel"/>
    <w:tmpl w:val="CAC0DA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E47B7B"/>
    <w:multiLevelType w:val="multilevel"/>
    <w:tmpl w:val="F364E1A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689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4" w15:restartNumberingAfterBreak="0">
    <w:nsid w:val="122D77D4"/>
    <w:multiLevelType w:val="multilevel"/>
    <w:tmpl w:val="D5FA8C1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Zero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124F0716"/>
    <w:multiLevelType w:val="hybridMultilevel"/>
    <w:tmpl w:val="0D3C07A8"/>
    <w:lvl w:ilvl="0" w:tplc="E6784C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BE00CF"/>
    <w:multiLevelType w:val="hybridMultilevel"/>
    <w:tmpl w:val="42A4EA4A"/>
    <w:lvl w:ilvl="0" w:tplc="AB0C551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8218DD"/>
    <w:multiLevelType w:val="hybridMultilevel"/>
    <w:tmpl w:val="C0F634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797E51"/>
    <w:multiLevelType w:val="hybridMultilevel"/>
    <w:tmpl w:val="7A7A03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757B9F"/>
    <w:multiLevelType w:val="multilevel"/>
    <w:tmpl w:val="A92456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5D5344D"/>
    <w:multiLevelType w:val="hybridMultilevel"/>
    <w:tmpl w:val="642EC5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0006DD"/>
    <w:multiLevelType w:val="hybridMultilevel"/>
    <w:tmpl w:val="CFC2C834"/>
    <w:lvl w:ilvl="0" w:tplc="09961C2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49939D9"/>
    <w:multiLevelType w:val="hybridMultilevel"/>
    <w:tmpl w:val="122207F6"/>
    <w:lvl w:ilvl="0" w:tplc="6D32AB2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C66316"/>
    <w:multiLevelType w:val="hybridMultilevel"/>
    <w:tmpl w:val="084A83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1D5C04"/>
    <w:multiLevelType w:val="hybridMultilevel"/>
    <w:tmpl w:val="9CCE086E"/>
    <w:lvl w:ilvl="0" w:tplc="E1A03C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C45E4F"/>
    <w:multiLevelType w:val="hybridMultilevel"/>
    <w:tmpl w:val="5296A530"/>
    <w:lvl w:ilvl="0" w:tplc="20FA926A">
      <w:start w:val="1"/>
      <w:numFmt w:val="decimal"/>
      <w:lvlText w:val="%1."/>
      <w:lvlJc w:val="left"/>
      <w:pPr>
        <w:ind w:left="720" w:hanging="360"/>
      </w:pPr>
      <w:rPr>
        <w:rFonts w:eastAsia="PMingLiU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975572"/>
    <w:multiLevelType w:val="hybridMultilevel"/>
    <w:tmpl w:val="924867A0"/>
    <w:lvl w:ilvl="0" w:tplc="E1A03C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E03C26"/>
    <w:multiLevelType w:val="multilevel"/>
    <w:tmpl w:val="D5FA8C1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Zero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6C8B6847"/>
    <w:multiLevelType w:val="hybridMultilevel"/>
    <w:tmpl w:val="4DF40BEA"/>
    <w:lvl w:ilvl="0" w:tplc="E6784C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466F37"/>
    <w:multiLevelType w:val="multilevel"/>
    <w:tmpl w:val="D5FA8C1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Zero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6D663ADC"/>
    <w:multiLevelType w:val="hybridMultilevel"/>
    <w:tmpl w:val="70F6217A"/>
    <w:lvl w:ilvl="0" w:tplc="E6784C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4D0C81"/>
    <w:multiLevelType w:val="hybridMultilevel"/>
    <w:tmpl w:val="E97847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9E4D4D"/>
    <w:multiLevelType w:val="multilevel"/>
    <w:tmpl w:val="80269B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57A1631"/>
    <w:multiLevelType w:val="multilevel"/>
    <w:tmpl w:val="632C0E7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4" w15:restartNumberingAfterBreak="0">
    <w:nsid w:val="778031C2"/>
    <w:multiLevelType w:val="multilevel"/>
    <w:tmpl w:val="268AF9A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  <w:i w:val="0"/>
      </w:rPr>
    </w:lvl>
    <w:lvl w:ilvl="1">
      <w:start w:val="3"/>
      <w:numFmt w:val="decimal"/>
      <w:lvlText w:val="%1.%2"/>
      <w:lvlJc w:val="left"/>
      <w:pPr>
        <w:ind w:left="786" w:hanging="360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  <w:b/>
        <w:i w:val="0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  <w:b/>
        <w:i w:val="0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  <w:b/>
        <w:i w:val="0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  <w:b/>
        <w:i w:val="0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  <w:b/>
        <w:i w:val="0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  <w:b/>
        <w:i w:val="0"/>
      </w:rPr>
    </w:lvl>
  </w:abstractNum>
  <w:num w:numId="1">
    <w:abstractNumId w:val="3"/>
  </w:num>
  <w:num w:numId="2">
    <w:abstractNumId w:val="23"/>
  </w:num>
  <w:num w:numId="3">
    <w:abstractNumId w:val="1"/>
  </w:num>
  <w:num w:numId="4">
    <w:abstractNumId w:val="24"/>
  </w:num>
  <w:num w:numId="5">
    <w:abstractNumId w:val="22"/>
  </w:num>
  <w:num w:numId="6">
    <w:abstractNumId w:val="9"/>
  </w:num>
  <w:num w:numId="7">
    <w:abstractNumId w:val="16"/>
  </w:num>
  <w:num w:numId="8">
    <w:abstractNumId w:val="14"/>
  </w:num>
  <w:num w:numId="9">
    <w:abstractNumId w:val="15"/>
  </w:num>
  <w:num w:numId="10">
    <w:abstractNumId w:val="11"/>
  </w:num>
  <w:num w:numId="11">
    <w:abstractNumId w:val="18"/>
  </w:num>
  <w:num w:numId="12">
    <w:abstractNumId w:val="20"/>
  </w:num>
  <w:num w:numId="13">
    <w:abstractNumId w:val="5"/>
  </w:num>
  <w:num w:numId="14">
    <w:abstractNumId w:val="7"/>
  </w:num>
  <w:num w:numId="15">
    <w:abstractNumId w:val="10"/>
  </w:num>
  <w:num w:numId="16">
    <w:abstractNumId w:val="13"/>
  </w:num>
  <w:num w:numId="17">
    <w:abstractNumId w:val="19"/>
  </w:num>
  <w:num w:numId="18">
    <w:abstractNumId w:val="8"/>
  </w:num>
  <w:num w:numId="19">
    <w:abstractNumId w:val="2"/>
  </w:num>
  <w:num w:numId="20">
    <w:abstractNumId w:val="12"/>
  </w:num>
  <w:num w:numId="21">
    <w:abstractNumId w:val="6"/>
  </w:num>
  <w:num w:numId="22">
    <w:abstractNumId w:val="4"/>
  </w:num>
  <w:num w:numId="23">
    <w:abstractNumId w:val="21"/>
  </w:num>
  <w:num w:numId="24">
    <w:abstractNumId w:val="1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00D"/>
    <w:rsid w:val="000026D5"/>
    <w:rsid w:val="00004992"/>
    <w:rsid w:val="00016EFF"/>
    <w:rsid w:val="0001742E"/>
    <w:rsid w:val="00026151"/>
    <w:rsid w:val="0002706E"/>
    <w:rsid w:val="00031C75"/>
    <w:rsid w:val="000373BC"/>
    <w:rsid w:val="00047D8D"/>
    <w:rsid w:val="00054B04"/>
    <w:rsid w:val="00063C56"/>
    <w:rsid w:val="000953EE"/>
    <w:rsid w:val="000954B8"/>
    <w:rsid w:val="000966EE"/>
    <w:rsid w:val="000A38EC"/>
    <w:rsid w:val="000A4002"/>
    <w:rsid w:val="000A5059"/>
    <w:rsid w:val="000C3224"/>
    <w:rsid w:val="000C3336"/>
    <w:rsid w:val="000C6AAA"/>
    <w:rsid w:val="000D1C00"/>
    <w:rsid w:val="000E51D5"/>
    <w:rsid w:val="000E584D"/>
    <w:rsid w:val="000F2B9A"/>
    <w:rsid w:val="00107BA4"/>
    <w:rsid w:val="00112871"/>
    <w:rsid w:val="00123D4E"/>
    <w:rsid w:val="001249AB"/>
    <w:rsid w:val="00141018"/>
    <w:rsid w:val="001445AC"/>
    <w:rsid w:val="00144D55"/>
    <w:rsid w:val="00150E61"/>
    <w:rsid w:val="001510C5"/>
    <w:rsid w:val="001525D5"/>
    <w:rsid w:val="00154599"/>
    <w:rsid w:val="00164232"/>
    <w:rsid w:val="00182C73"/>
    <w:rsid w:val="001838BE"/>
    <w:rsid w:val="00183ABD"/>
    <w:rsid w:val="00185654"/>
    <w:rsid w:val="001866DF"/>
    <w:rsid w:val="0018770E"/>
    <w:rsid w:val="00193767"/>
    <w:rsid w:val="001A1388"/>
    <w:rsid w:val="001A1FFB"/>
    <w:rsid w:val="001A29C1"/>
    <w:rsid w:val="001A53AE"/>
    <w:rsid w:val="001A79C4"/>
    <w:rsid w:val="001B590A"/>
    <w:rsid w:val="001E44B7"/>
    <w:rsid w:val="001E4950"/>
    <w:rsid w:val="001F3BA1"/>
    <w:rsid w:val="002001B0"/>
    <w:rsid w:val="00202D67"/>
    <w:rsid w:val="00203583"/>
    <w:rsid w:val="00205380"/>
    <w:rsid w:val="00211516"/>
    <w:rsid w:val="0022077E"/>
    <w:rsid w:val="002232BD"/>
    <w:rsid w:val="00225B57"/>
    <w:rsid w:val="00231F1F"/>
    <w:rsid w:val="0023285E"/>
    <w:rsid w:val="00240D5A"/>
    <w:rsid w:val="002477FF"/>
    <w:rsid w:val="00257511"/>
    <w:rsid w:val="00267317"/>
    <w:rsid w:val="00271532"/>
    <w:rsid w:val="002808EF"/>
    <w:rsid w:val="00295564"/>
    <w:rsid w:val="002A579E"/>
    <w:rsid w:val="002B2E55"/>
    <w:rsid w:val="002C0BA8"/>
    <w:rsid w:val="002C69B4"/>
    <w:rsid w:val="002D238F"/>
    <w:rsid w:val="002D5A20"/>
    <w:rsid w:val="002D6382"/>
    <w:rsid w:val="002E7008"/>
    <w:rsid w:val="002F61D2"/>
    <w:rsid w:val="002F6D1A"/>
    <w:rsid w:val="00320B2C"/>
    <w:rsid w:val="003220E0"/>
    <w:rsid w:val="003301EC"/>
    <w:rsid w:val="003310D7"/>
    <w:rsid w:val="0034546B"/>
    <w:rsid w:val="00345822"/>
    <w:rsid w:val="00346401"/>
    <w:rsid w:val="00346D62"/>
    <w:rsid w:val="00356A7F"/>
    <w:rsid w:val="0037000B"/>
    <w:rsid w:val="00371E00"/>
    <w:rsid w:val="0037571B"/>
    <w:rsid w:val="00390406"/>
    <w:rsid w:val="00390FAC"/>
    <w:rsid w:val="00392415"/>
    <w:rsid w:val="003927A1"/>
    <w:rsid w:val="00392DAA"/>
    <w:rsid w:val="003A0323"/>
    <w:rsid w:val="003A0E51"/>
    <w:rsid w:val="003A6AAC"/>
    <w:rsid w:val="003C00EB"/>
    <w:rsid w:val="003D55A5"/>
    <w:rsid w:val="003F2009"/>
    <w:rsid w:val="00402738"/>
    <w:rsid w:val="0041232D"/>
    <w:rsid w:val="00414A04"/>
    <w:rsid w:val="00415B0F"/>
    <w:rsid w:val="00441C91"/>
    <w:rsid w:val="00443C06"/>
    <w:rsid w:val="004512FD"/>
    <w:rsid w:val="00464465"/>
    <w:rsid w:val="00476ACE"/>
    <w:rsid w:val="00487384"/>
    <w:rsid w:val="0049333C"/>
    <w:rsid w:val="004A3003"/>
    <w:rsid w:val="004A640E"/>
    <w:rsid w:val="004B2600"/>
    <w:rsid w:val="004B7678"/>
    <w:rsid w:val="004C1412"/>
    <w:rsid w:val="004C3A2D"/>
    <w:rsid w:val="004E0CAC"/>
    <w:rsid w:val="004E1483"/>
    <w:rsid w:val="004E7B3F"/>
    <w:rsid w:val="004F23A8"/>
    <w:rsid w:val="004F3B07"/>
    <w:rsid w:val="004F7316"/>
    <w:rsid w:val="00510388"/>
    <w:rsid w:val="0051700D"/>
    <w:rsid w:val="00523035"/>
    <w:rsid w:val="00524002"/>
    <w:rsid w:val="00542D67"/>
    <w:rsid w:val="0054700B"/>
    <w:rsid w:val="0056278F"/>
    <w:rsid w:val="005705C1"/>
    <w:rsid w:val="005749E7"/>
    <w:rsid w:val="00582102"/>
    <w:rsid w:val="00596CFB"/>
    <w:rsid w:val="005A0B3F"/>
    <w:rsid w:val="005A5FEF"/>
    <w:rsid w:val="005B399E"/>
    <w:rsid w:val="005B3D96"/>
    <w:rsid w:val="005C0634"/>
    <w:rsid w:val="005C30C3"/>
    <w:rsid w:val="005D7951"/>
    <w:rsid w:val="005F40C4"/>
    <w:rsid w:val="005F641B"/>
    <w:rsid w:val="0061627C"/>
    <w:rsid w:val="00630B63"/>
    <w:rsid w:val="0063686E"/>
    <w:rsid w:val="0063697D"/>
    <w:rsid w:val="0064369B"/>
    <w:rsid w:val="006613E6"/>
    <w:rsid w:val="00661CF4"/>
    <w:rsid w:val="0066317C"/>
    <w:rsid w:val="006643A9"/>
    <w:rsid w:val="00665BF4"/>
    <w:rsid w:val="006676A5"/>
    <w:rsid w:val="0067537F"/>
    <w:rsid w:val="00677E0A"/>
    <w:rsid w:val="00680749"/>
    <w:rsid w:val="00686095"/>
    <w:rsid w:val="00686208"/>
    <w:rsid w:val="006926B9"/>
    <w:rsid w:val="006A004D"/>
    <w:rsid w:val="006A596E"/>
    <w:rsid w:val="006B3667"/>
    <w:rsid w:val="006B50B4"/>
    <w:rsid w:val="006B550B"/>
    <w:rsid w:val="006C065C"/>
    <w:rsid w:val="006C183D"/>
    <w:rsid w:val="006C3BDB"/>
    <w:rsid w:val="006D1BC9"/>
    <w:rsid w:val="006F37B7"/>
    <w:rsid w:val="007000F0"/>
    <w:rsid w:val="00702700"/>
    <w:rsid w:val="00707054"/>
    <w:rsid w:val="0071421C"/>
    <w:rsid w:val="00716C62"/>
    <w:rsid w:val="0071721F"/>
    <w:rsid w:val="00722761"/>
    <w:rsid w:val="007259CD"/>
    <w:rsid w:val="00727121"/>
    <w:rsid w:val="007406C0"/>
    <w:rsid w:val="00741DF5"/>
    <w:rsid w:val="007463C7"/>
    <w:rsid w:val="00747165"/>
    <w:rsid w:val="0075364E"/>
    <w:rsid w:val="00760422"/>
    <w:rsid w:val="00762EC7"/>
    <w:rsid w:val="007743BE"/>
    <w:rsid w:val="00777448"/>
    <w:rsid w:val="00782E61"/>
    <w:rsid w:val="00784A06"/>
    <w:rsid w:val="007A773F"/>
    <w:rsid w:val="007B039B"/>
    <w:rsid w:val="007B2AB6"/>
    <w:rsid w:val="007C0D48"/>
    <w:rsid w:val="007C1AAE"/>
    <w:rsid w:val="007C3F7E"/>
    <w:rsid w:val="007C5840"/>
    <w:rsid w:val="007D3041"/>
    <w:rsid w:val="007E1D72"/>
    <w:rsid w:val="007F384C"/>
    <w:rsid w:val="007F4D2B"/>
    <w:rsid w:val="007F4F1C"/>
    <w:rsid w:val="007F5C45"/>
    <w:rsid w:val="0080006D"/>
    <w:rsid w:val="00800E1D"/>
    <w:rsid w:val="008035FE"/>
    <w:rsid w:val="008223F4"/>
    <w:rsid w:val="00823ECA"/>
    <w:rsid w:val="008334FD"/>
    <w:rsid w:val="00841216"/>
    <w:rsid w:val="00843F6F"/>
    <w:rsid w:val="00846953"/>
    <w:rsid w:val="00867F48"/>
    <w:rsid w:val="0087039D"/>
    <w:rsid w:val="00872A62"/>
    <w:rsid w:val="00874C70"/>
    <w:rsid w:val="00880391"/>
    <w:rsid w:val="00881575"/>
    <w:rsid w:val="00885990"/>
    <w:rsid w:val="008B5776"/>
    <w:rsid w:val="008B6F8C"/>
    <w:rsid w:val="008B7B1D"/>
    <w:rsid w:val="008C162B"/>
    <w:rsid w:val="008C2F3D"/>
    <w:rsid w:val="008C7269"/>
    <w:rsid w:val="008C7EE8"/>
    <w:rsid w:val="008D011F"/>
    <w:rsid w:val="008D04AD"/>
    <w:rsid w:val="008D1F94"/>
    <w:rsid w:val="008D2050"/>
    <w:rsid w:val="008D6434"/>
    <w:rsid w:val="008F59AD"/>
    <w:rsid w:val="00907B34"/>
    <w:rsid w:val="009139E0"/>
    <w:rsid w:val="00915F94"/>
    <w:rsid w:val="00921DB1"/>
    <w:rsid w:val="00922B1E"/>
    <w:rsid w:val="009272B1"/>
    <w:rsid w:val="00930334"/>
    <w:rsid w:val="00932235"/>
    <w:rsid w:val="00933CFD"/>
    <w:rsid w:val="00942DEA"/>
    <w:rsid w:val="00946F16"/>
    <w:rsid w:val="0095594E"/>
    <w:rsid w:val="00955984"/>
    <w:rsid w:val="00955DF2"/>
    <w:rsid w:val="00965F46"/>
    <w:rsid w:val="00966B76"/>
    <w:rsid w:val="00974281"/>
    <w:rsid w:val="0098052D"/>
    <w:rsid w:val="009A0097"/>
    <w:rsid w:val="009A770B"/>
    <w:rsid w:val="009B03CC"/>
    <w:rsid w:val="009B1C38"/>
    <w:rsid w:val="009B1E47"/>
    <w:rsid w:val="009B20C2"/>
    <w:rsid w:val="009B324B"/>
    <w:rsid w:val="009B5F86"/>
    <w:rsid w:val="009B671D"/>
    <w:rsid w:val="009B691C"/>
    <w:rsid w:val="009B77AA"/>
    <w:rsid w:val="009C0E97"/>
    <w:rsid w:val="009C1555"/>
    <w:rsid w:val="009C597E"/>
    <w:rsid w:val="009C64F6"/>
    <w:rsid w:val="009D76A4"/>
    <w:rsid w:val="009E3B37"/>
    <w:rsid w:val="009F01E2"/>
    <w:rsid w:val="009F76F9"/>
    <w:rsid w:val="00A0377F"/>
    <w:rsid w:val="00A12D33"/>
    <w:rsid w:val="00A17EC5"/>
    <w:rsid w:val="00A23EFB"/>
    <w:rsid w:val="00A2495E"/>
    <w:rsid w:val="00A25319"/>
    <w:rsid w:val="00A25403"/>
    <w:rsid w:val="00A55902"/>
    <w:rsid w:val="00A61848"/>
    <w:rsid w:val="00A77E86"/>
    <w:rsid w:val="00A82792"/>
    <w:rsid w:val="00A97AD4"/>
    <w:rsid w:val="00AA71ED"/>
    <w:rsid w:val="00AB1F6A"/>
    <w:rsid w:val="00AD5532"/>
    <w:rsid w:val="00AF7F5E"/>
    <w:rsid w:val="00B017C2"/>
    <w:rsid w:val="00B05D88"/>
    <w:rsid w:val="00B136E4"/>
    <w:rsid w:val="00B14D78"/>
    <w:rsid w:val="00B1597F"/>
    <w:rsid w:val="00B20EF2"/>
    <w:rsid w:val="00B25E38"/>
    <w:rsid w:val="00B33D96"/>
    <w:rsid w:val="00B44D49"/>
    <w:rsid w:val="00B52869"/>
    <w:rsid w:val="00B573C0"/>
    <w:rsid w:val="00B65BE6"/>
    <w:rsid w:val="00B857C7"/>
    <w:rsid w:val="00B927DE"/>
    <w:rsid w:val="00B95D27"/>
    <w:rsid w:val="00BB4BC9"/>
    <w:rsid w:val="00BC1E1D"/>
    <w:rsid w:val="00BC2367"/>
    <w:rsid w:val="00BC439E"/>
    <w:rsid w:val="00BD7132"/>
    <w:rsid w:val="00BF098D"/>
    <w:rsid w:val="00C0329B"/>
    <w:rsid w:val="00C0391F"/>
    <w:rsid w:val="00C056B0"/>
    <w:rsid w:val="00C22AD3"/>
    <w:rsid w:val="00C23375"/>
    <w:rsid w:val="00C33B38"/>
    <w:rsid w:val="00C43EC9"/>
    <w:rsid w:val="00C51EAB"/>
    <w:rsid w:val="00C577F3"/>
    <w:rsid w:val="00C63A4E"/>
    <w:rsid w:val="00C71CF8"/>
    <w:rsid w:val="00C806E8"/>
    <w:rsid w:val="00C813AF"/>
    <w:rsid w:val="00C84C5B"/>
    <w:rsid w:val="00CA0A49"/>
    <w:rsid w:val="00CC3ADA"/>
    <w:rsid w:val="00CD4E16"/>
    <w:rsid w:val="00CE0CC8"/>
    <w:rsid w:val="00D03439"/>
    <w:rsid w:val="00D05136"/>
    <w:rsid w:val="00D072BD"/>
    <w:rsid w:val="00D166A6"/>
    <w:rsid w:val="00D17D34"/>
    <w:rsid w:val="00D24D27"/>
    <w:rsid w:val="00D33B7A"/>
    <w:rsid w:val="00D35D98"/>
    <w:rsid w:val="00D36E56"/>
    <w:rsid w:val="00D50160"/>
    <w:rsid w:val="00D809A8"/>
    <w:rsid w:val="00D8283A"/>
    <w:rsid w:val="00D832BC"/>
    <w:rsid w:val="00D83DDA"/>
    <w:rsid w:val="00D86CEF"/>
    <w:rsid w:val="00D9217A"/>
    <w:rsid w:val="00D94FFC"/>
    <w:rsid w:val="00DA2789"/>
    <w:rsid w:val="00DA2975"/>
    <w:rsid w:val="00DA4983"/>
    <w:rsid w:val="00DA4FB5"/>
    <w:rsid w:val="00DE51B0"/>
    <w:rsid w:val="00DE5350"/>
    <w:rsid w:val="00DE5EDB"/>
    <w:rsid w:val="00DE7A12"/>
    <w:rsid w:val="00DF13B9"/>
    <w:rsid w:val="00DF18EE"/>
    <w:rsid w:val="00E066A9"/>
    <w:rsid w:val="00E13FDE"/>
    <w:rsid w:val="00E145A1"/>
    <w:rsid w:val="00E175C8"/>
    <w:rsid w:val="00E24628"/>
    <w:rsid w:val="00E3414A"/>
    <w:rsid w:val="00E4649F"/>
    <w:rsid w:val="00E54817"/>
    <w:rsid w:val="00E61391"/>
    <w:rsid w:val="00E65952"/>
    <w:rsid w:val="00E80092"/>
    <w:rsid w:val="00E80BD2"/>
    <w:rsid w:val="00E8112F"/>
    <w:rsid w:val="00E87586"/>
    <w:rsid w:val="00E91E58"/>
    <w:rsid w:val="00E91F60"/>
    <w:rsid w:val="00EA6F0E"/>
    <w:rsid w:val="00EB675B"/>
    <w:rsid w:val="00EC5D80"/>
    <w:rsid w:val="00ED5BFD"/>
    <w:rsid w:val="00ED73DE"/>
    <w:rsid w:val="00EE2EF8"/>
    <w:rsid w:val="00F03B0D"/>
    <w:rsid w:val="00F165F5"/>
    <w:rsid w:val="00F20496"/>
    <w:rsid w:val="00F22528"/>
    <w:rsid w:val="00F300E4"/>
    <w:rsid w:val="00F35EE6"/>
    <w:rsid w:val="00F40642"/>
    <w:rsid w:val="00F43611"/>
    <w:rsid w:val="00F50CFF"/>
    <w:rsid w:val="00F51B97"/>
    <w:rsid w:val="00F56361"/>
    <w:rsid w:val="00F646DA"/>
    <w:rsid w:val="00F74375"/>
    <w:rsid w:val="00F777B2"/>
    <w:rsid w:val="00F904D4"/>
    <w:rsid w:val="00F9311E"/>
    <w:rsid w:val="00F9618F"/>
    <w:rsid w:val="00FA10CA"/>
    <w:rsid w:val="00FB0684"/>
    <w:rsid w:val="00FB0FF3"/>
    <w:rsid w:val="00FB514B"/>
    <w:rsid w:val="00FC0DD2"/>
    <w:rsid w:val="00FC2539"/>
    <w:rsid w:val="00FC4C23"/>
    <w:rsid w:val="00FC4D91"/>
    <w:rsid w:val="00FC5CCA"/>
    <w:rsid w:val="00FD04BC"/>
    <w:rsid w:val="00FD40CD"/>
    <w:rsid w:val="00FD68FE"/>
    <w:rsid w:val="00FE01CB"/>
    <w:rsid w:val="00FE473E"/>
    <w:rsid w:val="00FE7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9D184"/>
  <w15:docId w15:val="{B7D64432-1644-47AF-87F3-CF7634A6A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5822"/>
  </w:style>
  <w:style w:type="paragraph" w:styleId="1">
    <w:name w:val="heading 1"/>
    <w:basedOn w:val="a"/>
    <w:next w:val="a"/>
    <w:link w:val="10"/>
    <w:uiPriority w:val="9"/>
    <w:qFormat/>
    <w:rsid w:val="0051700D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700D"/>
    <w:pPr>
      <w:spacing w:before="320" w:after="0" w:line="36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700D"/>
    <w:pPr>
      <w:spacing w:before="320" w:after="0" w:line="360" w:lineRule="auto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700D"/>
    <w:pPr>
      <w:spacing w:before="280" w:after="0" w:line="360" w:lineRule="auto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700D"/>
    <w:pPr>
      <w:spacing w:before="280" w:after="0" w:line="360" w:lineRule="auto"/>
      <w:outlineLvl w:val="4"/>
    </w:pPr>
    <w:rPr>
      <w:rFonts w:asciiTheme="majorHAnsi" w:eastAsiaTheme="majorEastAsia" w:hAnsiTheme="majorHAnsi" w:cstheme="majorBidi"/>
      <w:b/>
      <w:bCs/>
      <w:i/>
      <w:iCs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700D"/>
    <w:pPr>
      <w:spacing w:before="280" w:after="80" w:line="360" w:lineRule="auto"/>
      <w:outlineLvl w:val="5"/>
    </w:pPr>
    <w:rPr>
      <w:rFonts w:asciiTheme="majorHAnsi" w:eastAsiaTheme="majorEastAsia" w:hAnsiTheme="majorHAnsi" w:cstheme="majorBidi"/>
      <w:b/>
      <w:bCs/>
      <w:i/>
      <w:iCs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700D"/>
    <w:pPr>
      <w:spacing w:before="280" w:after="0" w:line="360" w:lineRule="auto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700D"/>
    <w:pPr>
      <w:spacing w:before="280" w:after="0" w:line="360" w:lineRule="auto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700D"/>
    <w:pPr>
      <w:spacing w:before="280" w:after="0" w:line="360" w:lineRule="auto"/>
      <w:outlineLvl w:val="8"/>
    </w:pPr>
    <w:rPr>
      <w:rFonts w:asciiTheme="majorHAnsi" w:eastAsiaTheme="majorEastAsia" w:hAnsiTheme="majorHAnsi" w:cstheme="majorBidi"/>
      <w:i/>
      <w:iCs/>
      <w:sz w:val="18"/>
      <w:szCs w:val="18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700D"/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51700D"/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 w:bidi="en-US"/>
    </w:rPr>
  </w:style>
  <w:style w:type="character" w:customStyle="1" w:styleId="30">
    <w:name w:val="Заголовок 3 Знак"/>
    <w:basedOn w:val="a0"/>
    <w:link w:val="3"/>
    <w:uiPriority w:val="9"/>
    <w:semiHidden/>
    <w:rsid w:val="0051700D"/>
    <w:rPr>
      <w:rFonts w:asciiTheme="majorHAnsi" w:eastAsiaTheme="majorEastAsia" w:hAnsiTheme="majorHAnsi" w:cstheme="majorBidi"/>
      <w:b/>
      <w:bCs/>
      <w:i/>
      <w:iCs/>
      <w:sz w:val="26"/>
      <w:szCs w:val="26"/>
      <w:lang w:val="en-US" w:eastAsia="en-US" w:bidi="en-US"/>
    </w:rPr>
  </w:style>
  <w:style w:type="character" w:customStyle="1" w:styleId="40">
    <w:name w:val="Заголовок 4 Знак"/>
    <w:basedOn w:val="a0"/>
    <w:link w:val="4"/>
    <w:uiPriority w:val="9"/>
    <w:semiHidden/>
    <w:rsid w:val="0051700D"/>
    <w:rPr>
      <w:rFonts w:asciiTheme="majorHAnsi" w:eastAsiaTheme="majorEastAsia" w:hAnsiTheme="majorHAnsi" w:cstheme="majorBidi"/>
      <w:b/>
      <w:bCs/>
      <w:i/>
      <w:iCs/>
      <w:sz w:val="24"/>
      <w:szCs w:val="24"/>
      <w:lang w:val="en-US" w:eastAsia="en-US" w:bidi="en-US"/>
    </w:rPr>
  </w:style>
  <w:style w:type="character" w:customStyle="1" w:styleId="50">
    <w:name w:val="Заголовок 5 Знак"/>
    <w:basedOn w:val="a0"/>
    <w:link w:val="5"/>
    <w:uiPriority w:val="9"/>
    <w:semiHidden/>
    <w:rsid w:val="0051700D"/>
    <w:rPr>
      <w:rFonts w:asciiTheme="majorHAnsi" w:eastAsiaTheme="majorEastAsia" w:hAnsiTheme="majorHAnsi" w:cstheme="majorBidi"/>
      <w:b/>
      <w:bCs/>
      <w:i/>
      <w:iCs/>
      <w:lang w:val="en-US" w:eastAsia="en-US" w:bidi="en-US"/>
    </w:rPr>
  </w:style>
  <w:style w:type="character" w:customStyle="1" w:styleId="60">
    <w:name w:val="Заголовок 6 Знак"/>
    <w:basedOn w:val="a0"/>
    <w:link w:val="6"/>
    <w:uiPriority w:val="9"/>
    <w:semiHidden/>
    <w:rsid w:val="0051700D"/>
    <w:rPr>
      <w:rFonts w:asciiTheme="majorHAnsi" w:eastAsiaTheme="majorEastAsia" w:hAnsiTheme="majorHAnsi" w:cstheme="majorBidi"/>
      <w:b/>
      <w:bCs/>
      <w:i/>
      <w:iCs/>
      <w:lang w:val="en-US" w:eastAsia="en-US"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51700D"/>
    <w:rPr>
      <w:rFonts w:asciiTheme="majorHAnsi" w:eastAsiaTheme="majorEastAsia" w:hAnsiTheme="majorHAnsi" w:cstheme="majorBidi"/>
      <w:b/>
      <w:bCs/>
      <w:i/>
      <w:iCs/>
      <w:sz w:val="20"/>
      <w:szCs w:val="20"/>
      <w:lang w:val="en-US" w:eastAsia="en-US"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51700D"/>
    <w:rPr>
      <w:rFonts w:asciiTheme="majorHAnsi" w:eastAsiaTheme="majorEastAsia" w:hAnsiTheme="majorHAnsi" w:cstheme="majorBidi"/>
      <w:b/>
      <w:bCs/>
      <w:i/>
      <w:iCs/>
      <w:sz w:val="18"/>
      <w:szCs w:val="18"/>
      <w:lang w:val="en-US" w:eastAsia="en-US"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51700D"/>
    <w:rPr>
      <w:rFonts w:asciiTheme="majorHAnsi" w:eastAsiaTheme="majorEastAsia" w:hAnsiTheme="majorHAnsi" w:cstheme="majorBidi"/>
      <w:i/>
      <w:iCs/>
      <w:sz w:val="18"/>
      <w:szCs w:val="18"/>
      <w:lang w:val="en-US" w:eastAsia="en-US" w:bidi="en-US"/>
    </w:rPr>
  </w:style>
  <w:style w:type="paragraph" w:styleId="a3">
    <w:name w:val="List Paragraph"/>
    <w:aliases w:val="Содержание. 2 уровень"/>
    <w:basedOn w:val="a"/>
    <w:link w:val="a4"/>
    <w:uiPriority w:val="34"/>
    <w:qFormat/>
    <w:rsid w:val="0051700D"/>
    <w:pPr>
      <w:ind w:left="720"/>
      <w:contextualSpacing/>
    </w:pPr>
    <w:rPr>
      <w:rFonts w:eastAsiaTheme="minorHAnsi"/>
      <w:lang w:eastAsia="en-US"/>
    </w:rPr>
  </w:style>
  <w:style w:type="paragraph" w:styleId="a5">
    <w:name w:val="Normal (Web)"/>
    <w:basedOn w:val="a"/>
    <w:uiPriority w:val="99"/>
    <w:qFormat/>
    <w:rsid w:val="005170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1">
    <w:name w:val="List 2"/>
    <w:basedOn w:val="a"/>
    <w:rsid w:val="0051700D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footnote text"/>
    <w:basedOn w:val="a"/>
    <w:link w:val="a7"/>
    <w:semiHidden/>
    <w:rsid w:val="005170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51700D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footnote reference"/>
    <w:semiHidden/>
    <w:rsid w:val="0051700D"/>
    <w:rPr>
      <w:vertAlign w:val="superscript"/>
    </w:rPr>
  </w:style>
  <w:style w:type="paragraph" w:customStyle="1" w:styleId="22">
    <w:name w:val="Знак2"/>
    <w:basedOn w:val="a"/>
    <w:rsid w:val="0051700D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23">
    <w:name w:val="Body Text Indent 2"/>
    <w:basedOn w:val="a"/>
    <w:link w:val="24"/>
    <w:rsid w:val="0051700D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rsid w:val="0051700D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ody Text Indent"/>
    <w:basedOn w:val="a"/>
    <w:link w:val="aa"/>
    <w:unhideWhenUsed/>
    <w:rsid w:val="0051700D"/>
    <w:pPr>
      <w:spacing w:after="120"/>
      <w:ind w:left="283"/>
    </w:pPr>
    <w:rPr>
      <w:rFonts w:eastAsiaTheme="minorHAnsi"/>
      <w:lang w:eastAsia="en-US"/>
    </w:rPr>
  </w:style>
  <w:style w:type="character" w:customStyle="1" w:styleId="aa">
    <w:name w:val="Основной текст с отступом Знак"/>
    <w:basedOn w:val="a0"/>
    <w:link w:val="a9"/>
    <w:rsid w:val="0051700D"/>
    <w:rPr>
      <w:rFonts w:eastAsiaTheme="minorHAnsi"/>
      <w:lang w:eastAsia="en-US"/>
    </w:rPr>
  </w:style>
  <w:style w:type="paragraph" w:customStyle="1" w:styleId="Style10">
    <w:name w:val="Style10"/>
    <w:basedOn w:val="a"/>
    <w:uiPriority w:val="99"/>
    <w:rsid w:val="0051700D"/>
    <w:pPr>
      <w:widowControl w:val="0"/>
      <w:autoSpaceDE w:val="0"/>
      <w:autoSpaceDN w:val="0"/>
      <w:adjustRightInd w:val="0"/>
      <w:spacing w:after="0" w:line="322" w:lineRule="exact"/>
      <w:ind w:firstLine="73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9">
    <w:name w:val="Font Style49"/>
    <w:basedOn w:val="a0"/>
    <w:uiPriority w:val="99"/>
    <w:rsid w:val="0051700D"/>
    <w:rPr>
      <w:rFonts w:ascii="Times New Roman" w:hAnsi="Times New Roman" w:cs="Times New Roman"/>
      <w:sz w:val="26"/>
      <w:szCs w:val="26"/>
    </w:rPr>
  </w:style>
  <w:style w:type="character" w:styleId="ab">
    <w:name w:val="Hyperlink"/>
    <w:basedOn w:val="a0"/>
    <w:unhideWhenUsed/>
    <w:rsid w:val="0051700D"/>
    <w:rPr>
      <w:color w:val="0000FF"/>
      <w:u w:val="single"/>
    </w:rPr>
  </w:style>
  <w:style w:type="character" w:styleId="ac">
    <w:name w:val="Strong"/>
    <w:basedOn w:val="a0"/>
    <w:uiPriority w:val="22"/>
    <w:qFormat/>
    <w:rsid w:val="0051700D"/>
    <w:rPr>
      <w:b/>
      <w:bCs/>
    </w:rPr>
  </w:style>
  <w:style w:type="character" w:customStyle="1" w:styleId="apple-converted-space">
    <w:name w:val="apple-converted-space"/>
    <w:basedOn w:val="a0"/>
    <w:rsid w:val="0051700D"/>
  </w:style>
  <w:style w:type="paragraph" w:styleId="ad">
    <w:name w:val="footer"/>
    <w:basedOn w:val="a"/>
    <w:link w:val="ae"/>
    <w:uiPriority w:val="99"/>
    <w:rsid w:val="0051700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Нижний колонтитул Знак"/>
    <w:basedOn w:val="a0"/>
    <w:link w:val="ad"/>
    <w:uiPriority w:val="99"/>
    <w:rsid w:val="0051700D"/>
    <w:rPr>
      <w:rFonts w:ascii="Times New Roman" w:eastAsia="Times New Roman" w:hAnsi="Times New Roman" w:cs="Times New Roman"/>
      <w:sz w:val="24"/>
      <w:szCs w:val="24"/>
    </w:rPr>
  </w:style>
  <w:style w:type="character" w:styleId="af">
    <w:name w:val="page number"/>
    <w:basedOn w:val="a0"/>
    <w:rsid w:val="0051700D"/>
  </w:style>
  <w:style w:type="paragraph" w:customStyle="1" w:styleId="Style18">
    <w:name w:val="Style18"/>
    <w:basedOn w:val="a"/>
    <w:uiPriority w:val="99"/>
    <w:rsid w:val="0051700D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hAnsi="Times New Roman" w:cs="Times New Roman"/>
      <w:sz w:val="24"/>
      <w:szCs w:val="24"/>
    </w:rPr>
  </w:style>
  <w:style w:type="character" w:customStyle="1" w:styleId="FontStyle55">
    <w:name w:val="Font Style55"/>
    <w:basedOn w:val="a0"/>
    <w:uiPriority w:val="99"/>
    <w:rsid w:val="0051700D"/>
    <w:rPr>
      <w:rFonts w:ascii="Times New Roman" w:hAnsi="Times New Roman" w:cs="Times New Roman"/>
      <w:sz w:val="22"/>
      <w:szCs w:val="22"/>
    </w:rPr>
  </w:style>
  <w:style w:type="table" w:styleId="af0">
    <w:name w:val="Table Grid"/>
    <w:basedOn w:val="a1"/>
    <w:rsid w:val="005170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0">
    <w:name w:val="Основной текст 21"/>
    <w:basedOn w:val="a"/>
    <w:rsid w:val="0051700D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5">
    <w:name w:val="Абзац списка2"/>
    <w:basedOn w:val="a"/>
    <w:rsid w:val="0051700D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Style17">
    <w:name w:val="Style17"/>
    <w:basedOn w:val="a"/>
    <w:uiPriority w:val="99"/>
    <w:rsid w:val="0051700D"/>
    <w:pPr>
      <w:widowControl w:val="0"/>
      <w:autoSpaceDE w:val="0"/>
      <w:autoSpaceDN w:val="0"/>
      <w:adjustRightInd w:val="0"/>
      <w:spacing w:after="0" w:line="269" w:lineRule="exact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FontStyle54">
    <w:name w:val="Font Style54"/>
    <w:basedOn w:val="a0"/>
    <w:uiPriority w:val="99"/>
    <w:rsid w:val="0051700D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8">
    <w:name w:val="Font Style18"/>
    <w:basedOn w:val="a0"/>
    <w:rsid w:val="0051700D"/>
    <w:rPr>
      <w:rFonts w:ascii="Times New Roman" w:hAnsi="Times New Roman" w:cs="Times New Roman"/>
      <w:b/>
      <w:bCs/>
      <w:sz w:val="22"/>
      <w:szCs w:val="22"/>
    </w:rPr>
  </w:style>
  <w:style w:type="paragraph" w:customStyle="1" w:styleId="11">
    <w:name w:val="заголовок 1"/>
    <w:basedOn w:val="a"/>
    <w:next w:val="a"/>
    <w:rsid w:val="0051700D"/>
    <w:pPr>
      <w:keepNext/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af1">
    <w:name w:val="List"/>
    <w:basedOn w:val="a"/>
    <w:unhideWhenUsed/>
    <w:rsid w:val="0051700D"/>
    <w:pPr>
      <w:ind w:left="283" w:hanging="283"/>
      <w:contextualSpacing/>
    </w:pPr>
    <w:rPr>
      <w:rFonts w:eastAsiaTheme="minorHAnsi"/>
      <w:lang w:eastAsia="en-US"/>
    </w:rPr>
  </w:style>
  <w:style w:type="character" w:customStyle="1" w:styleId="12">
    <w:name w:val="Стиль1 Знак"/>
    <w:link w:val="13"/>
    <w:uiPriority w:val="99"/>
    <w:locked/>
    <w:rsid w:val="0051700D"/>
    <w:rPr>
      <w:rFonts w:ascii="Times New Roman" w:hAnsi="Times New Roman" w:cs="Times New Roman"/>
      <w:b/>
      <w:sz w:val="28"/>
      <w:szCs w:val="28"/>
    </w:rPr>
  </w:style>
  <w:style w:type="paragraph" w:customStyle="1" w:styleId="13">
    <w:name w:val="Стиль1"/>
    <w:basedOn w:val="31"/>
    <w:link w:val="12"/>
    <w:uiPriority w:val="99"/>
    <w:rsid w:val="0051700D"/>
    <w:pPr>
      <w:keepNext/>
      <w:spacing w:after="0" w:line="360" w:lineRule="auto"/>
      <w:ind w:left="0"/>
      <w:jc w:val="both"/>
    </w:pPr>
    <w:rPr>
      <w:rFonts w:ascii="Times New Roman" w:eastAsiaTheme="minorEastAsia" w:hAnsi="Times New Roman" w:cs="Times New Roman"/>
      <w:b/>
      <w:sz w:val="28"/>
      <w:szCs w:val="28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51700D"/>
    <w:pPr>
      <w:spacing w:after="120"/>
      <w:ind w:left="283"/>
    </w:pPr>
    <w:rPr>
      <w:rFonts w:eastAsiaTheme="minorHAnsi"/>
      <w:sz w:val="16"/>
      <w:szCs w:val="16"/>
      <w:lang w:eastAsia="en-US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51700D"/>
    <w:rPr>
      <w:rFonts w:eastAsiaTheme="minorHAnsi"/>
      <w:sz w:val="16"/>
      <w:szCs w:val="16"/>
      <w:lang w:eastAsia="en-US"/>
    </w:rPr>
  </w:style>
  <w:style w:type="paragraph" w:styleId="af2">
    <w:name w:val="header"/>
    <w:basedOn w:val="a"/>
    <w:link w:val="af3"/>
    <w:uiPriority w:val="99"/>
    <w:unhideWhenUsed/>
    <w:rsid w:val="0051700D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f3">
    <w:name w:val="Верхний колонтитул Знак"/>
    <w:basedOn w:val="a0"/>
    <w:link w:val="af2"/>
    <w:uiPriority w:val="99"/>
    <w:rsid w:val="0051700D"/>
    <w:rPr>
      <w:rFonts w:eastAsiaTheme="minorHAnsi"/>
      <w:lang w:eastAsia="en-US"/>
    </w:rPr>
  </w:style>
  <w:style w:type="paragraph" w:styleId="af4">
    <w:name w:val="caption"/>
    <w:basedOn w:val="a"/>
    <w:next w:val="a"/>
    <w:uiPriority w:val="35"/>
    <w:unhideWhenUsed/>
    <w:qFormat/>
    <w:rsid w:val="0051700D"/>
    <w:pPr>
      <w:spacing w:after="0" w:line="240" w:lineRule="auto"/>
    </w:pPr>
    <w:rPr>
      <w:rFonts w:ascii="Times New Roman" w:eastAsia="Times New Roman" w:hAnsi="Times New Roman" w:cs="Times New Roman"/>
      <w:b/>
      <w:bCs/>
      <w:color w:val="4F81BD" w:themeColor="accent1"/>
      <w:sz w:val="18"/>
      <w:szCs w:val="18"/>
    </w:rPr>
  </w:style>
  <w:style w:type="paragraph" w:styleId="af5">
    <w:name w:val="Balloon Text"/>
    <w:basedOn w:val="a"/>
    <w:link w:val="af6"/>
    <w:semiHidden/>
    <w:unhideWhenUsed/>
    <w:rsid w:val="0051700D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semiHidden/>
    <w:rsid w:val="0051700D"/>
    <w:rPr>
      <w:rFonts w:ascii="Tahoma" w:eastAsia="Times New Roman" w:hAnsi="Tahoma" w:cs="Tahoma"/>
      <w:sz w:val="16"/>
      <w:szCs w:val="16"/>
    </w:rPr>
  </w:style>
  <w:style w:type="paragraph" w:styleId="26">
    <w:name w:val="Body Text 2"/>
    <w:basedOn w:val="a"/>
    <w:link w:val="27"/>
    <w:rsid w:val="0051700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7">
    <w:name w:val="Основной текст 2 Знак"/>
    <w:basedOn w:val="a0"/>
    <w:link w:val="26"/>
    <w:rsid w:val="0051700D"/>
    <w:rPr>
      <w:rFonts w:ascii="Times New Roman" w:eastAsia="Times New Roman" w:hAnsi="Times New Roman" w:cs="Times New Roman"/>
      <w:sz w:val="24"/>
      <w:szCs w:val="24"/>
    </w:rPr>
  </w:style>
  <w:style w:type="paragraph" w:styleId="af7">
    <w:name w:val="Body Text"/>
    <w:basedOn w:val="a"/>
    <w:link w:val="af8"/>
    <w:rsid w:val="0051700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8">
    <w:name w:val="Основной текст Знак"/>
    <w:basedOn w:val="a0"/>
    <w:link w:val="af7"/>
    <w:rsid w:val="0051700D"/>
    <w:rPr>
      <w:rFonts w:ascii="Times New Roman" w:eastAsia="Times New Roman" w:hAnsi="Times New Roman" w:cs="Times New Roman"/>
      <w:sz w:val="24"/>
      <w:szCs w:val="24"/>
    </w:rPr>
  </w:style>
  <w:style w:type="table" w:styleId="14">
    <w:name w:val="Table Grid 1"/>
    <w:basedOn w:val="a1"/>
    <w:rsid w:val="005170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28">
    <w:name w:val="Знак Знак2"/>
    <w:basedOn w:val="a0"/>
    <w:rsid w:val="0051700D"/>
    <w:rPr>
      <w:rFonts w:ascii="Times New Roman" w:eastAsia="Times New Roman" w:hAnsi="Times New Roman" w:cs="Times New Roman"/>
      <w:sz w:val="24"/>
      <w:szCs w:val="24"/>
    </w:rPr>
  </w:style>
  <w:style w:type="character" w:styleId="af9">
    <w:name w:val="annotation reference"/>
    <w:basedOn w:val="a0"/>
    <w:semiHidden/>
    <w:rsid w:val="0051700D"/>
    <w:rPr>
      <w:sz w:val="16"/>
      <w:szCs w:val="16"/>
    </w:rPr>
  </w:style>
  <w:style w:type="paragraph" w:styleId="afa">
    <w:name w:val="annotation text"/>
    <w:basedOn w:val="a"/>
    <w:link w:val="afb"/>
    <w:semiHidden/>
    <w:rsid w:val="005170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  <w:rsid w:val="0051700D"/>
    <w:rPr>
      <w:rFonts w:ascii="Times New Roman" w:eastAsia="Times New Roman" w:hAnsi="Times New Roman" w:cs="Times New Roman"/>
      <w:sz w:val="20"/>
      <w:szCs w:val="20"/>
    </w:rPr>
  </w:style>
  <w:style w:type="paragraph" w:styleId="afc">
    <w:name w:val="annotation subject"/>
    <w:basedOn w:val="afa"/>
    <w:next w:val="afa"/>
    <w:link w:val="afd"/>
    <w:semiHidden/>
    <w:rsid w:val="0051700D"/>
    <w:rPr>
      <w:b/>
      <w:bCs/>
    </w:rPr>
  </w:style>
  <w:style w:type="character" w:customStyle="1" w:styleId="afd">
    <w:name w:val="Тема примечания Знак"/>
    <w:basedOn w:val="afb"/>
    <w:link w:val="afc"/>
    <w:semiHidden/>
    <w:rsid w:val="0051700D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Default">
    <w:name w:val="Default"/>
    <w:rsid w:val="0051700D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numbering" w:customStyle="1" w:styleId="15">
    <w:name w:val="Нет списка1"/>
    <w:next w:val="a2"/>
    <w:uiPriority w:val="99"/>
    <w:semiHidden/>
    <w:unhideWhenUsed/>
    <w:rsid w:val="0051700D"/>
  </w:style>
  <w:style w:type="paragraph" w:styleId="afe">
    <w:name w:val="Title"/>
    <w:basedOn w:val="a"/>
    <w:next w:val="a"/>
    <w:link w:val="aff"/>
    <w:uiPriority w:val="10"/>
    <w:qFormat/>
    <w:rsid w:val="0051700D"/>
    <w:pPr>
      <w:spacing w:after="240" w:line="240" w:lineRule="auto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  <w:lang w:val="en-US" w:eastAsia="en-US" w:bidi="en-US"/>
    </w:rPr>
  </w:style>
  <w:style w:type="character" w:customStyle="1" w:styleId="aff">
    <w:name w:val="Заголовок Знак"/>
    <w:basedOn w:val="a0"/>
    <w:link w:val="afe"/>
    <w:uiPriority w:val="10"/>
    <w:rsid w:val="0051700D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  <w:lang w:val="en-US" w:eastAsia="en-US" w:bidi="en-US"/>
    </w:rPr>
  </w:style>
  <w:style w:type="paragraph" w:styleId="aff0">
    <w:name w:val="Subtitle"/>
    <w:basedOn w:val="a"/>
    <w:next w:val="a"/>
    <w:link w:val="aff1"/>
    <w:uiPriority w:val="11"/>
    <w:qFormat/>
    <w:rsid w:val="0051700D"/>
    <w:pPr>
      <w:spacing w:after="320" w:line="480" w:lineRule="auto"/>
      <w:ind w:firstLine="360"/>
      <w:jc w:val="right"/>
    </w:pPr>
    <w:rPr>
      <w:rFonts w:eastAsiaTheme="minorHAnsi"/>
      <w:i/>
      <w:iCs/>
      <w:color w:val="808080" w:themeColor="text1" w:themeTint="7F"/>
      <w:spacing w:val="10"/>
      <w:sz w:val="24"/>
      <w:szCs w:val="24"/>
      <w:lang w:val="en-US" w:eastAsia="en-US" w:bidi="en-US"/>
    </w:rPr>
  </w:style>
  <w:style w:type="character" w:customStyle="1" w:styleId="aff1">
    <w:name w:val="Подзаголовок Знак"/>
    <w:basedOn w:val="a0"/>
    <w:link w:val="aff0"/>
    <w:uiPriority w:val="11"/>
    <w:rsid w:val="0051700D"/>
    <w:rPr>
      <w:rFonts w:eastAsiaTheme="minorHAnsi"/>
      <w:i/>
      <w:iCs/>
      <w:color w:val="808080" w:themeColor="text1" w:themeTint="7F"/>
      <w:spacing w:val="10"/>
      <w:sz w:val="24"/>
      <w:szCs w:val="24"/>
      <w:lang w:val="en-US" w:eastAsia="en-US" w:bidi="en-US"/>
    </w:rPr>
  </w:style>
  <w:style w:type="character" w:styleId="aff2">
    <w:name w:val="Emphasis"/>
    <w:uiPriority w:val="20"/>
    <w:qFormat/>
    <w:rsid w:val="0051700D"/>
    <w:rPr>
      <w:b/>
      <w:bCs/>
      <w:i/>
      <w:iCs/>
      <w:color w:val="auto"/>
    </w:rPr>
  </w:style>
  <w:style w:type="paragraph" w:styleId="aff3">
    <w:name w:val="No Spacing"/>
    <w:basedOn w:val="a"/>
    <w:link w:val="aff4"/>
    <w:uiPriority w:val="1"/>
    <w:qFormat/>
    <w:rsid w:val="0051700D"/>
    <w:pPr>
      <w:spacing w:after="0" w:line="240" w:lineRule="auto"/>
    </w:pPr>
    <w:rPr>
      <w:rFonts w:eastAsiaTheme="minorHAnsi"/>
      <w:lang w:val="en-US" w:eastAsia="en-US" w:bidi="en-US"/>
    </w:rPr>
  </w:style>
  <w:style w:type="paragraph" w:styleId="29">
    <w:name w:val="Quote"/>
    <w:basedOn w:val="a"/>
    <w:next w:val="a"/>
    <w:link w:val="2a"/>
    <w:uiPriority w:val="29"/>
    <w:qFormat/>
    <w:rsid w:val="0051700D"/>
    <w:pPr>
      <w:spacing w:after="240" w:line="480" w:lineRule="auto"/>
      <w:ind w:firstLine="360"/>
    </w:pPr>
    <w:rPr>
      <w:rFonts w:eastAsiaTheme="minorHAnsi"/>
      <w:color w:val="5A5A5A" w:themeColor="text1" w:themeTint="A5"/>
      <w:lang w:val="en-US" w:eastAsia="en-US" w:bidi="en-US"/>
    </w:rPr>
  </w:style>
  <w:style w:type="character" w:customStyle="1" w:styleId="2a">
    <w:name w:val="Цитата 2 Знак"/>
    <w:basedOn w:val="a0"/>
    <w:link w:val="29"/>
    <w:uiPriority w:val="29"/>
    <w:rsid w:val="0051700D"/>
    <w:rPr>
      <w:rFonts w:eastAsiaTheme="minorHAnsi"/>
      <w:color w:val="5A5A5A" w:themeColor="text1" w:themeTint="A5"/>
      <w:lang w:val="en-US" w:eastAsia="en-US" w:bidi="en-US"/>
    </w:rPr>
  </w:style>
  <w:style w:type="paragraph" w:styleId="aff5">
    <w:name w:val="Intense Quote"/>
    <w:basedOn w:val="a"/>
    <w:next w:val="a"/>
    <w:link w:val="aff6"/>
    <w:uiPriority w:val="30"/>
    <w:qFormat/>
    <w:rsid w:val="0051700D"/>
    <w:pPr>
      <w:spacing w:before="320" w:after="480" w:line="240" w:lineRule="auto"/>
      <w:ind w:left="720" w:right="720"/>
      <w:jc w:val="center"/>
    </w:pPr>
    <w:rPr>
      <w:rFonts w:asciiTheme="majorHAnsi" w:eastAsiaTheme="majorEastAsia" w:hAnsiTheme="majorHAnsi" w:cstheme="majorBidi"/>
      <w:i/>
      <w:iCs/>
      <w:sz w:val="20"/>
      <w:szCs w:val="20"/>
      <w:lang w:val="en-US" w:eastAsia="en-US" w:bidi="en-US"/>
    </w:rPr>
  </w:style>
  <w:style w:type="character" w:customStyle="1" w:styleId="aff6">
    <w:name w:val="Выделенная цитата Знак"/>
    <w:basedOn w:val="a0"/>
    <w:link w:val="aff5"/>
    <w:uiPriority w:val="30"/>
    <w:rsid w:val="0051700D"/>
    <w:rPr>
      <w:rFonts w:asciiTheme="majorHAnsi" w:eastAsiaTheme="majorEastAsia" w:hAnsiTheme="majorHAnsi" w:cstheme="majorBidi"/>
      <w:i/>
      <w:iCs/>
      <w:sz w:val="20"/>
      <w:szCs w:val="20"/>
      <w:lang w:val="en-US" w:eastAsia="en-US" w:bidi="en-US"/>
    </w:rPr>
  </w:style>
  <w:style w:type="character" w:styleId="aff7">
    <w:name w:val="Subtle Emphasis"/>
    <w:uiPriority w:val="19"/>
    <w:qFormat/>
    <w:rsid w:val="0051700D"/>
    <w:rPr>
      <w:i/>
      <w:iCs/>
      <w:color w:val="5A5A5A" w:themeColor="text1" w:themeTint="A5"/>
    </w:rPr>
  </w:style>
  <w:style w:type="character" w:styleId="aff8">
    <w:name w:val="Intense Emphasis"/>
    <w:uiPriority w:val="21"/>
    <w:qFormat/>
    <w:rsid w:val="0051700D"/>
    <w:rPr>
      <w:b/>
      <w:bCs/>
      <w:i/>
      <w:iCs/>
      <w:color w:val="auto"/>
      <w:u w:val="single"/>
    </w:rPr>
  </w:style>
  <w:style w:type="character" w:styleId="aff9">
    <w:name w:val="Subtle Reference"/>
    <w:uiPriority w:val="31"/>
    <w:qFormat/>
    <w:rsid w:val="0051700D"/>
    <w:rPr>
      <w:smallCaps/>
    </w:rPr>
  </w:style>
  <w:style w:type="character" w:styleId="affa">
    <w:name w:val="Intense Reference"/>
    <w:uiPriority w:val="32"/>
    <w:qFormat/>
    <w:rsid w:val="0051700D"/>
    <w:rPr>
      <w:b/>
      <w:bCs/>
      <w:smallCaps/>
      <w:color w:val="auto"/>
    </w:rPr>
  </w:style>
  <w:style w:type="character" w:styleId="affb">
    <w:name w:val="Book Title"/>
    <w:uiPriority w:val="33"/>
    <w:qFormat/>
    <w:rsid w:val="0051700D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fc">
    <w:name w:val="TOC Heading"/>
    <w:basedOn w:val="1"/>
    <w:next w:val="a"/>
    <w:uiPriority w:val="39"/>
    <w:semiHidden/>
    <w:unhideWhenUsed/>
    <w:qFormat/>
    <w:rsid w:val="0051700D"/>
    <w:pPr>
      <w:keepNext w:val="0"/>
      <w:autoSpaceDE/>
      <w:autoSpaceDN/>
      <w:spacing w:before="600" w:line="360" w:lineRule="auto"/>
      <w:ind w:firstLine="0"/>
      <w:outlineLvl w:val="9"/>
    </w:pPr>
    <w:rPr>
      <w:rFonts w:asciiTheme="majorHAnsi" w:eastAsiaTheme="majorEastAsia" w:hAnsiTheme="majorHAnsi" w:cstheme="majorBidi"/>
      <w:b/>
      <w:bCs/>
      <w:i/>
      <w:iCs/>
      <w:sz w:val="32"/>
      <w:szCs w:val="32"/>
      <w:lang w:val="en-US" w:eastAsia="en-US" w:bidi="en-US"/>
    </w:rPr>
  </w:style>
  <w:style w:type="paragraph" w:customStyle="1" w:styleId="16">
    <w:name w:val="Абзац списка1"/>
    <w:rsid w:val="0051700D"/>
    <w:pPr>
      <w:widowControl w:val="0"/>
      <w:suppressAutoHyphens/>
      <w:spacing w:after="0" w:line="100" w:lineRule="atLeast"/>
      <w:ind w:left="720"/>
    </w:pPr>
    <w:rPr>
      <w:rFonts w:ascii="Calibri" w:eastAsia="Arial Unicode MS" w:hAnsi="Calibri" w:cs="font201"/>
      <w:kern w:val="1"/>
      <w:lang w:eastAsia="ar-SA"/>
    </w:rPr>
  </w:style>
  <w:style w:type="character" w:customStyle="1" w:styleId="2b">
    <w:name w:val="Основной текст (2)_"/>
    <w:basedOn w:val="a0"/>
    <w:link w:val="2c"/>
    <w:rsid w:val="004F23A8"/>
    <w:rPr>
      <w:rFonts w:ascii="Arial Unicode MS" w:eastAsia="Arial Unicode MS" w:hAnsi="Arial Unicode MS" w:cs="Arial Unicode MS"/>
      <w:sz w:val="26"/>
      <w:szCs w:val="26"/>
      <w:shd w:val="clear" w:color="auto" w:fill="FFFFFF"/>
    </w:rPr>
  </w:style>
  <w:style w:type="paragraph" w:customStyle="1" w:styleId="2c">
    <w:name w:val="Основной текст (2)"/>
    <w:basedOn w:val="a"/>
    <w:link w:val="2b"/>
    <w:rsid w:val="004F23A8"/>
    <w:pPr>
      <w:widowControl w:val="0"/>
      <w:shd w:val="clear" w:color="auto" w:fill="FFFFFF"/>
      <w:spacing w:after="0" w:line="298" w:lineRule="exact"/>
      <w:jc w:val="center"/>
    </w:pPr>
    <w:rPr>
      <w:rFonts w:ascii="Arial Unicode MS" w:eastAsia="Arial Unicode MS" w:hAnsi="Arial Unicode MS" w:cs="Arial Unicode MS"/>
      <w:sz w:val="26"/>
      <w:szCs w:val="26"/>
    </w:rPr>
  </w:style>
  <w:style w:type="character" w:customStyle="1" w:styleId="33">
    <w:name w:val="Основной текст (3)_"/>
    <w:basedOn w:val="a0"/>
    <w:link w:val="34"/>
    <w:rsid w:val="00C577F3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C577F3"/>
    <w:pPr>
      <w:widowControl w:val="0"/>
      <w:shd w:val="clear" w:color="auto" w:fill="FFFFFF"/>
      <w:spacing w:after="0" w:line="317" w:lineRule="exac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a4">
    <w:name w:val="Абзац списка Знак"/>
    <w:aliases w:val="Содержание. 2 уровень Знак"/>
    <w:link w:val="a3"/>
    <w:uiPriority w:val="34"/>
    <w:qFormat/>
    <w:locked/>
    <w:rsid w:val="0061627C"/>
    <w:rPr>
      <w:rFonts w:eastAsiaTheme="minorHAnsi"/>
      <w:lang w:eastAsia="en-US"/>
    </w:rPr>
  </w:style>
  <w:style w:type="character" w:customStyle="1" w:styleId="120">
    <w:name w:val="Заголовок №1 (2)_"/>
    <w:basedOn w:val="a0"/>
    <w:link w:val="121"/>
    <w:rsid w:val="00063C5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51">
    <w:name w:val="Основной текст (5)_"/>
    <w:basedOn w:val="a0"/>
    <w:link w:val="52"/>
    <w:rsid w:val="00063C5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21">
    <w:name w:val="Заголовок №1 (2)"/>
    <w:basedOn w:val="a"/>
    <w:link w:val="120"/>
    <w:rsid w:val="00063C56"/>
    <w:pPr>
      <w:widowControl w:val="0"/>
      <w:shd w:val="clear" w:color="auto" w:fill="FFFFFF"/>
      <w:spacing w:before="240" w:after="240" w:line="312" w:lineRule="exact"/>
      <w:ind w:firstLine="760"/>
      <w:jc w:val="both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2">
    <w:name w:val="Основной текст (5)"/>
    <w:basedOn w:val="a"/>
    <w:link w:val="51"/>
    <w:rsid w:val="00063C56"/>
    <w:pPr>
      <w:widowControl w:val="0"/>
      <w:shd w:val="clear" w:color="auto" w:fill="FFFFFF"/>
      <w:spacing w:before="240" w:after="0" w:line="317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styleId="affd">
    <w:name w:val="FollowedHyperlink"/>
    <w:basedOn w:val="a0"/>
    <w:uiPriority w:val="99"/>
    <w:semiHidden/>
    <w:unhideWhenUsed/>
    <w:rsid w:val="00DE51B0"/>
    <w:rPr>
      <w:color w:val="800080" w:themeColor="followedHyperlink"/>
      <w:u w:val="single"/>
    </w:rPr>
  </w:style>
  <w:style w:type="paragraph" w:customStyle="1" w:styleId="pboth">
    <w:name w:val="pboth"/>
    <w:basedOn w:val="a"/>
    <w:rsid w:val="00F904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4">
    <w:name w:val="Без интервала Знак"/>
    <w:link w:val="aff3"/>
    <w:uiPriority w:val="1"/>
    <w:rsid w:val="001A1388"/>
    <w:rPr>
      <w:rFonts w:eastAsiaTheme="minorHAnsi"/>
      <w:lang w:val="en-US" w:eastAsia="en-US" w:bidi="en-US"/>
    </w:rPr>
  </w:style>
  <w:style w:type="character" w:customStyle="1" w:styleId="FontStyle124">
    <w:name w:val="Font Style124"/>
    <w:rsid w:val="001A1388"/>
    <w:rPr>
      <w:rFonts w:cs="Times New Roman"/>
    </w:rPr>
  </w:style>
  <w:style w:type="paragraph" w:customStyle="1" w:styleId="Style36">
    <w:name w:val="Style36"/>
    <w:basedOn w:val="a"/>
    <w:rsid w:val="001A1388"/>
    <w:pPr>
      <w:suppressAutoHyphens/>
    </w:pPr>
    <w:rPr>
      <w:rFonts w:ascii="Calibri" w:eastAsia="Lucida Sans Unicode" w:hAnsi="Calibri" w:cs="Times New Roman"/>
      <w:kern w:val="2"/>
      <w:lang w:eastAsia="ar-SA"/>
    </w:rPr>
  </w:style>
  <w:style w:type="paragraph" w:customStyle="1" w:styleId="Style45">
    <w:name w:val="Style45"/>
    <w:basedOn w:val="a"/>
    <w:rsid w:val="001A1388"/>
    <w:pPr>
      <w:suppressAutoHyphens/>
    </w:pPr>
    <w:rPr>
      <w:rFonts w:ascii="Calibri" w:eastAsia="Times New Roman" w:hAnsi="Calibri" w:cs="Times New Roman"/>
      <w:kern w:val="2"/>
      <w:lang w:eastAsia="ar-SA"/>
    </w:rPr>
  </w:style>
  <w:style w:type="character" w:customStyle="1" w:styleId="FontStyle12">
    <w:name w:val="Font Style12"/>
    <w:uiPriority w:val="99"/>
    <w:rsid w:val="001A1388"/>
    <w:rPr>
      <w:rFonts w:ascii="Times New Roman" w:hAnsi="Times New Roman" w:cs="Times New Roman"/>
      <w:sz w:val="20"/>
      <w:szCs w:val="20"/>
    </w:rPr>
  </w:style>
  <w:style w:type="character" w:customStyle="1" w:styleId="FontStyle11">
    <w:name w:val="Font Style11"/>
    <w:uiPriority w:val="99"/>
    <w:rsid w:val="001A1388"/>
    <w:rPr>
      <w:rFonts w:ascii="Times New Roman" w:hAnsi="Times New Roman" w:cs="Times New Roman"/>
      <w:sz w:val="18"/>
      <w:szCs w:val="18"/>
    </w:rPr>
  </w:style>
  <w:style w:type="character" w:customStyle="1" w:styleId="affe">
    <w:name w:val="Сравнение редакций. Добавленный фрагмент"/>
    <w:uiPriority w:val="99"/>
    <w:rsid w:val="00A25403"/>
    <w:rPr>
      <w:color w:val="000000"/>
      <w:shd w:val="clear" w:color="auto" w:fill="C1D7FF"/>
    </w:rPr>
  </w:style>
  <w:style w:type="paragraph" w:customStyle="1" w:styleId="Web">
    <w:name w:val="Обычный (Web)"/>
    <w:basedOn w:val="a"/>
    <w:next w:val="a5"/>
    <w:link w:val="afff"/>
    <w:uiPriority w:val="99"/>
    <w:qFormat/>
    <w:rsid w:val="00FB514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nl-NL"/>
    </w:rPr>
  </w:style>
  <w:style w:type="character" w:customStyle="1" w:styleId="afff">
    <w:name w:val="Обычный (веб) Знак"/>
    <w:aliases w:val="Обычный (Web) Знак,Обычный (Интернет) Знак"/>
    <w:link w:val="Web"/>
    <w:uiPriority w:val="99"/>
    <w:locked/>
    <w:rsid w:val="00FB514B"/>
    <w:rPr>
      <w:rFonts w:ascii="Times New Roman" w:hAnsi="Times New Roman"/>
      <w:sz w:val="24"/>
      <w:szCs w:val="24"/>
      <w:lang w:val="en-US" w:eastAsia="nl-NL"/>
    </w:rPr>
  </w:style>
  <w:style w:type="character" w:customStyle="1" w:styleId="UnresolvedMention">
    <w:name w:val="Unresolved Mention"/>
    <w:basedOn w:val="a0"/>
    <w:uiPriority w:val="99"/>
    <w:semiHidden/>
    <w:unhideWhenUsed/>
    <w:rsid w:val="009272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15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2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galacts.ru/doc/ok-019-95-obshcherossiiskii-klassifikator-obektov-administrativno-territorialnogo-delenija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konsultant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EB433A-62A8-435C-862C-7E2463F84A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21</Pages>
  <Words>6158</Words>
  <Characters>35103</Characters>
  <Application>Microsoft Office Word</Application>
  <DocSecurity>0</DocSecurity>
  <Lines>292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2021</cp:lastModifiedBy>
  <cp:revision>15</cp:revision>
  <cp:lastPrinted>2019-05-08T04:44:00Z</cp:lastPrinted>
  <dcterms:created xsi:type="dcterms:W3CDTF">2022-09-04T12:04:00Z</dcterms:created>
  <dcterms:modified xsi:type="dcterms:W3CDTF">2022-09-14T11:30:00Z</dcterms:modified>
</cp:coreProperties>
</file>