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F27" w:rsidRPr="00C577F3" w:rsidRDefault="00832F27" w:rsidP="00832F2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C577F3">
        <w:rPr>
          <w:rFonts w:ascii="Times New Roman" w:eastAsia="Calibri" w:hAnsi="Times New Roman"/>
          <w:sz w:val="24"/>
          <w:szCs w:val="24"/>
        </w:rPr>
        <w:t>Министерство образования Красноярского края</w:t>
      </w:r>
    </w:p>
    <w:p w:rsidR="00832F27" w:rsidRPr="00C577F3" w:rsidRDefault="00832F27" w:rsidP="00832F2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C577F3">
        <w:rPr>
          <w:rFonts w:ascii="Times New Roman" w:eastAsia="Calibri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832F27" w:rsidRPr="00C577F3" w:rsidRDefault="00832F27" w:rsidP="00832F2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C577F3">
        <w:rPr>
          <w:rFonts w:ascii="Times New Roman" w:eastAsia="Calibri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2F27" w:rsidRPr="00C577F3" w:rsidRDefault="00832F27" w:rsidP="00832F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F27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2F27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2F27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2F27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2F27" w:rsidRPr="00C577F3" w:rsidRDefault="00832F27" w:rsidP="00832F2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32F27" w:rsidRPr="00C42700" w:rsidRDefault="00832F27" w:rsidP="00832F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2700"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:rsidR="00832F27" w:rsidRPr="00C42700" w:rsidRDefault="00832F27" w:rsidP="00832F2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проведения </w:t>
      </w:r>
      <w:r w:rsidRPr="00C42700">
        <w:rPr>
          <w:rFonts w:ascii="Times New Roman" w:hAnsi="Times New Roman"/>
          <w:sz w:val="24"/>
          <w:szCs w:val="24"/>
        </w:rPr>
        <w:t xml:space="preserve"> </w:t>
      </w:r>
      <w:r w:rsidR="00180915">
        <w:rPr>
          <w:rFonts w:ascii="Times New Roman" w:hAnsi="Times New Roman"/>
          <w:sz w:val="24"/>
          <w:szCs w:val="24"/>
        </w:rPr>
        <w:t xml:space="preserve">текущей и </w:t>
      </w:r>
      <w:r w:rsidRPr="00C42700">
        <w:rPr>
          <w:rFonts w:ascii="Times New Roman" w:hAnsi="Times New Roman"/>
          <w:sz w:val="24"/>
          <w:szCs w:val="24"/>
        </w:rPr>
        <w:t>промежуточной аттестации</w:t>
      </w:r>
    </w:p>
    <w:p w:rsidR="00832F27" w:rsidRPr="0007638C" w:rsidRDefault="0007638C" w:rsidP="00832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38C">
        <w:rPr>
          <w:rFonts w:ascii="Times New Roman" w:hAnsi="Times New Roman"/>
          <w:b/>
          <w:sz w:val="24"/>
          <w:szCs w:val="24"/>
        </w:rPr>
        <w:t>ПО УЧЕБНОЙ ПРАКТИКЕ</w:t>
      </w:r>
    </w:p>
    <w:p w:rsidR="00832F27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2F27" w:rsidRPr="00E43653" w:rsidRDefault="00832F27" w:rsidP="00832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ПМ.0</w:t>
      </w:r>
      <w:r w:rsidR="0019236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95D24">
        <w:rPr>
          <w:rFonts w:ascii="Times New Roman" w:hAnsi="Times New Roman"/>
          <w:b/>
          <w:sz w:val="24"/>
          <w:szCs w:val="24"/>
        </w:rPr>
        <w:t xml:space="preserve">ОСУЩЕСТВЛЕНИЕ КРЕДИТНЫХ </w:t>
      </w:r>
      <w:r w:rsidR="006F5DC1">
        <w:rPr>
          <w:rFonts w:ascii="Times New Roman" w:hAnsi="Times New Roman"/>
          <w:b/>
          <w:sz w:val="24"/>
          <w:szCs w:val="24"/>
        </w:rPr>
        <w:t>ОПЕРАЦИЙ</w:t>
      </w:r>
    </w:p>
    <w:p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2F27" w:rsidRPr="00C577F3" w:rsidRDefault="00832F27" w:rsidP="00832F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2F27" w:rsidRPr="00C577F3" w:rsidRDefault="00832F27" w:rsidP="00832F27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 xml:space="preserve">для студентов </w:t>
      </w:r>
      <w:proofErr w:type="gramStart"/>
      <w:r w:rsidRPr="00C577F3">
        <w:rPr>
          <w:rFonts w:ascii="Times New Roman" w:hAnsi="Times New Roman"/>
          <w:sz w:val="24"/>
          <w:szCs w:val="24"/>
        </w:rPr>
        <w:t xml:space="preserve">специальности </w:t>
      </w:r>
      <w:r>
        <w:rPr>
          <w:rFonts w:ascii="Times New Roman" w:hAnsi="Times New Roman"/>
          <w:sz w:val="24"/>
          <w:szCs w:val="24"/>
        </w:rPr>
        <w:t xml:space="preserve"> </w:t>
      </w:r>
      <w:r w:rsidR="006F5DC1" w:rsidRPr="006F5DC1">
        <w:rPr>
          <w:rFonts w:ascii="Times New Roman" w:hAnsi="Times New Roman"/>
          <w:sz w:val="24"/>
          <w:szCs w:val="24"/>
        </w:rPr>
        <w:t>38.02.07</w:t>
      </w:r>
      <w:proofErr w:type="gramEnd"/>
      <w:r w:rsidR="006F5DC1" w:rsidRPr="006F5DC1">
        <w:rPr>
          <w:rFonts w:ascii="Times New Roman" w:hAnsi="Times New Roman"/>
          <w:sz w:val="24"/>
          <w:szCs w:val="24"/>
        </w:rPr>
        <w:t xml:space="preserve"> Банковское дело, базовый уровень</w:t>
      </w:r>
    </w:p>
    <w:p w:rsidR="00832F27" w:rsidRPr="00C577F3" w:rsidRDefault="00832F27" w:rsidP="00832F27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32F27" w:rsidRPr="00C577F3" w:rsidRDefault="00832F27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:rsidR="00832F27" w:rsidRDefault="00832F27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:rsidR="005B50B6" w:rsidRDefault="005B50B6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:rsidR="005B50B6" w:rsidRPr="00C577F3" w:rsidRDefault="005B50B6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:rsidR="00832F27" w:rsidRPr="00C577F3" w:rsidRDefault="00832F27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:rsidR="005B50B6" w:rsidRPr="005B50B6" w:rsidRDefault="005B50B6" w:rsidP="005B50B6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СОГЛАСОВАНО</w:t>
      </w:r>
    </w:p>
    <w:p w:rsidR="005B50B6" w:rsidRPr="005B50B6" w:rsidRDefault="005B50B6" w:rsidP="005B50B6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__________________________</w:t>
      </w:r>
    </w:p>
    <w:p w:rsidR="005B50B6" w:rsidRPr="005B50B6" w:rsidRDefault="005B50B6" w:rsidP="005B50B6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__________________________</w:t>
      </w:r>
    </w:p>
    <w:p w:rsidR="005B50B6" w:rsidRPr="005B50B6" w:rsidRDefault="005B50B6" w:rsidP="005B50B6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__________________________</w:t>
      </w:r>
    </w:p>
    <w:p w:rsidR="005B50B6" w:rsidRPr="005B50B6" w:rsidRDefault="005B50B6" w:rsidP="005B50B6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__________________________</w:t>
      </w:r>
    </w:p>
    <w:p w:rsidR="005B50B6" w:rsidRDefault="005B50B6" w:rsidP="005B50B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5B50B6"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5B50B6">
        <w:rPr>
          <w:rFonts w:ascii="Times New Roman" w:hAnsi="Times New Roman"/>
          <w:sz w:val="16"/>
          <w:szCs w:val="16"/>
        </w:rPr>
        <w:t>(подпись-расшифровка)</w:t>
      </w:r>
    </w:p>
    <w:p w:rsidR="005B50B6" w:rsidRPr="005B50B6" w:rsidRDefault="005B50B6" w:rsidP="005B50B6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B50B6" w:rsidRPr="005B50B6" w:rsidRDefault="005B50B6" w:rsidP="005B50B6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«___»________________ 20</w:t>
      </w:r>
      <w:r w:rsidR="006F5DC1">
        <w:rPr>
          <w:rFonts w:ascii="Times New Roman" w:hAnsi="Times New Roman"/>
          <w:sz w:val="24"/>
          <w:szCs w:val="24"/>
        </w:rPr>
        <w:t>2</w:t>
      </w:r>
      <w:r w:rsidRPr="005B50B6">
        <w:rPr>
          <w:rFonts w:ascii="Times New Roman" w:hAnsi="Times New Roman"/>
          <w:sz w:val="24"/>
          <w:szCs w:val="24"/>
        </w:rPr>
        <w:t>__г.</w:t>
      </w:r>
    </w:p>
    <w:p w:rsidR="00832F27" w:rsidRPr="00C577F3" w:rsidRDefault="00832F27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:rsidR="00832F27" w:rsidRPr="00C577F3" w:rsidRDefault="00832F27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:rsidR="00832F27" w:rsidRDefault="00832F27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:rsidR="006338BD" w:rsidRDefault="006338BD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:rsidR="006338BD" w:rsidRPr="00C577F3" w:rsidRDefault="006338BD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:rsidR="00832F27" w:rsidRPr="00C577F3" w:rsidRDefault="00832F27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:rsidR="00832F27" w:rsidRPr="00C577F3" w:rsidRDefault="00832F27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:rsidR="00832F27" w:rsidRPr="000E0501" w:rsidRDefault="00832F27" w:rsidP="00832F27">
      <w:pPr>
        <w:pStyle w:val="20"/>
        <w:shd w:val="clear" w:color="auto" w:fill="auto"/>
        <w:spacing w:line="280" w:lineRule="exact"/>
        <w:ind w:right="180"/>
        <w:rPr>
          <w:sz w:val="24"/>
          <w:szCs w:val="24"/>
        </w:rPr>
        <w:sectPr w:rsidR="00832F27" w:rsidRPr="000E0501" w:rsidSect="002C7A95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C577F3">
        <w:rPr>
          <w:rFonts w:ascii="Times New Roman" w:hAnsi="Times New Roman" w:cs="Times New Roman"/>
          <w:sz w:val="24"/>
          <w:szCs w:val="24"/>
        </w:rPr>
        <w:t>г. Красноярск, 20</w:t>
      </w:r>
      <w:r w:rsidR="006F5DC1">
        <w:rPr>
          <w:rFonts w:ascii="Times New Roman" w:hAnsi="Times New Roman" w:cs="Times New Roman"/>
          <w:sz w:val="24"/>
          <w:szCs w:val="24"/>
        </w:rPr>
        <w:t>2</w:t>
      </w:r>
      <w:r w:rsidR="00240AE8">
        <w:rPr>
          <w:rFonts w:ascii="Times New Roman" w:hAnsi="Times New Roman" w:cs="Times New Roman"/>
          <w:sz w:val="24"/>
          <w:szCs w:val="24"/>
        </w:rPr>
        <w:t>2</w:t>
      </w:r>
    </w:p>
    <w:p w:rsidR="006F5DC1" w:rsidRPr="006F5DC1" w:rsidRDefault="006F5DC1" w:rsidP="006F5DC1">
      <w:pPr>
        <w:widowControl w:val="0"/>
        <w:spacing w:after="0" w:line="240" w:lineRule="auto"/>
        <w:jc w:val="both"/>
        <w:rPr>
          <w:rFonts w:ascii="Times New Roman" w:eastAsia="Courier New" w:hAnsi="Times New Roman"/>
          <w:sz w:val="24"/>
          <w:szCs w:val="24"/>
        </w:rPr>
      </w:pPr>
      <w:r w:rsidRPr="006F5DC1">
        <w:rPr>
          <w:rFonts w:ascii="Times New Roman" w:eastAsia="Courier New" w:hAnsi="Times New Roman"/>
          <w:sz w:val="24"/>
          <w:szCs w:val="24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38.02.07 «Банковское дело», базовый </w:t>
      </w:r>
      <w:proofErr w:type="gramStart"/>
      <w:r w:rsidRPr="006F5DC1">
        <w:rPr>
          <w:rFonts w:ascii="Times New Roman" w:eastAsia="Courier New" w:hAnsi="Times New Roman"/>
          <w:sz w:val="24"/>
          <w:szCs w:val="24"/>
        </w:rPr>
        <w:t>уровень  и</w:t>
      </w:r>
      <w:proofErr w:type="gramEnd"/>
      <w:r w:rsidRPr="006F5DC1">
        <w:rPr>
          <w:rFonts w:ascii="Times New Roman" w:eastAsia="Courier New" w:hAnsi="Times New Roman"/>
          <w:sz w:val="24"/>
          <w:szCs w:val="24"/>
        </w:rPr>
        <w:t xml:space="preserve"> рабочей программы </w:t>
      </w:r>
      <w:r w:rsidR="00C95D24">
        <w:rPr>
          <w:rFonts w:ascii="Times New Roman" w:eastAsia="Courier New" w:hAnsi="Times New Roman"/>
          <w:sz w:val="24"/>
          <w:szCs w:val="24"/>
        </w:rPr>
        <w:t>У</w:t>
      </w:r>
      <w:r w:rsidRPr="006F5DC1">
        <w:rPr>
          <w:rFonts w:ascii="Times New Roman" w:eastAsia="Courier New" w:hAnsi="Times New Roman"/>
          <w:sz w:val="24"/>
          <w:szCs w:val="24"/>
        </w:rPr>
        <w:t>П 0</w:t>
      </w:r>
      <w:r w:rsidR="00C95D24">
        <w:rPr>
          <w:rFonts w:ascii="Times New Roman" w:eastAsia="Courier New" w:hAnsi="Times New Roman"/>
          <w:sz w:val="24"/>
          <w:szCs w:val="24"/>
        </w:rPr>
        <w:t>2</w:t>
      </w:r>
      <w:r w:rsidRPr="006F5DC1">
        <w:rPr>
          <w:rFonts w:ascii="Times New Roman" w:eastAsia="Courier New" w:hAnsi="Times New Roman"/>
          <w:sz w:val="24"/>
          <w:szCs w:val="24"/>
        </w:rPr>
        <w:t xml:space="preserve"> </w:t>
      </w:r>
    </w:p>
    <w:p w:rsidR="006F5DC1" w:rsidRPr="006F5DC1" w:rsidRDefault="006F5DC1" w:rsidP="006F5DC1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b/>
          <w:sz w:val="24"/>
          <w:szCs w:val="24"/>
        </w:rPr>
      </w:pPr>
    </w:p>
    <w:p w:rsidR="006F5DC1" w:rsidRPr="006F5DC1" w:rsidRDefault="006F5DC1" w:rsidP="006F5DC1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sz w:val="24"/>
          <w:szCs w:val="24"/>
        </w:rPr>
      </w:pPr>
    </w:p>
    <w:p w:rsidR="006F5DC1" w:rsidRPr="006F5DC1" w:rsidRDefault="006F5DC1" w:rsidP="006F5DC1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6F5DC1" w:rsidRPr="006F5DC1" w:rsidTr="00583506">
        <w:trPr>
          <w:jc w:val="center"/>
        </w:trPr>
        <w:tc>
          <w:tcPr>
            <w:tcW w:w="4785" w:type="dxa"/>
          </w:tcPr>
          <w:p w:rsidR="006F5DC1" w:rsidRPr="006F5DC1" w:rsidRDefault="006F5DC1" w:rsidP="006F5DC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6F5DC1">
              <w:rPr>
                <w:rFonts w:ascii="Times New Roman" w:eastAsia="Courier New" w:hAnsi="Times New Roman" w:cs="Courier New"/>
                <w:sz w:val="24"/>
                <w:szCs w:val="24"/>
              </w:rPr>
              <w:t>ОДОБРЕНО</w:t>
            </w:r>
          </w:p>
          <w:p w:rsidR="006F5DC1" w:rsidRPr="006F5DC1" w:rsidRDefault="006F5DC1" w:rsidP="006F5DC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6F5DC1">
              <w:rPr>
                <w:rFonts w:ascii="Times New Roman" w:eastAsia="Courier New" w:hAnsi="Times New Roman" w:cs="Courier New"/>
                <w:sz w:val="24"/>
                <w:szCs w:val="24"/>
              </w:rPr>
              <w:t>Старший методист</w:t>
            </w:r>
          </w:p>
          <w:p w:rsidR="006F5DC1" w:rsidRPr="006F5DC1" w:rsidRDefault="006F5DC1" w:rsidP="006F5DC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6F5DC1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______________Т.В. </w:t>
            </w:r>
            <w:proofErr w:type="spellStart"/>
            <w:r w:rsidRPr="006F5DC1">
              <w:rPr>
                <w:rFonts w:ascii="Times New Roman" w:eastAsia="Courier New" w:hAnsi="Times New Roman" w:cs="Courier New"/>
                <w:sz w:val="24"/>
                <w:szCs w:val="24"/>
              </w:rPr>
              <w:t>Клачкова</w:t>
            </w:r>
            <w:proofErr w:type="spellEnd"/>
          </w:p>
          <w:p w:rsidR="006F5DC1" w:rsidRPr="006F5DC1" w:rsidRDefault="006F5DC1" w:rsidP="006F5DC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6F5DC1">
              <w:rPr>
                <w:rFonts w:ascii="Times New Roman" w:eastAsia="Courier New" w:hAnsi="Times New Roman" w:cs="Courier New"/>
                <w:sz w:val="24"/>
                <w:szCs w:val="24"/>
              </w:rPr>
              <w:t>«___»________________ 202__г.</w:t>
            </w:r>
          </w:p>
        </w:tc>
        <w:tc>
          <w:tcPr>
            <w:tcW w:w="4786" w:type="dxa"/>
          </w:tcPr>
          <w:p w:rsidR="006F5DC1" w:rsidRPr="006F5DC1" w:rsidRDefault="006F5DC1" w:rsidP="006F5DC1">
            <w:pPr>
              <w:widowControl w:val="0"/>
              <w:spacing w:after="0" w:line="240" w:lineRule="auto"/>
              <w:ind w:firstLine="885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6F5DC1">
              <w:rPr>
                <w:rFonts w:ascii="Times New Roman" w:eastAsia="Courier New" w:hAnsi="Times New Roman" w:cs="Courier New"/>
                <w:sz w:val="24"/>
                <w:szCs w:val="24"/>
              </w:rPr>
              <w:t>УТВЕРЖДАЮ</w:t>
            </w:r>
          </w:p>
          <w:p w:rsidR="006F5DC1" w:rsidRPr="006F5DC1" w:rsidRDefault="006F5DC1" w:rsidP="006F5DC1">
            <w:pPr>
              <w:widowControl w:val="0"/>
              <w:spacing w:after="0" w:line="240" w:lineRule="auto"/>
              <w:ind w:firstLine="885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6F5DC1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Заместитель директора </w:t>
            </w:r>
          </w:p>
          <w:p w:rsidR="006F5DC1" w:rsidRPr="006F5DC1" w:rsidRDefault="006F5DC1" w:rsidP="006F5DC1">
            <w:pPr>
              <w:widowControl w:val="0"/>
              <w:spacing w:after="0" w:line="240" w:lineRule="auto"/>
              <w:ind w:firstLine="885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6F5DC1">
              <w:rPr>
                <w:rFonts w:ascii="Times New Roman" w:eastAsia="Courier New" w:hAnsi="Times New Roman" w:cs="Courier New"/>
                <w:sz w:val="24"/>
                <w:szCs w:val="24"/>
              </w:rPr>
              <w:t>по учебной работе</w:t>
            </w:r>
          </w:p>
          <w:p w:rsidR="006F5DC1" w:rsidRPr="006F5DC1" w:rsidRDefault="006F5DC1" w:rsidP="006F5DC1">
            <w:pPr>
              <w:widowControl w:val="0"/>
              <w:spacing w:after="0" w:line="240" w:lineRule="auto"/>
              <w:ind w:firstLine="885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6F5DC1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____________М.А. </w:t>
            </w:r>
            <w:proofErr w:type="spellStart"/>
            <w:r w:rsidRPr="006F5DC1">
              <w:rPr>
                <w:rFonts w:ascii="Times New Roman" w:eastAsia="Courier New" w:hAnsi="Times New Roman" w:cs="Courier New"/>
                <w:sz w:val="24"/>
                <w:szCs w:val="24"/>
              </w:rPr>
              <w:t>Полютова</w:t>
            </w:r>
            <w:proofErr w:type="spellEnd"/>
          </w:p>
          <w:p w:rsidR="006F5DC1" w:rsidRPr="006F5DC1" w:rsidRDefault="006F5DC1" w:rsidP="006F5DC1">
            <w:pPr>
              <w:widowControl w:val="0"/>
              <w:spacing w:after="0" w:line="240" w:lineRule="auto"/>
              <w:ind w:firstLine="885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6F5DC1">
              <w:rPr>
                <w:rFonts w:ascii="Times New Roman" w:eastAsia="Courier New" w:hAnsi="Times New Roman" w:cs="Courier New"/>
                <w:sz w:val="24"/>
                <w:szCs w:val="24"/>
              </w:rPr>
              <w:t>«___»____________ 202__г.</w:t>
            </w:r>
          </w:p>
        </w:tc>
      </w:tr>
    </w:tbl>
    <w:p w:rsidR="006F5DC1" w:rsidRPr="006F5DC1" w:rsidRDefault="006F5DC1" w:rsidP="006F5DC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sz w:val="24"/>
          <w:szCs w:val="24"/>
        </w:rPr>
      </w:pPr>
    </w:p>
    <w:p w:rsidR="006F5DC1" w:rsidRPr="006F5DC1" w:rsidRDefault="006F5DC1" w:rsidP="006F5DC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sz w:val="24"/>
          <w:szCs w:val="24"/>
        </w:rPr>
      </w:pPr>
    </w:p>
    <w:p w:rsidR="006F5DC1" w:rsidRPr="006F5DC1" w:rsidRDefault="006F5DC1" w:rsidP="006F5DC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sz w:val="24"/>
          <w:szCs w:val="24"/>
        </w:rPr>
      </w:pPr>
    </w:p>
    <w:p w:rsidR="006F5DC1" w:rsidRPr="006F5DC1" w:rsidRDefault="006F5DC1" w:rsidP="006F5DC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sz w:val="24"/>
          <w:szCs w:val="24"/>
        </w:rPr>
      </w:pPr>
    </w:p>
    <w:p w:rsidR="006F5DC1" w:rsidRPr="006F5DC1" w:rsidRDefault="006F5DC1" w:rsidP="006F5DC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sz w:val="24"/>
          <w:szCs w:val="24"/>
        </w:rPr>
      </w:pPr>
    </w:p>
    <w:p w:rsidR="006F5DC1" w:rsidRPr="006F5DC1" w:rsidRDefault="006F5DC1" w:rsidP="006F5DC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sz w:val="24"/>
          <w:szCs w:val="24"/>
        </w:rPr>
      </w:pPr>
    </w:p>
    <w:p w:rsidR="006F5DC1" w:rsidRPr="006F5DC1" w:rsidRDefault="006F5DC1" w:rsidP="006F5DC1">
      <w:pPr>
        <w:widowControl w:val="0"/>
        <w:spacing w:after="0" w:line="240" w:lineRule="auto"/>
        <w:rPr>
          <w:rFonts w:ascii="Times New Roman" w:eastAsia="Courier New" w:hAnsi="Times New Roman" w:cs="Courier New"/>
          <w:sz w:val="24"/>
          <w:szCs w:val="24"/>
        </w:rPr>
      </w:pPr>
      <w:r w:rsidRPr="006F5DC1">
        <w:rPr>
          <w:rFonts w:ascii="Times New Roman" w:eastAsia="Courier New" w:hAnsi="Times New Roman" w:cs="Courier New"/>
          <w:sz w:val="24"/>
          <w:szCs w:val="24"/>
        </w:rPr>
        <w:t>РАССМОТРЕНО</w:t>
      </w:r>
    </w:p>
    <w:p w:rsidR="006F5DC1" w:rsidRPr="006F5DC1" w:rsidRDefault="006F5DC1" w:rsidP="006F5DC1">
      <w:pPr>
        <w:widowControl w:val="0"/>
        <w:spacing w:after="0" w:line="240" w:lineRule="auto"/>
        <w:rPr>
          <w:rFonts w:ascii="Times New Roman" w:eastAsia="Courier New" w:hAnsi="Times New Roman" w:cs="Courier New"/>
          <w:sz w:val="24"/>
          <w:szCs w:val="24"/>
        </w:rPr>
      </w:pPr>
      <w:r w:rsidRPr="006F5DC1">
        <w:rPr>
          <w:rFonts w:ascii="Times New Roman" w:eastAsia="Courier New" w:hAnsi="Times New Roman" w:cs="Courier New"/>
          <w:sz w:val="24"/>
          <w:szCs w:val="24"/>
        </w:rPr>
        <w:t>на заседании цикловой комиссии</w:t>
      </w:r>
    </w:p>
    <w:p w:rsidR="006F5DC1" w:rsidRPr="006F5DC1" w:rsidRDefault="006F5DC1" w:rsidP="006F5DC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5DC1">
        <w:rPr>
          <w:rFonts w:ascii="Times New Roman" w:hAnsi="Times New Roman"/>
          <w:sz w:val="24"/>
          <w:szCs w:val="24"/>
        </w:rPr>
        <w:t>преподавателей укрупнённой группы 38.00.00 Экономика и управление</w:t>
      </w:r>
    </w:p>
    <w:p w:rsidR="006F5DC1" w:rsidRPr="006F5DC1" w:rsidRDefault="006F5DC1" w:rsidP="006F5DC1">
      <w:pPr>
        <w:widowControl w:val="0"/>
        <w:spacing w:after="0" w:line="240" w:lineRule="auto"/>
        <w:rPr>
          <w:rFonts w:ascii="Times New Roman" w:eastAsia="Courier New" w:hAnsi="Times New Roman" w:cs="Courier New"/>
          <w:sz w:val="24"/>
          <w:szCs w:val="24"/>
        </w:rPr>
      </w:pPr>
      <w:proofErr w:type="gramStart"/>
      <w:r w:rsidRPr="006F5DC1">
        <w:rPr>
          <w:rFonts w:ascii="Times New Roman" w:eastAsia="Courier New" w:hAnsi="Times New Roman" w:cs="Courier New"/>
          <w:sz w:val="24"/>
          <w:szCs w:val="24"/>
        </w:rPr>
        <w:t>Протокол  №</w:t>
      </w:r>
      <w:proofErr w:type="gramEnd"/>
      <w:r w:rsidRPr="006F5DC1">
        <w:rPr>
          <w:rFonts w:ascii="Times New Roman" w:eastAsia="Courier New" w:hAnsi="Times New Roman" w:cs="Courier New"/>
          <w:sz w:val="24"/>
          <w:szCs w:val="24"/>
        </w:rPr>
        <w:t xml:space="preserve">___ от «___»___________ 202__ г.  </w:t>
      </w:r>
    </w:p>
    <w:p w:rsidR="006F5DC1" w:rsidRPr="006F5DC1" w:rsidRDefault="006F5DC1" w:rsidP="006F5DC1">
      <w:pPr>
        <w:widowControl w:val="0"/>
        <w:spacing w:after="0" w:line="240" w:lineRule="auto"/>
        <w:rPr>
          <w:rFonts w:ascii="Times New Roman" w:eastAsia="Courier New" w:hAnsi="Times New Roman" w:cs="Courier New"/>
          <w:sz w:val="24"/>
          <w:szCs w:val="24"/>
        </w:rPr>
      </w:pPr>
      <w:r w:rsidRPr="006F5DC1">
        <w:rPr>
          <w:rFonts w:ascii="Times New Roman" w:eastAsia="Courier New" w:hAnsi="Times New Roman" w:cs="Courier New"/>
          <w:sz w:val="24"/>
          <w:szCs w:val="24"/>
        </w:rPr>
        <w:t>Председатель ЦК __________________ В.Н. Попова</w:t>
      </w:r>
    </w:p>
    <w:p w:rsidR="006F5DC1" w:rsidRPr="006F5DC1" w:rsidRDefault="006F5DC1" w:rsidP="006F5DC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sz w:val="24"/>
          <w:szCs w:val="24"/>
        </w:rPr>
      </w:pPr>
    </w:p>
    <w:p w:rsidR="006F5DC1" w:rsidRPr="006F5DC1" w:rsidRDefault="006F5DC1" w:rsidP="006F5DC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sz w:val="24"/>
          <w:szCs w:val="24"/>
        </w:rPr>
      </w:pPr>
    </w:p>
    <w:p w:rsidR="006F5DC1" w:rsidRPr="006F5DC1" w:rsidRDefault="006F5DC1" w:rsidP="006F5DC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sz w:val="24"/>
          <w:szCs w:val="24"/>
        </w:rPr>
      </w:pPr>
    </w:p>
    <w:p w:rsidR="006F5DC1" w:rsidRPr="006F5DC1" w:rsidRDefault="006F5DC1" w:rsidP="006F5DC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sz w:val="24"/>
          <w:szCs w:val="24"/>
        </w:rPr>
      </w:pPr>
    </w:p>
    <w:p w:rsidR="006F5DC1" w:rsidRPr="006F5DC1" w:rsidRDefault="006F5DC1" w:rsidP="006F5DC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sz w:val="24"/>
          <w:szCs w:val="24"/>
        </w:rPr>
      </w:pPr>
    </w:p>
    <w:p w:rsidR="006F5DC1" w:rsidRPr="006F5DC1" w:rsidRDefault="006F5DC1" w:rsidP="006F5DC1">
      <w:pPr>
        <w:widowControl w:val="0"/>
        <w:spacing w:after="0" w:line="240" w:lineRule="auto"/>
        <w:rPr>
          <w:rFonts w:ascii="Times New Roman" w:eastAsia="Courier New" w:hAnsi="Times New Roman" w:cs="Courier New"/>
          <w:sz w:val="24"/>
          <w:szCs w:val="24"/>
        </w:rPr>
      </w:pPr>
      <w:proofErr w:type="gramStart"/>
      <w:r w:rsidRPr="006F5DC1">
        <w:rPr>
          <w:rFonts w:ascii="Times New Roman" w:eastAsia="Courier New" w:hAnsi="Times New Roman" w:cs="Courier New"/>
          <w:sz w:val="24"/>
          <w:szCs w:val="24"/>
        </w:rPr>
        <w:t xml:space="preserve">АВТОР:  </w:t>
      </w:r>
      <w:proofErr w:type="spellStart"/>
      <w:r w:rsidRPr="006F5DC1">
        <w:rPr>
          <w:rFonts w:ascii="Times New Roman" w:eastAsia="Courier New" w:hAnsi="Times New Roman" w:cs="Courier New"/>
          <w:sz w:val="24"/>
          <w:szCs w:val="24"/>
        </w:rPr>
        <w:t>Веракса</w:t>
      </w:r>
      <w:proofErr w:type="spellEnd"/>
      <w:proofErr w:type="gramEnd"/>
      <w:r w:rsidRPr="006F5DC1">
        <w:rPr>
          <w:rFonts w:ascii="Times New Roman" w:eastAsia="Courier New" w:hAnsi="Times New Roman" w:cs="Courier New"/>
          <w:sz w:val="24"/>
          <w:szCs w:val="24"/>
        </w:rPr>
        <w:t xml:space="preserve"> М.С., преподаватель  КГБПОУ  «ККРИТ»</w:t>
      </w:r>
    </w:p>
    <w:p w:rsidR="006F5DC1" w:rsidRPr="006F5DC1" w:rsidRDefault="006F5DC1" w:rsidP="006F5DC1">
      <w:pPr>
        <w:widowControl w:val="0"/>
        <w:spacing w:after="0" w:line="240" w:lineRule="auto"/>
        <w:rPr>
          <w:rFonts w:ascii="Times New Roman" w:eastAsia="Courier New" w:hAnsi="Times New Roman" w:cs="Courier New"/>
          <w:sz w:val="24"/>
          <w:szCs w:val="24"/>
        </w:rPr>
      </w:pPr>
    </w:p>
    <w:p w:rsidR="006F5DC1" w:rsidRPr="006F5DC1" w:rsidRDefault="006F5DC1" w:rsidP="006F5DC1">
      <w:pPr>
        <w:widowControl w:val="0"/>
        <w:spacing w:after="0" w:line="240" w:lineRule="auto"/>
        <w:rPr>
          <w:rFonts w:ascii="Times New Roman" w:eastAsia="Courier New" w:hAnsi="Times New Roman" w:cs="Courier New"/>
          <w:sz w:val="24"/>
          <w:szCs w:val="24"/>
        </w:rPr>
      </w:pPr>
    </w:p>
    <w:p w:rsidR="006F5DC1" w:rsidRPr="006F5DC1" w:rsidRDefault="006F5DC1" w:rsidP="006F5DC1">
      <w:pPr>
        <w:widowControl w:val="0"/>
        <w:spacing w:after="0" w:line="240" w:lineRule="auto"/>
        <w:rPr>
          <w:rFonts w:ascii="Times New Roman" w:eastAsia="Courier New" w:hAnsi="Times New Roman" w:cs="Courier New"/>
          <w:sz w:val="24"/>
          <w:szCs w:val="24"/>
        </w:rPr>
      </w:pPr>
    </w:p>
    <w:p w:rsidR="006F5DC1" w:rsidRPr="006F5DC1" w:rsidRDefault="006F5DC1" w:rsidP="006F5DC1">
      <w:pPr>
        <w:widowControl w:val="0"/>
        <w:spacing w:after="0" w:line="240" w:lineRule="auto"/>
        <w:rPr>
          <w:rFonts w:ascii="Times New Roman" w:eastAsia="Courier New" w:hAnsi="Times New Roman" w:cs="Courier New"/>
          <w:sz w:val="24"/>
          <w:szCs w:val="24"/>
        </w:rPr>
      </w:pPr>
    </w:p>
    <w:p w:rsidR="006F5DC1" w:rsidRPr="006F5DC1" w:rsidRDefault="006F5DC1" w:rsidP="006F5DC1">
      <w:pPr>
        <w:widowControl w:val="0"/>
        <w:spacing w:after="0" w:line="240" w:lineRule="auto"/>
        <w:rPr>
          <w:rFonts w:ascii="Times New Roman" w:eastAsia="Courier New" w:hAnsi="Times New Roman" w:cs="Courier New"/>
          <w:sz w:val="24"/>
          <w:szCs w:val="24"/>
        </w:rPr>
      </w:pPr>
    </w:p>
    <w:p w:rsidR="006F5DC1" w:rsidRPr="006F5DC1" w:rsidRDefault="006F5DC1" w:rsidP="006F5DC1">
      <w:pPr>
        <w:widowControl w:val="0"/>
        <w:spacing w:after="0" w:line="240" w:lineRule="auto"/>
        <w:rPr>
          <w:rFonts w:ascii="Times New Roman" w:eastAsia="Courier New" w:hAnsi="Times New Roman" w:cs="Courier New"/>
          <w:sz w:val="24"/>
          <w:szCs w:val="24"/>
        </w:rPr>
      </w:pPr>
    </w:p>
    <w:p w:rsidR="006F5DC1" w:rsidRPr="006F5DC1" w:rsidRDefault="006F5DC1" w:rsidP="006F5DC1">
      <w:pPr>
        <w:widowControl w:val="0"/>
        <w:spacing w:after="0" w:line="240" w:lineRule="auto"/>
        <w:rPr>
          <w:rFonts w:ascii="Times New Roman" w:eastAsia="Courier New" w:hAnsi="Times New Roman" w:cs="Courier New"/>
          <w:sz w:val="24"/>
          <w:szCs w:val="24"/>
        </w:rPr>
      </w:pPr>
    </w:p>
    <w:p w:rsidR="006F5DC1" w:rsidRPr="006F5DC1" w:rsidRDefault="006F5DC1" w:rsidP="006F5DC1">
      <w:pPr>
        <w:widowControl w:val="0"/>
        <w:spacing w:after="0" w:line="240" w:lineRule="auto"/>
        <w:rPr>
          <w:rFonts w:ascii="Times New Roman" w:eastAsia="Courier New" w:hAnsi="Times New Roman" w:cs="Courier New"/>
          <w:sz w:val="24"/>
          <w:szCs w:val="24"/>
        </w:rPr>
      </w:pPr>
    </w:p>
    <w:p w:rsidR="006F5DC1" w:rsidRPr="006F5DC1" w:rsidRDefault="006F5DC1" w:rsidP="006F5DC1">
      <w:pPr>
        <w:widowControl w:val="0"/>
        <w:spacing w:after="0" w:line="240" w:lineRule="auto"/>
        <w:rPr>
          <w:rFonts w:ascii="Times New Roman" w:eastAsia="Courier New" w:hAnsi="Times New Roman" w:cs="Courier New"/>
          <w:sz w:val="24"/>
          <w:szCs w:val="24"/>
        </w:rPr>
      </w:pPr>
    </w:p>
    <w:p w:rsidR="006F5DC1" w:rsidRPr="006F5DC1" w:rsidRDefault="006F5DC1" w:rsidP="006F5DC1">
      <w:pPr>
        <w:widowControl w:val="0"/>
        <w:spacing w:after="0" w:line="240" w:lineRule="auto"/>
        <w:rPr>
          <w:rFonts w:ascii="Times New Roman" w:eastAsia="Courier New" w:hAnsi="Times New Roman" w:cs="Courier New"/>
          <w:sz w:val="24"/>
          <w:szCs w:val="24"/>
        </w:rPr>
      </w:pPr>
    </w:p>
    <w:p w:rsidR="006F5DC1" w:rsidRPr="006F5DC1" w:rsidRDefault="006F5DC1" w:rsidP="006F5DC1">
      <w:pPr>
        <w:widowControl w:val="0"/>
        <w:spacing w:after="0" w:line="240" w:lineRule="auto"/>
        <w:rPr>
          <w:rFonts w:ascii="Times New Roman" w:eastAsia="Courier New" w:hAnsi="Times New Roman" w:cs="Courier New"/>
          <w:sz w:val="24"/>
          <w:szCs w:val="24"/>
        </w:rPr>
      </w:pPr>
    </w:p>
    <w:p w:rsidR="006F5DC1" w:rsidRPr="006F5DC1" w:rsidRDefault="006F5DC1" w:rsidP="006F5DC1">
      <w:pPr>
        <w:widowControl w:val="0"/>
        <w:spacing w:after="0" w:line="240" w:lineRule="auto"/>
        <w:rPr>
          <w:rFonts w:ascii="Times New Roman" w:eastAsia="Courier New" w:hAnsi="Times New Roman" w:cs="Courier New"/>
          <w:sz w:val="24"/>
          <w:szCs w:val="24"/>
        </w:rPr>
      </w:pPr>
    </w:p>
    <w:p w:rsidR="006F5DC1" w:rsidRPr="006F5DC1" w:rsidRDefault="006F5DC1" w:rsidP="006F5DC1">
      <w:pPr>
        <w:widowControl w:val="0"/>
        <w:spacing w:after="0" w:line="240" w:lineRule="auto"/>
        <w:rPr>
          <w:rFonts w:ascii="Times New Roman" w:eastAsia="Courier New" w:hAnsi="Times New Roman" w:cs="Courier New"/>
          <w:sz w:val="24"/>
          <w:szCs w:val="24"/>
        </w:rPr>
      </w:pPr>
    </w:p>
    <w:p w:rsidR="006F5DC1" w:rsidRPr="006F5DC1" w:rsidRDefault="006F5DC1" w:rsidP="006F5DC1">
      <w:pPr>
        <w:widowControl w:val="0"/>
        <w:spacing w:after="0" w:line="240" w:lineRule="auto"/>
        <w:rPr>
          <w:rFonts w:ascii="Times New Roman" w:eastAsia="Courier New" w:hAnsi="Times New Roman" w:cs="Courier New"/>
          <w:sz w:val="24"/>
          <w:szCs w:val="24"/>
        </w:rPr>
      </w:pPr>
      <w:r w:rsidRPr="006F5DC1">
        <w:rPr>
          <w:rFonts w:ascii="Times New Roman" w:eastAsia="Courier New" w:hAnsi="Times New Roman" w:cs="Courier New"/>
          <w:sz w:val="24"/>
          <w:szCs w:val="24"/>
        </w:rPr>
        <w:t>ПРОВЕРЕНО</w:t>
      </w:r>
    </w:p>
    <w:p w:rsidR="006F5DC1" w:rsidRPr="006F5DC1" w:rsidRDefault="006F5DC1" w:rsidP="006F5DC1">
      <w:pPr>
        <w:widowControl w:val="0"/>
        <w:spacing w:after="0" w:line="240" w:lineRule="auto"/>
        <w:rPr>
          <w:rFonts w:ascii="Times New Roman" w:eastAsia="Courier New" w:hAnsi="Times New Roman" w:cs="Courier New"/>
          <w:sz w:val="24"/>
          <w:szCs w:val="24"/>
        </w:rPr>
      </w:pPr>
      <w:r w:rsidRPr="006F5DC1">
        <w:rPr>
          <w:rFonts w:ascii="Times New Roman" w:eastAsia="Courier New" w:hAnsi="Times New Roman" w:cs="Courier New"/>
          <w:sz w:val="24"/>
          <w:szCs w:val="24"/>
        </w:rPr>
        <w:t>Методист</w:t>
      </w:r>
    </w:p>
    <w:p w:rsidR="006F5DC1" w:rsidRPr="006F5DC1" w:rsidRDefault="006F5DC1" w:rsidP="006F5DC1">
      <w:pPr>
        <w:widowControl w:val="0"/>
        <w:spacing w:after="0" w:line="240" w:lineRule="auto"/>
        <w:rPr>
          <w:rFonts w:ascii="Times New Roman" w:eastAsia="Courier New" w:hAnsi="Times New Roman" w:cs="Courier New"/>
          <w:sz w:val="24"/>
          <w:szCs w:val="24"/>
        </w:rPr>
      </w:pPr>
      <w:r w:rsidRPr="006F5DC1">
        <w:rPr>
          <w:rFonts w:ascii="Times New Roman" w:eastAsia="Courier New" w:hAnsi="Times New Roman" w:cs="Courier New"/>
          <w:sz w:val="24"/>
          <w:szCs w:val="24"/>
        </w:rPr>
        <w:t>______________Е.И. Макарова</w:t>
      </w:r>
    </w:p>
    <w:p w:rsidR="006F5DC1" w:rsidRPr="006F5DC1" w:rsidRDefault="006F5DC1" w:rsidP="006F5DC1">
      <w:pPr>
        <w:widowControl w:val="0"/>
        <w:spacing w:after="0" w:line="240" w:lineRule="auto"/>
        <w:rPr>
          <w:rFonts w:ascii="Times New Roman" w:eastAsia="Courier New" w:hAnsi="Times New Roman" w:cs="Courier New"/>
          <w:sz w:val="24"/>
          <w:szCs w:val="24"/>
        </w:rPr>
      </w:pPr>
      <w:r w:rsidRPr="006F5DC1">
        <w:rPr>
          <w:rFonts w:ascii="Times New Roman" w:eastAsia="Courier New" w:hAnsi="Times New Roman" w:cs="Courier New"/>
          <w:sz w:val="24"/>
          <w:szCs w:val="24"/>
        </w:rPr>
        <w:t>«__</w:t>
      </w:r>
      <w:proofErr w:type="gramStart"/>
      <w:r w:rsidRPr="006F5DC1">
        <w:rPr>
          <w:rFonts w:ascii="Times New Roman" w:eastAsia="Courier New" w:hAnsi="Times New Roman" w:cs="Courier New"/>
          <w:sz w:val="24"/>
          <w:szCs w:val="24"/>
        </w:rPr>
        <w:t>_»_</w:t>
      </w:r>
      <w:proofErr w:type="gramEnd"/>
      <w:r w:rsidRPr="006F5DC1">
        <w:rPr>
          <w:rFonts w:ascii="Times New Roman" w:eastAsia="Courier New" w:hAnsi="Times New Roman" w:cs="Courier New"/>
          <w:sz w:val="24"/>
          <w:szCs w:val="24"/>
        </w:rPr>
        <w:t>_______________ 202__г</w:t>
      </w:r>
    </w:p>
    <w:p w:rsidR="006F5DC1" w:rsidRPr="006F5DC1" w:rsidRDefault="006F5DC1" w:rsidP="006F5DC1">
      <w:pPr>
        <w:widowControl w:val="0"/>
        <w:spacing w:after="0" w:line="240" w:lineRule="auto"/>
        <w:rPr>
          <w:rFonts w:ascii="Times New Roman" w:eastAsia="Courier New" w:hAnsi="Times New Roman" w:cs="Courier New"/>
          <w:sz w:val="24"/>
          <w:szCs w:val="24"/>
        </w:rPr>
      </w:pPr>
    </w:p>
    <w:p w:rsidR="005B50B6" w:rsidRDefault="006F5DC1" w:rsidP="006F5DC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F5DC1">
        <w:rPr>
          <w:rFonts w:ascii="Times New Roman" w:hAnsi="Times New Roman"/>
          <w:sz w:val="24"/>
          <w:szCs w:val="24"/>
        </w:rPr>
        <w:br w:type="page"/>
      </w:r>
    </w:p>
    <w:p w:rsidR="005B50B6" w:rsidRDefault="005B50B6" w:rsidP="00832F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938" w:type="dxa"/>
        <w:jc w:val="center"/>
        <w:tblLook w:val="04A0" w:firstRow="1" w:lastRow="0" w:firstColumn="1" w:lastColumn="0" w:noHBand="0" w:noVBand="1"/>
      </w:tblPr>
      <w:tblGrid>
        <w:gridCol w:w="391"/>
        <w:gridCol w:w="7939"/>
        <w:gridCol w:w="608"/>
      </w:tblGrid>
      <w:tr w:rsidR="000529EC" w:rsidRPr="000529EC" w:rsidTr="00583506">
        <w:trPr>
          <w:jc w:val="center"/>
        </w:trPr>
        <w:tc>
          <w:tcPr>
            <w:tcW w:w="391" w:type="dxa"/>
            <w:shd w:val="clear" w:color="auto" w:fill="auto"/>
          </w:tcPr>
          <w:p w:rsidR="000529EC" w:rsidRPr="000529EC" w:rsidRDefault="000529EC" w:rsidP="000529EC">
            <w:pPr>
              <w:tabs>
                <w:tab w:val="left" w:pos="993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0529EC" w:rsidRPr="000529EC" w:rsidRDefault="000529EC" w:rsidP="000529EC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9E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:rsidR="000529EC" w:rsidRPr="000529EC" w:rsidRDefault="000529EC" w:rsidP="000529EC">
            <w:pPr>
              <w:tabs>
                <w:tab w:val="left" w:pos="993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9EC" w:rsidRPr="000529EC" w:rsidTr="00583506">
        <w:trPr>
          <w:jc w:val="center"/>
        </w:trPr>
        <w:tc>
          <w:tcPr>
            <w:tcW w:w="391" w:type="dxa"/>
            <w:shd w:val="clear" w:color="auto" w:fill="auto"/>
          </w:tcPr>
          <w:p w:rsidR="000529EC" w:rsidRPr="000529EC" w:rsidRDefault="000529EC" w:rsidP="000529EC">
            <w:pPr>
              <w:tabs>
                <w:tab w:val="left" w:pos="993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0529EC" w:rsidRPr="000529EC" w:rsidRDefault="000529EC" w:rsidP="000529EC">
            <w:pPr>
              <w:tabs>
                <w:tab w:val="left" w:pos="993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0529EC" w:rsidRPr="000529EC" w:rsidRDefault="000529EC" w:rsidP="000529EC">
            <w:pPr>
              <w:tabs>
                <w:tab w:val="left" w:pos="993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29EC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0529EC" w:rsidRPr="000529EC" w:rsidTr="00583506">
        <w:trPr>
          <w:jc w:val="center"/>
        </w:trPr>
        <w:tc>
          <w:tcPr>
            <w:tcW w:w="391" w:type="dxa"/>
            <w:shd w:val="clear" w:color="auto" w:fill="auto"/>
          </w:tcPr>
          <w:p w:rsidR="000529EC" w:rsidRPr="000529EC" w:rsidRDefault="000529EC" w:rsidP="000529EC">
            <w:pPr>
              <w:tabs>
                <w:tab w:val="left" w:pos="993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0529EC" w:rsidRPr="000529EC" w:rsidRDefault="000529EC" w:rsidP="000529EC">
            <w:pPr>
              <w:tabs>
                <w:tab w:val="left" w:pos="993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0529EC" w:rsidRPr="000529EC" w:rsidRDefault="000529EC" w:rsidP="000529EC">
            <w:pPr>
              <w:tabs>
                <w:tab w:val="left" w:pos="993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9EC" w:rsidRPr="000529EC" w:rsidTr="00583506">
        <w:trPr>
          <w:jc w:val="center"/>
        </w:trPr>
        <w:tc>
          <w:tcPr>
            <w:tcW w:w="391" w:type="dxa"/>
            <w:shd w:val="clear" w:color="auto" w:fill="auto"/>
          </w:tcPr>
          <w:p w:rsidR="000529EC" w:rsidRPr="000529EC" w:rsidRDefault="000529EC" w:rsidP="000529EC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9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:rsidR="00C95D24" w:rsidRDefault="000529EC" w:rsidP="000529E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29EC">
              <w:rPr>
                <w:rFonts w:ascii="Times New Roman" w:hAnsi="Times New Roman"/>
                <w:sz w:val="24"/>
                <w:szCs w:val="24"/>
              </w:rPr>
              <w:t xml:space="preserve">ПАСПОРТ ФОНДА ОЦЕНОЧНЫХ СРЕДСТВ ПО УЧЕБНОЙ ПРАКТИКЕ ПО ПРОФЕССИОНАЛЬНОМУ МОДУЛЮ </w:t>
            </w:r>
            <w:r w:rsidRPr="000529EC">
              <w:rPr>
                <w:rFonts w:ascii="Times New Roman" w:hAnsi="Times New Roman"/>
                <w:sz w:val="24"/>
                <w:szCs w:val="24"/>
                <w:lang w:eastAsia="ar-SA"/>
              </w:rPr>
              <w:t>ПМ 0</w:t>
            </w:r>
            <w:r w:rsidR="00C95D24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0529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0529EC" w:rsidRPr="000529EC" w:rsidRDefault="00C95D24" w:rsidP="000529E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Осуществление кредитных </w:t>
            </w:r>
            <w:r w:rsidR="000529EC" w:rsidRPr="000529EC">
              <w:rPr>
                <w:rFonts w:ascii="Times New Roman" w:hAnsi="Times New Roman"/>
                <w:sz w:val="24"/>
                <w:szCs w:val="24"/>
                <w:lang w:eastAsia="ar-SA"/>
              </w:rPr>
              <w:t>операций</w:t>
            </w:r>
          </w:p>
          <w:p w:rsidR="000529EC" w:rsidRPr="000529EC" w:rsidRDefault="000529EC" w:rsidP="000529EC">
            <w:pPr>
              <w:tabs>
                <w:tab w:val="left" w:pos="993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0529EC" w:rsidRPr="000529EC" w:rsidRDefault="000529EC" w:rsidP="000529EC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9EC" w:rsidRPr="000529EC" w:rsidRDefault="000529EC" w:rsidP="000529EC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9EC" w:rsidRPr="000529EC" w:rsidRDefault="000529EC" w:rsidP="000529EC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9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29EC" w:rsidRPr="000529EC" w:rsidTr="00583506">
        <w:trPr>
          <w:jc w:val="center"/>
        </w:trPr>
        <w:tc>
          <w:tcPr>
            <w:tcW w:w="391" w:type="dxa"/>
            <w:shd w:val="clear" w:color="auto" w:fill="auto"/>
          </w:tcPr>
          <w:p w:rsidR="000529EC" w:rsidRPr="000529EC" w:rsidRDefault="000529EC" w:rsidP="000529EC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9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:rsidR="000529EC" w:rsidRPr="000529EC" w:rsidRDefault="000529EC" w:rsidP="000529EC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EC">
              <w:rPr>
                <w:rFonts w:ascii="Times New Roman" w:hAnsi="Times New Roman"/>
                <w:sz w:val="24"/>
                <w:szCs w:val="24"/>
              </w:rPr>
              <w:t>ОЦЕНКА РЕЗУЛЬТАТОВ УЧЕБНОЙ ПРАКТИКИ</w:t>
            </w:r>
          </w:p>
          <w:p w:rsidR="000529EC" w:rsidRPr="000529EC" w:rsidRDefault="000529EC" w:rsidP="000529EC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0529EC" w:rsidRPr="000529EC" w:rsidRDefault="000529EC" w:rsidP="000529EC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9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529EC" w:rsidRPr="000529EC" w:rsidTr="00583506">
        <w:trPr>
          <w:jc w:val="center"/>
        </w:trPr>
        <w:tc>
          <w:tcPr>
            <w:tcW w:w="391" w:type="dxa"/>
            <w:shd w:val="clear" w:color="auto" w:fill="auto"/>
          </w:tcPr>
          <w:p w:rsidR="000529EC" w:rsidRPr="000529EC" w:rsidRDefault="000529EC" w:rsidP="000529EC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9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:rsidR="000529EC" w:rsidRPr="000529EC" w:rsidRDefault="000529EC" w:rsidP="000529EC">
            <w:pPr>
              <w:shd w:val="clear" w:color="auto" w:fill="FFFFFF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529EC">
              <w:rPr>
                <w:rFonts w:ascii="yandex-sans" w:hAnsi="yandex-sans"/>
                <w:color w:val="000000"/>
                <w:sz w:val="24"/>
                <w:szCs w:val="24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:rsidR="000529EC" w:rsidRPr="000529EC" w:rsidRDefault="000529EC" w:rsidP="000529EC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9EC" w:rsidRPr="000529EC" w:rsidRDefault="000529EC" w:rsidP="000529EC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9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832F27" w:rsidRDefault="00832F27"/>
    <w:p w:rsidR="006338BD" w:rsidRDefault="006338BD"/>
    <w:p w:rsidR="006338BD" w:rsidRDefault="006338BD"/>
    <w:p w:rsidR="006338BD" w:rsidRDefault="006338BD"/>
    <w:p w:rsidR="006338BD" w:rsidRDefault="006338BD"/>
    <w:p w:rsidR="006338BD" w:rsidRDefault="006338BD"/>
    <w:p w:rsidR="006338BD" w:rsidRDefault="006338BD"/>
    <w:p w:rsidR="006338BD" w:rsidRDefault="006338BD"/>
    <w:p w:rsidR="006338BD" w:rsidRDefault="006338BD"/>
    <w:p w:rsidR="006338BD" w:rsidRDefault="006338BD"/>
    <w:p w:rsidR="006338BD" w:rsidRDefault="006338BD"/>
    <w:p w:rsidR="006338BD" w:rsidRDefault="006338BD"/>
    <w:p w:rsidR="006338BD" w:rsidRDefault="006338BD"/>
    <w:p w:rsidR="006338BD" w:rsidRDefault="006338BD"/>
    <w:p w:rsidR="006338BD" w:rsidRDefault="006338BD"/>
    <w:p w:rsidR="006338BD" w:rsidRDefault="006338BD"/>
    <w:p w:rsidR="006338BD" w:rsidRDefault="006338BD"/>
    <w:p w:rsidR="006338BD" w:rsidRDefault="006338BD"/>
    <w:p w:rsidR="006338BD" w:rsidRDefault="006338BD"/>
    <w:p w:rsidR="006338BD" w:rsidRDefault="006338BD"/>
    <w:p w:rsidR="006338BD" w:rsidRDefault="006338BD"/>
    <w:p w:rsidR="006338BD" w:rsidRPr="006338BD" w:rsidRDefault="006338BD" w:rsidP="006338BD">
      <w:pPr>
        <w:pStyle w:val="a6"/>
        <w:tabs>
          <w:tab w:val="left" w:pos="993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338BD">
        <w:rPr>
          <w:rFonts w:ascii="Times New Roman" w:hAnsi="Times New Roman"/>
          <w:b/>
          <w:sz w:val="24"/>
          <w:szCs w:val="24"/>
        </w:rPr>
        <w:lastRenderedPageBreak/>
        <w:t>1 ПАСПОРТ ФОНДА ОЦЕНОЧНЫХ СРЕДСТВ ПО УЧЕБНОЙ ПРАКТИКЕ ПО ПРОФЕССИОНАЛЬНОМУ МОДУЛЮ (код и наименование модуля)</w:t>
      </w:r>
    </w:p>
    <w:p w:rsidR="006338BD" w:rsidRPr="006338BD" w:rsidRDefault="006338BD" w:rsidP="006338BD">
      <w:pPr>
        <w:pStyle w:val="20"/>
        <w:shd w:val="clear" w:color="auto" w:fill="auto"/>
        <w:spacing w:line="240" w:lineRule="auto"/>
        <w:ind w:left="20" w:hanging="20"/>
        <w:jc w:val="left"/>
        <w:rPr>
          <w:rFonts w:ascii="Times New Roman" w:hAnsi="Times New Roman" w:cs="Times New Roman"/>
          <w:sz w:val="24"/>
          <w:szCs w:val="24"/>
        </w:rPr>
      </w:pPr>
    </w:p>
    <w:p w:rsidR="006338BD" w:rsidRPr="006338BD" w:rsidRDefault="006338BD" w:rsidP="006338BD">
      <w:pPr>
        <w:pStyle w:val="20"/>
        <w:shd w:val="clear" w:color="auto" w:fill="auto"/>
        <w:spacing w:line="240" w:lineRule="auto"/>
        <w:ind w:left="20" w:firstLine="7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8BD">
        <w:rPr>
          <w:rFonts w:ascii="Times New Roman" w:hAnsi="Times New Roman" w:cs="Times New Roman"/>
          <w:b/>
          <w:sz w:val="24"/>
          <w:szCs w:val="24"/>
        </w:rPr>
        <w:t>1.1. Область применения</w:t>
      </w:r>
    </w:p>
    <w:p w:rsidR="006F5DC1" w:rsidRPr="006F5DC1" w:rsidRDefault="006338BD" w:rsidP="006F5DC1">
      <w:pPr>
        <w:pStyle w:val="5"/>
        <w:shd w:val="clear" w:color="auto" w:fill="auto"/>
        <w:spacing w:before="0" w:line="240" w:lineRule="auto"/>
        <w:ind w:left="20" w:right="20" w:firstLine="760"/>
        <w:jc w:val="both"/>
        <w:rPr>
          <w:sz w:val="24"/>
          <w:szCs w:val="24"/>
        </w:rPr>
      </w:pPr>
      <w:r w:rsidRPr="006338BD">
        <w:rPr>
          <w:sz w:val="24"/>
          <w:szCs w:val="24"/>
        </w:rPr>
        <w:t xml:space="preserve">Фонд оценочных средств (ФОС) предназначен для контроля и оценки результатов прохождения учебной практики по профессиональному модулю </w:t>
      </w:r>
      <w:r w:rsidR="006F5DC1" w:rsidRPr="006F5DC1">
        <w:rPr>
          <w:sz w:val="24"/>
          <w:szCs w:val="24"/>
        </w:rPr>
        <w:t xml:space="preserve">ПМ 01 </w:t>
      </w:r>
      <w:r w:rsidR="00C95D24" w:rsidRPr="00C95D24">
        <w:rPr>
          <w:sz w:val="24"/>
          <w:szCs w:val="24"/>
        </w:rPr>
        <w:t>02 Осуществление кредитных операци</w:t>
      </w:r>
      <w:r w:rsidR="00C95D24">
        <w:rPr>
          <w:sz w:val="24"/>
          <w:szCs w:val="24"/>
        </w:rPr>
        <w:t>й</w:t>
      </w:r>
      <w:r w:rsidRPr="006338BD">
        <w:rPr>
          <w:sz w:val="24"/>
          <w:szCs w:val="24"/>
        </w:rPr>
        <w:t xml:space="preserve"> по специальности </w:t>
      </w:r>
      <w:proofErr w:type="gramStart"/>
      <w:r w:rsidR="006F5DC1" w:rsidRPr="006F5DC1">
        <w:rPr>
          <w:sz w:val="24"/>
          <w:szCs w:val="24"/>
        </w:rPr>
        <w:t>38.02.07  Банковское</w:t>
      </w:r>
      <w:proofErr w:type="gramEnd"/>
      <w:r w:rsidR="006F5DC1" w:rsidRPr="006F5DC1">
        <w:rPr>
          <w:sz w:val="24"/>
          <w:szCs w:val="24"/>
        </w:rPr>
        <w:t xml:space="preserve"> дело. </w:t>
      </w:r>
    </w:p>
    <w:p w:rsidR="006338BD" w:rsidRDefault="006338BD" w:rsidP="006338BD">
      <w:pPr>
        <w:pStyle w:val="5"/>
        <w:shd w:val="clear" w:color="auto" w:fill="auto"/>
        <w:spacing w:before="0" w:line="240" w:lineRule="auto"/>
        <w:ind w:left="20" w:right="20" w:firstLine="760"/>
        <w:jc w:val="both"/>
        <w:rPr>
          <w:sz w:val="24"/>
          <w:szCs w:val="24"/>
        </w:rPr>
      </w:pPr>
    </w:p>
    <w:p w:rsidR="006338BD" w:rsidRPr="00180915" w:rsidRDefault="006338BD" w:rsidP="006338BD">
      <w:pPr>
        <w:pStyle w:val="20"/>
        <w:numPr>
          <w:ilvl w:val="0"/>
          <w:numId w:val="2"/>
        </w:numPr>
        <w:shd w:val="clear" w:color="auto" w:fill="auto"/>
        <w:tabs>
          <w:tab w:val="left" w:pos="1188"/>
        </w:tabs>
        <w:spacing w:line="240" w:lineRule="auto"/>
        <w:ind w:left="20" w:firstLine="7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915">
        <w:rPr>
          <w:rFonts w:ascii="Times New Roman" w:hAnsi="Times New Roman" w:cs="Times New Roman"/>
          <w:b/>
          <w:sz w:val="24"/>
          <w:szCs w:val="24"/>
        </w:rPr>
        <w:t>Объекты оценивания</w:t>
      </w:r>
    </w:p>
    <w:p w:rsidR="006338BD" w:rsidRDefault="006338BD" w:rsidP="006338BD">
      <w:pPr>
        <w:pStyle w:val="5"/>
        <w:shd w:val="clear" w:color="auto" w:fill="auto"/>
        <w:spacing w:before="0" w:line="240" w:lineRule="auto"/>
        <w:ind w:left="20" w:right="20" w:firstLine="760"/>
        <w:jc w:val="both"/>
        <w:rPr>
          <w:sz w:val="24"/>
          <w:szCs w:val="24"/>
        </w:rPr>
      </w:pPr>
      <w:r w:rsidRPr="006338BD">
        <w:rPr>
          <w:sz w:val="24"/>
          <w:szCs w:val="24"/>
        </w:rPr>
        <w:t xml:space="preserve">В результате промежуточной аттестации по учебной практике осуществляется комплексная оценка умений, приобретенного практического опыта, ПК и ОК. При прохождении </w:t>
      </w:r>
      <w:r w:rsidR="00180915">
        <w:rPr>
          <w:sz w:val="24"/>
          <w:szCs w:val="24"/>
        </w:rPr>
        <w:t>учебной практики</w:t>
      </w:r>
      <w:r w:rsidRPr="006338BD">
        <w:rPr>
          <w:sz w:val="24"/>
          <w:szCs w:val="24"/>
        </w:rPr>
        <w:t xml:space="preserve"> результаты обучения по </w:t>
      </w:r>
      <w:r w:rsidR="00180915">
        <w:rPr>
          <w:sz w:val="24"/>
          <w:szCs w:val="24"/>
        </w:rPr>
        <w:t>профессиональному модулю</w:t>
      </w:r>
      <w:r w:rsidRPr="006338BD">
        <w:rPr>
          <w:sz w:val="24"/>
          <w:szCs w:val="24"/>
        </w:rPr>
        <w:t xml:space="preserve"> могут осваиваться как полностью (все умения, практический опыт, ПК и ОК), так и частично (часть умений, отдельный практический опыт, отдельные компетенции):</w:t>
      </w:r>
    </w:p>
    <w:p w:rsidR="00180915" w:rsidRPr="006338BD" w:rsidRDefault="00180915" w:rsidP="006338BD">
      <w:pPr>
        <w:pStyle w:val="5"/>
        <w:shd w:val="clear" w:color="auto" w:fill="auto"/>
        <w:spacing w:before="0" w:line="240" w:lineRule="auto"/>
        <w:ind w:left="20" w:right="20" w:firstLine="760"/>
        <w:jc w:val="both"/>
        <w:rPr>
          <w:sz w:val="24"/>
          <w:szCs w:val="24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3"/>
        <w:gridCol w:w="6775"/>
        <w:gridCol w:w="2017"/>
      </w:tblGrid>
      <w:tr w:rsidR="00C95D24" w:rsidRPr="00C95D24" w:rsidTr="00583506">
        <w:trPr>
          <w:trHeight w:val="651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24" w:rsidRPr="00C95D24" w:rsidRDefault="00C95D24" w:rsidP="00C95D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D2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D24" w:rsidRPr="00C95D24" w:rsidRDefault="00C95D24" w:rsidP="00C95D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D24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  <w:tc>
          <w:tcPr>
            <w:tcW w:w="10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D24" w:rsidRPr="00C95D24" w:rsidRDefault="00C95D24" w:rsidP="00C95D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D24">
              <w:rPr>
                <w:rFonts w:ascii="Times New Roman" w:hAnsi="Times New Roman"/>
                <w:b/>
                <w:sz w:val="24"/>
                <w:szCs w:val="24"/>
              </w:rPr>
              <w:t>Форма проверки</w:t>
            </w:r>
          </w:p>
        </w:tc>
      </w:tr>
      <w:tr w:rsidR="00C95D24" w:rsidRPr="00C95D24" w:rsidTr="00583506">
        <w:tc>
          <w:tcPr>
            <w:tcW w:w="606" w:type="pct"/>
          </w:tcPr>
          <w:p w:rsidR="00C95D24" w:rsidRPr="00C95D24" w:rsidRDefault="00C95D24" w:rsidP="00C95D2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5D24">
              <w:rPr>
                <w:rFonts w:ascii="Times New Roman" w:hAnsi="Times New Roman"/>
                <w:b/>
                <w:iCs/>
                <w:sz w:val="24"/>
                <w:szCs w:val="24"/>
              </w:rPr>
              <w:t>ПК 2.1</w:t>
            </w:r>
          </w:p>
        </w:tc>
        <w:tc>
          <w:tcPr>
            <w:tcW w:w="3386" w:type="pct"/>
          </w:tcPr>
          <w:p w:rsidR="00C95D24" w:rsidRPr="00C95D24" w:rsidRDefault="00C95D24" w:rsidP="00C95D24">
            <w:pPr>
              <w:spacing w:after="0" w:line="240" w:lineRule="auto"/>
              <w:ind w:left="132" w:right="8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5D2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Оценивать кредитоспособность клиентов.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D24" w:rsidRPr="00C95D24" w:rsidRDefault="00C95D24" w:rsidP="00C95D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D24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C95D24" w:rsidRPr="00C95D24" w:rsidTr="00583506">
        <w:tc>
          <w:tcPr>
            <w:tcW w:w="606" w:type="pct"/>
          </w:tcPr>
          <w:p w:rsidR="00C95D24" w:rsidRPr="00C95D24" w:rsidRDefault="00C95D24" w:rsidP="00C95D2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5D24">
              <w:rPr>
                <w:rFonts w:ascii="Times New Roman" w:hAnsi="Times New Roman"/>
                <w:b/>
                <w:iCs/>
                <w:sz w:val="24"/>
                <w:szCs w:val="24"/>
              </w:rPr>
              <w:t>ПК 2.2</w:t>
            </w:r>
          </w:p>
        </w:tc>
        <w:tc>
          <w:tcPr>
            <w:tcW w:w="3386" w:type="pct"/>
          </w:tcPr>
          <w:p w:rsidR="00C95D24" w:rsidRPr="00C95D24" w:rsidRDefault="00C95D24" w:rsidP="00C95D24">
            <w:pPr>
              <w:spacing w:after="0" w:line="240" w:lineRule="auto"/>
              <w:ind w:left="132" w:right="8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5D2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Осуществлять и оформлять выдачу кредитов.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D24" w:rsidRPr="00C95D24" w:rsidRDefault="00C95D24" w:rsidP="00C95D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D24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C95D24" w:rsidRPr="00C95D24" w:rsidTr="00583506">
        <w:tc>
          <w:tcPr>
            <w:tcW w:w="606" w:type="pct"/>
          </w:tcPr>
          <w:p w:rsidR="00C95D24" w:rsidRPr="00C95D24" w:rsidRDefault="00C95D24" w:rsidP="00C95D2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5D24">
              <w:rPr>
                <w:rFonts w:ascii="Times New Roman" w:hAnsi="Times New Roman"/>
                <w:b/>
                <w:iCs/>
                <w:sz w:val="24"/>
                <w:szCs w:val="24"/>
              </w:rPr>
              <w:t>ПК 2.3</w:t>
            </w:r>
          </w:p>
        </w:tc>
        <w:tc>
          <w:tcPr>
            <w:tcW w:w="3386" w:type="pct"/>
          </w:tcPr>
          <w:p w:rsidR="00C95D24" w:rsidRPr="00C95D24" w:rsidRDefault="00C95D24" w:rsidP="00C95D24">
            <w:pPr>
              <w:spacing w:after="0" w:line="240" w:lineRule="auto"/>
              <w:ind w:left="132" w:right="8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5D2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Осуществлять сопровождение выданных кредитов.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D24" w:rsidRPr="00C95D24" w:rsidRDefault="00C95D24" w:rsidP="00C95D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D24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C95D24" w:rsidRPr="00C95D24" w:rsidTr="00583506">
        <w:tc>
          <w:tcPr>
            <w:tcW w:w="606" w:type="pct"/>
          </w:tcPr>
          <w:p w:rsidR="00C95D24" w:rsidRPr="00C95D24" w:rsidRDefault="00C95D24" w:rsidP="00C95D2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5D24">
              <w:rPr>
                <w:rFonts w:ascii="Times New Roman" w:hAnsi="Times New Roman"/>
                <w:b/>
                <w:iCs/>
                <w:sz w:val="24"/>
                <w:szCs w:val="24"/>
              </w:rPr>
              <w:t>ПК 2.4</w:t>
            </w:r>
          </w:p>
        </w:tc>
        <w:tc>
          <w:tcPr>
            <w:tcW w:w="3386" w:type="pct"/>
          </w:tcPr>
          <w:p w:rsidR="00C95D24" w:rsidRPr="00C95D24" w:rsidRDefault="00C95D24" w:rsidP="00C95D24">
            <w:pPr>
              <w:spacing w:after="0" w:line="240" w:lineRule="auto"/>
              <w:ind w:left="132" w:right="8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5D2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Проводить операции на рынке межбанковских кредитов.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D24" w:rsidRPr="00C95D24" w:rsidRDefault="00C95D24" w:rsidP="00C95D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D24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C95D24" w:rsidRPr="00C95D24" w:rsidTr="00583506">
        <w:tc>
          <w:tcPr>
            <w:tcW w:w="606" w:type="pct"/>
          </w:tcPr>
          <w:p w:rsidR="00C95D24" w:rsidRPr="00C95D24" w:rsidRDefault="00C95D24" w:rsidP="00C95D2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5D24">
              <w:rPr>
                <w:rFonts w:ascii="Times New Roman" w:hAnsi="Times New Roman"/>
                <w:b/>
                <w:iCs/>
                <w:sz w:val="24"/>
                <w:szCs w:val="24"/>
              </w:rPr>
              <w:t>ПК 2.5</w:t>
            </w:r>
          </w:p>
        </w:tc>
        <w:tc>
          <w:tcPr>
            <w:tcW w:w="3386" w:type="pct"/>
          </w:tcPr>
          <w:p w:rsidR="00C95D24" w:rsidRPr="00C95D24" w:rsidRDefault="00C95D24" w:rsidP="00C95D24">
            <w:pPr>
              <w:spacing w:after="0" w:line="240" w:lineRule="auto"/>
              <w:ind w:left="132" w:right="8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5D2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Формировать и регулировать резервы на возможные потери по кредитам.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D24" w:rsidRPr="00C95D24" w:rsidRDefault="00C95D24" w:rsidP="00C95D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D24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C95D24" w:rsidRPr="00C95D24" w:rsidTr="00583506">
        <w:tc>
          <w:tcPr>
            <w:tcW w:w="606" w:type="pct"/>
            <w:vAlign w:val="center"/>
          </w:tcPr>
          <w:p w:rsidR="00C95D24" w:rsidRPr="00C95D24" w:rsidRDefault="00C95D24" w:rsidP="00C95D2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5D24">
              <w:rPr>
                <w:rFonts w:ascii="Times New Roman" w:hAnsi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3386" w:type="pct"/>
            <w:vAlign w:val="center"/>
          </w:tcPr>
          <w:p w:rsidR="00C95D24" w:rsidRPr="00C95D24" w:rsidRDefault="00C95D24" w:rsidP="00C95D24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5D24">
              <w:rPr>
                <w:rFonts w:ascii="Times New Roman" w:hAnsi="Times New Roman"/>
                <w:bCs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008" w:type="pct"/>
            <w:vMerge w:val="restart"/>
            <w:vAlign w:val="center"/>
          </w:tcPr>
          <w:p w:rsidR="00C95D24" w:rsidRPr="00C95D24" w:rsidRDefault="00C95D24" w:rsidP="00C95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D24">
              <w:rPr>
                <w:rFonts w:ascii="Times New Roman" w:hAnsi="Times New Roman"/>
                <w:sz w:val="24"/>
                <w:szCs w:val="24"/>
              </w:rPr>
              <w:t>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C95D24" w:rsidRPr="00C95D24" w:rsidTr="00583506">
        <w:tc>
          <w:tcPr>
            <w:tcW w:w="606" w:type="pct"/>
            <w:vAlign w:val="center"/>
          </w:tcPr>
          <w:p w:rsidR="00C95D24" w:rsidRPr="00C95D24" w:rsidRDefault="00C95D24" w:rsidP="00C95D2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5D24">
              <w:rPr>
                <w:rFonts w:ascii="Times New Roman" w:hAnsi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3386" w:type="pct"/>
            <w:vAlign w:val="center"/>
          </w:tcPr>
          <w:p w:rsidR="00C95D24" w:rsidRPr="00C95D24" w:rsidRDefault="00C95D24" w:rsidP="00C95D24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5D24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D24" w:rsidRPr="00C95D24" w:rsidRDefault="00C95D24" w:rsidP="00C95D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D24" w:rsidRPr="00C95D24" w:rsidTr="00583506">
        <w:tc>
          <w:tcPr>
            <w:tcW w:w="606" w:type="pct"/>
            <w:vAlign w:val="center"/>
          </w:tcPr>
          <w:p w:rsidR="00C95D24" w:rsidRPr="00C95D24" w:rsidRDefault="00C95D24" w:rsidP="00C95D2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5D24">
              <w:rPr>
                <w:rFonts w:ascii="Times New Roman" w:hAnsi="Times New Roman"/>
                <w:bCs/>
                <w:iCs/>
                <w:sz w:val="24"/>
                <w:szCs w:val="24"/>
              </w:rPr>
              <w:t>ОК 03.</w:t>
            </w:r>
          </w:p>
        </w:tc>
        <w:tc>
          <w:tcPr>
            <w:tcW w:w="3386" w:type="pct"/>
            <w:vAlign w:val="center"/>
          </w:tcPr>
          <w:p w:rsidR="00C95D24" w:rsidRPr="00C95D24" w:rsidRDefault="00C95D24" w:rsidP="00C95D24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5D24">
              <w:rPr>
                <w:rFonts w:ascii="Times New Roman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D24" w:rsidRPr="00C95D24" w:rsidRDefault="00C95D24" w:rsidP="00C95D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D24" w:rsidRPr="00C95D24" w:rsidTr="00583506">
        <w:tc>
          <w:tcPr>
            <w:tcW w:w="606" w:type="pct"/>
            <w:vAlign w:val="center"/>
          </w:tcPr>
          <w:p w:rsidR="00C95D24" w:rsidRPr="00C95D24" w:rsidRDefault="00C95D24" w:rsidP="00C95D2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5D24">
              <w:rPr>
                <w:rFonts w:ascii="Times New Roman" w:hAnsi="Times New Roman"/>
                <w:bCs/>
                <w:iCs/>
                <w:sz w:val="24"/>
                <w:szCs w:val="24"/>
              </w:rPr>
              <w:t>ОК 04.</w:t>
            </w:r>
          </w:p>
        </w:tc>
        <w:tc>
          <w:tcPr>
            <w:tcW w:w="3386" w:type="pct"/>
            <w:vAlign w:val="center"/>
          </w:tcPr>
          <w:p w:rsidR="00C95D24" w:rsidRPr="00C95D24" w:rsidRDefault="00C95D24" w:rsidP="00C95D24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5D24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D24" w:rsidRPr="00C95D24" w:rsidRDefault="00C95D24" w:rsidP="00C95D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D24" w:rsidRPr="00C95D24" w:rsidTr="00583506">
        <w:tc>
          <w:tcPr>
            <w:tcW w:w="606" w:type="pct"/>
            <w:vAlign w:val="center"/>
          </w:tcPr>
          <w:p w:rsidR="00C95D24" w:rsidRPr="00C95D24" w:rsidRDefault="00C95D24" w:rsidP="00C95D2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5D24">
              <w:rPr>
                <w:rFonts w:ascii="Times New Roman" w:hAnsi="Times New Roman"/>
                <w:bCs/>
                <w:iCs/>
                <w:sz w:val="24"/>
                <w:szCs w:val="24"/>
              </w:rPr>
              <w:t>ОК 05.</w:t>
            </w:r>
          </w:p>
        </w:tc>
        <w:tc>
          <w:tcPr>
            <w:tcW w:w="3386" w:type="pct"/>
            <w:vAlign w:val="center"/>
          </w:tcPr>
          <w:p w:rsidR="00C95D24" w:rsidRPr="00C95D24" w:rsidRDefault="00C95D24" w:rsidP="00C95D24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5D24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D24" w:rsidRPr="00C95D24" w:rsidRDefault="00C95D24" w:rsidP="00C95D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D24" w:rsidRPr="00C95D24" w:rsidTr="00583506">
        <w:tc>
          <w:tcPr>
            <w:tcW w:w="606" w:type="pct"/>
            <w:vAlign w:val="center"/>
          </w:tcPr>
          <w:p w:rsidR="00C95D24" w:rsidRPr="00C95D24" w:rsidRDefault="00C95D24" w:rsidP="00C95D2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5D24">
              <w:rPr>
                <w:rFonts w:ascii="Times New Roman" w:hAnsi="Times New Roman"/>
                <w:bCs/>
                <w:iCs/>
                <w:sz w:val="24"/>
                <w:szCs w:val="24"/>
              </w:rPr>
              <w:t>ОК 09.</w:t>
            </w:r>
          </w:p>
        </w:tc>
        <w:tc>
          <w:tcPr>
            <w:tcW w:w="3386" w:type="pct"/>
            <w:vAlign w:val="center"/>
          </w:tcPr>
          <w:p w:rsidR="00C95D24" w:rsidRPr="00C95D24" w:rsidRDefault="00C95D24" w:rsidP="00C95D24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5D24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D24" w:rsidRPr="00C95D24" w:rsidRDefault="00C95D24" w:rsidP="00C95D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D24" w:rsidRPr="00C95D24" w:rsidTr="00583506">
        <w:tc>
          <w:tcPr>
            <w:tcW w:w="606" w:type="pct"/>
            <w:vAlign w:val="center"/>
          </w:tcPr>
          <w:p w:rsidR="00C95D24" w:rsidRPr="00C95D24" w:rsidRDefault="00C95D24" w:rsidP="00C95D2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5D24">
              <w:rPr>
                <w:rFonts w:ascii="Times New Roman" w:hAnsi="Times New Roman"/>
                <w:bCs/>
                <w:iCs/>
                <w:sz w:val="24"/>
                <w:szCs w:val="24"/>
              </w:rPr>
              <w:t>ОК 10.</w:t>
            </w:r>
          </w:p>
        </w:tc>
        <w:tc>
          <w:tcPr>
            <w:tcW w:w="3386" w:type="pct"/>
            <w:vAlign w:val="center"/>
          </w:tcPr>
          <w:p w:rsidR="00C95D24" w:rsidRPr="00C95D24" w:rsidRDefault="00C95D24" w:rsidP="00C95D24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5D24">
              <w:rPr>
                <w:rFonts w:ascii="Times New Roman" w:hAnsi="Times New Roman"/>
                <w:bCs/>
                <w:iCs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D24" w:rsidRPr="00C95D24" w:rsidRDefault="00C95D24" w:rsidP="00C95D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D24" w:rsidRPr="00C95D24" w:rsidTr="00583506">
        <w:tc>
          <w:tcPr>
            <w:tcW w:w="606" w:type="pct"/>
            <w:vAlign w:val="center"/>
          </w:tcPr>
          <w:p w:rsidR="00C95D24" w:rsidRPr="00C95D24" w:rsidRDefault="00C95D24" w:rsidP="00C95D2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5D24">
              <w:rPr>
                <w:rFonts w:ascii="Times New Roman" w:hAnsi="Times New Roman"/>
                <w:bCs/>
                <w:iCs/>
                <w:sz w:val="24"/>
                <w:szCs w:val="24"/>
              </w:rPr>
              <w:t>ОК 11.</w:t>
            </w:r>
          </w:p>
        </w:tc>
        <w:tc>
          <w:tcPr>
            <w:tcW w:w="3386" w:type="pct"/>
            <w:vAlign w:val="center"/>
          </w:tcPr>
          <w:p w:rsidR="00C95D24" w:rsidRPr="00C95D24" w:rsidRDefault="00C95D24" w:rsidP="00C95D24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5D24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D24" w:rsidRPr="00C95D24" w:rsidRDefault="00C95D24" w:rsidP="00C95D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38BD" w:rsidRPr="006338BD" w:rsidRDefault="006338BD" w:rsidP="006338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29EC" w:rsidRDefault="000529EC">
      <w:pPr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6338BD" w:rsidRPr="006338BD" w:rsidRDefault="006338BD" w:rsidP="006338BD">
      <w:pPr>
        <w:pStyle w:val="5"/>
        <w:shd w:val="clear" w:color="auto" w:fill="auto"/>
        <w:spacing w:before="0" w:line="240" w:lineRule="auto"/>
        <w:ind w:left="20" w:firstLine="760"/>
        <w:jc w:val="both"/>
        <w:rPr>
          <w:sz w:val="24"/>
          <w:szCs w:val="24"/>
        </w:rPr>
      </w:pPr>
      <w:r w:rsidRPr="006338BD">
        <w:rPr>
          <w:sz w:val="24"/>
          <w:szCs w:val="24"/>
        </w:rPr>
        <w:lastRenderedPageBreak/>
        <w:t>ФОС позволяет оценить приобретенные на практике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681"/>
      </w:tblGrid>
      <w:tr w:rsidR="00C95D24" w:rsidRPr="00C95D24" w:rsidTr="00583506">
        <w:tc>
          <w:tcPr>
            <w:tcW w:w="1242" w:type="dxa"/>
          </w:tcPr>
          <w:p w:rsidR="00C95D24" w:rsidRPr="00C95D24" w:rsidRDefault="00C95D24" w:rsidP="00C95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8681" w:type="dxa"/>
          </w:tcPr>
          <w:p w:rsidR="00C95D24" w:rsidRPr="00C95D24" w:rsidRDefault="00C95D24" w:rsidP="00C95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осуществлении операций по кредитованию физических и юридических лиц</w:t>
            </w: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95D24" w:rsidRPr="00C95D24" w:rsidTr="00583506">
        <w:tc>
          <w:tcPr>
            <w:tcW w:w="1242" w:type="dxa"/>
          </w:tcPr>
          <w:p w:rsidR="00C95D24" w:rsidRPr="00C95D24" w:rsidRDefault="00C95D24" w:rsidP="00C95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8681" w:type="dxa"/>
          </w:tcPr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консультировать заемщиков по условиям предоставления и порядку погашения кредитов;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анализировать финансовое положение заемщика - юридического лица и технико-экономическое обоснование кредита;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определять платежеспособность физического лица;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оценивать качество обеспечения и кредитные риски по потребительским кредитам;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проверять полноту и подлинность документов заемщика для получения кредитов;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проверять качество и достаточность обеспечения возвратности кредита;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составлять заключение о возможности предоставления кредита;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оперативно принимать решения по предложению клиенту дополнительного банковского продукта (кросс-продажа);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проводить </w:t>
            </w:r>
            <w:proofErr w:type="spellStart"/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андеррайтинг</w:t>
            </w:r>
            <w:proofErr w:type="spellEnd"/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кредитных заявок клиентов;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проводить </w:t>
            </w:r>
            <w:proofErr w:type="spellStart"/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андеррайтинг</w:t>
            </w:r>
            <w:proofErr w:type="spellEnd"/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предмета ипотеки;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составлять договор о залоге;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оформлять пакет документов для заключения договора о залоге;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составлять график платежей по кредиту и процентам, контролировать своевременность и полноту поступления платежей;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оформлять комплект документов на открытие счетов и выдачу кредитов различных видов;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оформлять выписки по лицевым счетам заемщиков и разъяснять им содержащиеся в выписках данные;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формировать и вести кредитные дела;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составлять акты по итогам проверок сохранности обеспечения;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определять возможность предоставления межбанковского кредита с учетом финансового положения контрагента;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определять достаточность обеспечения возвратности межбанковского кредита;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пользоваться оперативной информацией о ставках по рублевым и валютным межбанковским кредитам, получаемой по телекоммуникационным каналам;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применять универсальное и специализированное программное обеспечение, необходимое для сбора и анализа информации для сотрудничества на межбанковском рынке;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пользоваться справочными информационными базами данных, необходимых для сотрудничества на межбанковском рынке;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оформлять и отражать в учете операции по выдаче кредитов физическим и юридическим лицам, погашению ими кредитов;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оформлять и вести учет обеспечения по предоставленным кредитам;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оформлять и отражать в учете сделки по предоставлению и получению кредитов на рынке межбанковского кредита;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оформлять и отражать в учете начисление и взыскание процентов по кредитам;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вести мониторинг финансового положения клиента;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контролировать соответствие и правильность исполнения залогодателем своих обязательств;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оценивать качество обслуживания долга и кредитный риск по выданным кредитам;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выявлять причины ненадлежащего исполнения условий договора и выставлять требования по оплате просроченной задолженности;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выбирать формы и методы взаимодействия с заемщиком, имеющим просроченную задолженность;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разрабатывать систему мотивации заемщика, имеющего просроченную задолженность, и применять ее с целью обеспечения производства платежей с учетом индивидуальных особенностей заемщика и условий кредитного досье;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направлять запросы в бюро кредитных историй в соответствии с требованиями действующего регламента;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находить контактные данные заемщика в открытых источниках и специализированных базах данных;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подбирать оптимальный способ погашения просроченной задолженности;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планировать работу с заемщиком, имеющим просроченную задолженность, на основании предварительно проделанной работы и с учетом намерений заемщика по оплате просроченной задолженности;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рассчитывать основные параметры реструктуризации и рефинансирования потребительского кредита;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рассчитывать и отражать в учете сумму формируемого резерва;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рассчитывать и отражать в учете резерв по портфелю однородных кредитов;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оформлять и вести учет просроченных кредитов и просроченных процентов;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оформлять и вести учет списания просроченных кредитов и просроченных процентов;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использовать специализированное программное обеспечение для совершения операций по кредитованию;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иметь практический опыт в: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5D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осуществлении операций по кредитованию физических и юридических лиц</w:t>
            </w:r>
          </w:p>
          <w:p w:rsidR="00C95D24" w:rsidRPr="00C95D24" w:rsidRDefault="00C95D24" w:rsidP="00C95D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180915" w:rsidRPr="006338BD" w:rsidRDefault="00180915" w:rsidP="00180915">
      <w:pPr>
        <w:pStyle w:val="20"/>
        <w:shd w:val="clear" w:color="auto" w:fill="auto"/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6338BD" w:rsidRPr="00180915" w:rsidRDefault="006338BD" w:rsidP="00180915">
      <w:pPr>
        <w:pStyle w:val="20"/>
        <w:numPr>
          <w:ilvl w:val="0"/>
          <w:numId w:val="2"/>
        </w:numPr>
        <w:shd w:val="clear" w:color="auto" w:fill="auto"/>
        <w:tabs>
          <w:tab w:val="left" w:pos="1188"/>
        </w:tabs>
        <w:spacing w:line="276" w:lineRule="auto"/>
        <w:ind w:left="20" w:firstLine="7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915">
        <w:rPr>
          <w:rFonts w:ascii="Times New Roman" w:hAnsi="Times New Roman" w:cs="Times New Roman"/>
          <w:b/>
          <w:sz w:val="24"/>
          <w:szCs w:val="24"/>
        </w:rPr>
        <w:t>Формы контроля и оценки результатов учебной практики</w:t>
      </w:r>
    </w:p>
    <w:p w:rsidR="00C95D24" w:rsidRDefault="00C95D24" w:rsidP="00180915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</w:p>
    <w:p w:rsidR="006338BD" w:rsidRPr="006F5DC1" w:rsidRDefault="006338BD" w:rsidP="00180915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  <w:r w:rsidRPr="006F5DC1">
        <w:rPr>
          <w:sz w:val="24"/>
          <w:szCs w:val="24"/>
        </w:rPr>
        <w:t xml:space="preserve">В соответствии с учебным планом, рабочей программой профессионального модуля </w:t>
      </w:r>
      <w:r w:rsidR="006F5DC1" w:rsidRPr="006F5DC1">
        <w:rPr>
          <w:sz w:val="24"/>
          <w:szCs w:val="24"/>
        </w:rPr>
        <w:t xml:space="preserve">ПМ </w:t>
      </w:r>
      <w:r w:rsidR="00C95D24" w:rsidRPr="00C95D24">
        <w:rPr>
          <w:sz w:val="24"/>
          <w:szCs w:val="24"/>
        </w:rPr>
        <w:t xml:space="preserve">02 Осуществление кредитных операций </w:t>
      </w:r>
      <w:r w:rsidRPr="006F5DC1">
        <w:rPr>
          <w:sz w:val="24"/>
          <w:szCs w:val="24"/>
        </w:rPr>
        <w:t>и рабочей программой учебной практики предусматривается текущий и промежуточный контроль результатов освоения.</w:t>
      </w:r>
    </w:p>
    <w:p w:rsidR="006338BD" w:rsidRPr="006338BD" w:rsidRDefault="006338BD" w:rsidP="00180915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  <w:r w:rsidRPr="006338BD">
        <w:rPr>
          <w:sz w:val="24"/>
          <w:szCs w:val="24"/>
        </w:rPr>
        <w:t xml:space="preserve">Виды работ на практике определяются в соответствии с требованиями к результатам обучения по профессиональному модулю (далее ПМ) - практическому опыту, ПК, ОК и отражены в рабочей программе ПМ и рабочей программе </w:t>
      </w:r>
      <w:r w:rsidR="00180915">
        <w:rPr>
          <w:sz w:val="24"/>
          <w:szCs w:val="24"/>
        </w:rPr>
        <w:t xml:space="preserve">учебной </w:t>
      </w:r>
      <w:r w:rsidRPr="006338BD">
        <w:rPr>
          <w:sz w:val="24"/>
          <w:szCs w:val="24"/>
        </w:rPr>
        <w:t>практики.</w:t>
      </w:r>
    </w:p>
    <w:p w:rsidR="006338BD" w:rsidRPr="006338BD" w:rsidRDefault="006338BD" w:rsidP="00180915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  <w:r w:rsidRPr="006338BD">
        <w:rPr>
          <w:rStyle w:val="ac"/>
          <w:sz w:val="24"/>
          <w:szCs w:val="24"/>
        </w:rPr>
        <w:t xml:space="preserve">Текущий контроль </w:t>
      </w:r>
      <w:r w:rsidRPr="006338BD">
        <w:rPr>
          <w:sz w:val="24"/>
          <w:szCs w:val="24"/>
        </w:rPr>
        <w:t>результатов прохождения учебной практики в соответствии с рабочей программой и календарно-тематическим планом практики происходит при использовании следующих обязательных форм контроля:</w:t>
      </w:r>
    </w:p>
    <w:p w:rsidR="006338BD" w:rsidRPr="006338BD" w:rsidRDefault="006338BD" w:rsidP="00180915">
      <w:pPr>
        <w:pStyle w:val="5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276" w:lineRule="auto"/>
        <w:ind w:left="0" w:right="20" w:firstLine="709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ежедневный контроль посещаемости практики (с отметкой в журнале учебных занятий);</w:t>
      </w:r>
    </w:p>
    <w:p w:rsidR="006338BD" w:rsidRPr="006338BD" w:rsidRDefault="006338BD" w:rsidP="00180915">
      <w:pPr>
        <w:pStyle w:val="5"/>
        <w:numPr>
          <w:ilvl w:val="0"/>
          <w:numId w:val="5"/>
        </w:numPr>
        <w:shd w:val="clear" w:color="auto" w:fill="auto"/>
        <w:tabs>
          <w:tab w:val="left" w:pos="993"/>
          <w:tab w:val="left" w:pos="1038"/>
        </w:tabs>
        <w:spacing w:before="0" w:line="276" w:lineRule="auto"/>
        <w:ind w:left="0" w:right="20" w:firstLine="709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наблюдение за выполнением видов работ на практике (в соответствии с календарно-тематическим планом практики);</w:t>
      </w:r>
    </w:p>
    <w:p w:rsidR="006338BD" w:rsidRDefault="006338BD" w:rsidP="00180915">
      <w:pPr>
        <w:pStyle w:val="5"/>
        <w:numPr>
          <w:ilvl w:val="0"/>
          <w:numId w:val="5"/>
        </w:numPr>
        <w:shd w:val="clear" w:color="auto" w:fill="auto"/>
        <w:tabs>
          <w:tab w:val="left" w:pos="938"/>
          <w:tab w:val="left" w:pos="993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контроль за ведением дневника и отчета по практике</w:t>
      </w:r>
      <w:r w:rsidR="00180915">
        <w:rPr>
          <w:sz w:val="24"/>
          <w:szCs w:val="24"/>
        </w:rPr>
        <w:t>;</w:t>
      </w:r>
    </w:p>
    <w:p w:rsidR="00180915" w:rsidRPr="00180915" w:rsidRDefault="00180915" w:rsidP="00180915">
      <w:pPr>
        <w:pStyle w:val="5"/>
        <w:numPr>
          <w:ilvl w:val="0"/>
          <w:numId w:val="5"/>
        </w:numPr>
        <w:shd w:val="clear" w:color="auto" w:fill="auto"/>
        <w:tabs>
          <w:tab w:val="left" w:pos="938"/>
          <w:tab w:val="left" w:pos="993"/>
        </w:tabs>
        <w:spacing w:before="0" w:line="276" w:lineRule="auto"/>
        <w:ind w:left="0" w:firstLine="709"/>
        <w:jc w:val="both"/>
        <w:rPr>
          <w:rStyle w:val="ab"/>
          <w:color w:val="auto"/>
          <w:sz w:val="24"/>
          <w:szCs w:val="24"/>
          <w:u w:val="none"/>
        </w:rPr>
      </w:pPr>
      <w:r w:rsidRPr="00180915">
        <w:rPr>
          <w:rStyle w:val="ab"/>
          <w:sz w:val="24"/>
          <w:szCs w:val="24"/>
          <w:u w:val="none"/>
        </w:rPr>
        <w:t>контроль качества выполнения видов работ на практике</w:t>
      </w:r>
      <w:r>
        <w:rPr>
          <w:rStyle w:val="ab"/>
          <w:sz w:val="24"/>
          <w:szCs w:val="24"/>
          <w:u w:val="none"/>
        </w:rPr>
        <w:t>:</w:t>
      </w:r>
    </w:p>
    <w:p w:rsidR="00180915" w:rsidRPr="00180915" w:rsidRDefault="00180915" w:rsidP="00180915">
      <w:pPr>
        <w:pStyle w:val="5"/>
        <w:shd w:val="clear" w:color="auto" w:fill="auto"/>
        <w:tabs>
          <w:tab w:val="left" w:pos="938"/>
          <w:tab w:val="left" w:pos="993"/>
        </w:tabs>
        <w:spacing w:before="0" w:line="276" w:lineRule="auto"/>
        <w:ind w:left="709" w:firstLine="0"/>
        <w:jc w:val="both"/>
        <w:rPr>
          <w:rStyle w:val="ab"/>
          <w:color w:val="auto"/>
          <w:sz w:val="24"/>
          <w:szCs w:val="24"/>
          <w:u w:val="none"/>
        </w:rPr>
      </w:pP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4785"/>
        <w:gridCol w:w="5138"/>
      </w:tblGrid>
      <w:tr w:rsidR="00180915" w:rsidTr="000529EC">
        <w:tc>
          <w:tcPr>
            <w:tcW w:w="4785" w:type="dxa"/>
          </w:tcPr>
          <w:p w:rsidR="00180915" w:rsidRPr="00180915" w:rsidRDefault="00180915" w:rsidP="00180915">
            <w:pPr>
              <w:pStyle w:val="5"/>
              <w:shd w:val="clear" w:color="auto" w:fill="auto"/>
              <w:spacing w:before="0" w:line="240" w:lineRule="auto"/>
              <w:ind w:left="120" w:firstLine="0"/>
              <w:rPr>
                <w:b/>
                <w:sz w:val="22"/>
                <w:szCs w:val="22"/>
              </w:rPr>
            </w:pPr>
            <w:r w:rsidRPr="00180915">
              <w:rPr>
                <w:rStyle w:val="115pt"/>
                <w:b w:val="0"/>
                <w:sz w:val="22"/>
                <w:szCs w:val="22"/>
              </w:rPr>
              <w:t>Виды работ (взять из программы практики)</w:t>
            </w:r>
          </w:p>
        </w:tc>
        <w:tc>
          <w:tcPr>
            <w:tcW w:w="5138" w:type="dxa"/>
          </w:tcPr>
          <w:p w:rsidR="00180915" w:rsidRPr="00180915" w:rsidRDefault="00180915" w:rsidP="00180915">
            <w:pPr>
              <w:pStyle w:val="5"/>
              <w:shd w:val="clear" w:color="auto" w:fill="auto"/>
              <w:spacing w:before="0" w:line="240" w:lineRule="auto"/>
              <w:ind w:left="120" w:firstLine="0"/>
              <w:rPr>
                <w:b/>
                <w:sz w:val="22"/>
                <w:szCs w:val="22"/>
              </w:rPr>
            </w:pPr>
            <w:r w:rsidRPr="00180915">
              <w:rPr>
                <w:rStyle w:val="115pt"/>
                <w:b w:val="0"/>
                <w:sz w:val="22"/>
                <w:szCs w:val="22"/>
              </w:rPr>
              <w:t>Оценочные материалы</w:t>
            </w:r>
          </w:p>
        </w:tc>
      </w:tr>
      <w:tr w:rsidR="00D47C4C" w:rsidTr="000529EC">
        <w:tc>
          <w:tcPr>
            <w:tcW w:w="4785" w:type="dxa"/>
          </w:tcPr>
          <w:p w:rsidR="00D47C4C" w:rsidRPr="00D47C4C" w:rsidRDefault="00D47C4C" w:rsidP="00D47C4C">
            <w:pPr>
              <w:pStyle w:val="5"/>
              <w:shd w:val="clear" w:color="auto" w:fill="auto"/>
              <w:spacing w:before="0" w:line="240" w:lineRule="auto"/>
              <w:ind w:left="120" w:firstLine="0"/>
              <w:jc w:val="both"/>
              <w:rPr>
                <w:rStyle w:val="115pt"/>
                <w:b w:val="0"/>
                <w:sz w:val="22"/>
                <w:szCs w:val="22"/>
              </w:rPr>
            </w:pPr>
            <w:r w:rsidRPr="00D47C4C">
              <w:rPr>
                <w:rStyle w:val="115pt"/>
                <w:b w:val="0"/>
                <w:sz w:val="22"/>
                <w:szCs w:val="22"/>
              </w:rPr>
              <w:t>Характеристика основных кредитных продуктов физических лиц.</w:t>
            </w:r>
          </w:p>
        </w:tc>
        <w:tc>
          <w:tcPr>
            <w:tcW w:w="5138" w:type="dxa"/>
          </w:tcPr>
          <w:p w:rsidR="00D47C4C" w:rsidRPr="00180915" w:rsidRDefault="00D47C4C" w:rsidP="00D47C4C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352"/>
              </w:tabs>
              <w:spacing w:before="0" w:line="240" w:lineRule="auto"/>
              <w:ind w:left="69"/>
              <w:jc w:val="both"/>
              <w:rPr>
                <w:sz w:val="22"/>
                <w:szCs w:val="22"/>
              </w:rPr>
            </w:pPr>
            <w:r w:rsidRPr="00180915">
              <w:rPr>
                <w:rStyle w:val="115pt"/>
                <w:b w:val="0"/>
                <w:sz w:val="22"/>
                <w:szCs w:val="22"/>
              </w:rPr>
              <w:t>Контрольные</w:t>
            </w:r>
            <w:r w:rsidRPr="00180915">
              <w:rPr>
                <w:rStyle w:val="115pt"/>
                <w:b w:val="0"/>
                <w:sz w:val="22"/>
                <w:szCs w:val="22"/>
              </w:rPr>
              <w:tab/>
              <w:t>вопросы для устного опроса</w:t>
            </w:r>
          </w:p>
          <w:p w:rsidR="00D47C4C" w:rsidRPr="00180915" w:rsidRDefault="00D47C4C" w:rsidP="00D47C4C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352"/>
                <w:tab w:val="left" w:pos="451"/>
              </w:tabs>
              <w:spacing w:before="0" w:line="240" w:lineRule="auto"/>
              <w:ind w:left="69"/>
              <w:jc w:val="both"/>
              <w:rPr>
                <w:sz w:val="22"/>
                <w:szCs w:val="22"/>
              </w:rPr>
            </w:pPr>
            <w:r w:rsidRPr="00180915">
              <w:rPr>
                <w:rStyle w:val="115pt"/>
                <w:b w:val="0"/>
                <w:sz w:val="22"/>
                <w:szCs w:val="22"/>
              </w:rPr>
              <w:t>Контрольные вопросы для письменного опроса</w:t>
            </w:r>
          </w:p>
          <w:p w:rsidR="00D47C4C" w:rsidRPr="00180915" w:rsidRDefault="00D47C4C" w:rsidP="00D47C4C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352"/>
                <w:tab w:val="left" w:pos="1872"/>
              </w:tabs>
              <w:spacing w:before="0" w:line="240" w:lineRule="auto"/>
              <w:ind w:left="69"/>
              <w:jc w:val="both"/>
              <w:rPr>
                <w:sz w:val="22"/>
                <w:szCs w:val="22"/>
              </w:rPr>
            </w:pPr>
            <w:r w:rsidRPr="00180915">
              <w:rPr>
                <w:rStyle w:val="115pt"/>
                <w:b w:val="0"/>
                <w:sz w:val="22"/>
                <w:szCs w:val="22"/>
              </w:rPr>
              <w:t>Ситуационные</w:t>
            </w:r>
            <w:r w:rsidRPr="00180915">
              <w:rPr>
                <w:rStyle w:val="115pt"/>
                <w:b w:val="0"/>
                <w:sz w:val="22"/>
                <w:szCs w:val="22"/>
              </w:rPr>
              <w:tab/>
              <w:t xml:space="preserve">задачи </w:t>
            </w:r>
          </w:p>
        </w:tc>
      </w:tr>
      <w:tr w:rsidR="00D47C4C" w:rsidTr="00D47C4C">
        <w:trPr>
          <w:trHeight w:val="101"/>
        </w:trPr>
        <w:tc>
          <w:tcPr>
            <w:tcW w:w="4785" w:type="dxa"/>
          </w:tcPr>
          <w:p w:rsidR="00D47C4C" w:rsidRPr="00D47C4C" w:rsidRDefault="00D47C4C" w:rsidP="00D47C4C">
            <w:pPr>
              <w:pStyle w:val="5"/>
              <w:shd w:val="clear" w:color="auto" w:fill="auto"/>
              <w:spacing w:before="0" w:line="240" w:lineRule="auto"/>
              <w:ind w:left="120" w:firstLine="0"/>
              <w:jc w:val="both"/>
              <w:rPr>
                <w:rStyle w:val="115pt"/>
                <w:b w:val="0"/>
                <w:sz w:val="22"/>
                <w:szCs w:val="22"/>
              </w:rPr>
            </w:pPr>
            <w:r w:rsidRPr="00D47C4C">
              <w:rPr>
                <w:rStyle w:val="115pt"/>
                <w:b w:val="0"/>
                <w:sz w:val="22"/>
                <w:szCs w:val="22"/>
              </w:rPr>
              <w:t>Анализ кредитного портфеля физических лиц.</w:t>
            </w:r>
          </w:p>
        </w:tc>
        <w:tc>
          <w:tcPr>
            <w:tcW w:w="5138" w:type="dxa"/>
          </w:tcPr>
          <w:p w:rsidR="00D47C4C" w:rsidRPr="00D47C4C" w:rsidRDefault="00D47C4C" w:rsidP="00D47C4C">
            <w:pPr>
              <w:pStyle w:val="5"/>
              <w:numPr>
                <w:ilvl w:val="0"/>
                <w:numId w:val="33"/>
              </w:numPr>
              <w:shd w:val="clear" w:color="auto" w:fill="auto"/>
              <w:tabs>
                <w:tab w:val="left" w:pos="352"/>
                <w:tab w:val="left" w:pos="1872"/>
              </w:tabs>
              <w:spacing w:before="0" w:line="240" w:lineRule="auto"/>
              <w:ind w:left="69"/>
              <w:jc w:val="both"/>
              <w:rPr>
                <w:rStyle w:val="115pt"/>
                <w:b w:val="0"/>
                <w:sz w:val="22"/>
                <w:szCs w:val="22"/>
              </w:rPr>
            </w:pPr>
            <w:r w:rsidRPr="00D47C4C">
              <w:rPr>
                <w:rStyle w:val="115pt"/>
                <w:b w:val="0"/>
                <w:bCs w:val="0"/>
                <w:sz w:val="22"/>
                <w:szCs w:val="22"/>
              </w:rPr>
              <w:t>Контрольные</w:t>
            </w:r>
            <w:r w:rsidRPr="00D47C4C">
              <w:rPr>
                <w:rStyle w:val="115pt"/>
                <w:b w:val="0"/>
                <w:bCs w:val="0"/>
                <w:sz w:val="22"/>
                <w:szCs w:val="22"/>
              </w:rPr>
              <w:tab/>
              <w:t>вопросы для устного опроса</w:t>
            </w:r>
          </w:p>
          <w:p w:rsidR="00D47C4C" w:rsidRPr="00D47C4C" w:rsidRDefault="00D47C4C" w:rsidP="00D47C4C">
            <w:pPr>
              <w:pStyle w:val="5"/>
              <w:numPr>
                <w:ilvl w:val="0"/>
                <w:numId w:val="33"/>
              </w:numPr>
              <w:shd w:val="clear" w:color="auto" w:fill="auto"/>
              <w:tabs>
                <w:tab w:val="left" w:pos="352"/>
                <w:tab w:val="left" w:pos="1872"/>
              </w:tabs>
              <w:spacing w:before="0" w:line="240" w:lineRule="auto"/>
              <w:ind w:left="69"/>
              <w:jc w:val="both"/>
              <w:rPr>
                <w:rStyle w:val="115pt"/>
                <w:b w:val="0"/>
                <w:sz w:val="22"/>
                <w:szCs w:val="22"/>
              </w:rPr>
            </w:pPr>
            <w:r w:rsidRPr="00D47C4C">
              <w:rPr>
                <w:rStyle w:val="115pt"/>
                <w:b w:val="0"/>
                <w:bCs w:val="0"/>
                <w:sz w:val="22"/>
                <w:szCs w:val="22"/>
              </w:rPr>
              <w:lastRenderedPageBreak/>
              <w:t>Контрольные вопросы для письменного опроса</w:t>
            </w:r>
          </w:p>
          <w:p w:rsidR="00D47C4C" w:rsidRPr="00D47C4C" w:rsidRDefault="00D47C4C" w:rsidP="00D47C4C">
            <w:pPr>
              <w:pStyle w:val="5"/>
              <w:numPr>
                <w:ilvl w:val="0"/>
                <w:numId w:val="33"/>
              </w:numPr>
              <w:shd w:val="clear" w:color="auto" w:fill="auto"/>
              <w:tabs>
                <w:tab w:val="left" w:pos="352"/>
                <w:tab w:val="left" w:pos="1872"/>
              </w:tabs>
              <w:spacing w:before="0" w:line="240" w:lineRule="auto"/>
              <w:ind w:left="69"/>
              <w:jc w:val="both"/>
              <w:rPr>
                <w:rStyle w:val="115pt"/>
                <w:b w:val="0"/>
                <w:sz w:val="22"/>
                <w:szCs w:val="22"/>
              </w:rPr>
            </w:pPr>
            <w:r w:rsidRPr="00D47C4C">
              <w:rPr>
                <w:rStyle w:val="115pt"/>
                <w:b w:val="0"/>
                <w:bCs w:val="0"/>
                <w:sz w:val="22"/>
                <w:szCs w:val="22"/>
              </w:rPr>
              <w:t>Ситуационные</w:t>
            </w:r>
            <w:r w:rsidRPr="00D47C4C">
              <w:rPr>
                <w:rStyle w:val="115pt"/>
                <w:b w:val="0"/>
                <w:bCs w:val="0"/>
                <w:sz w:val="22"/>
                <w:szCs w:val="22"/>
              </w:rPr>
              <w:tab/>
              <w:t>задачи</w:t>
            </w:r>
          </w:p>
        </w:tc>
      </w:tr>
      <w:tr w:rsidR="00D47C4C" w:rsidTr="000529EC">
        <w:tc>
          <w:tcPr>
            <w:tcW w:w="4785" w:type="dxa"/>
          </w:tcPr>
          <w:p w:rsidR="00D47C4C" w:rsidRPr="00D47C4C" w:rsidRDefault="00D47C4C" w:rsidP="00D47C4C">
            <w:pPr>
              <w:pStyle w:val="5"/>
              <w:shd w:val="clear" w:color="auto" w:fill="auto"/>
              <w:spacing w:before="0" w:line="240" w:lineRule="auto"/>
              <w:ind w:left="120" w:firstLine="0"/>
              <w:jc w:val="both"/>
              <w:rPr>
                <w:rStyle w:val="115pt"/>
                <w:b w:val="0"/>
                <w:sz w:val="22"/>
                <w:szCs w:val="22"/>
              </w:rPr>
            </w:pPr>
            <w:r w:rsidRPr="00D47C4C">
              <w:rPr>
                <w:rStyle w:val="115pt"/>
                <w:b w:val="0"/>
                <w:sz w:val="22"/>
                <w:szCs w:val="22"/>
              </w:rPr>
              <w:lastRenderedPageBreak/>
              <w:t>Составление ситуационной задачи на получение кредита физическим лицом.</w:t>
            </w:r>
          </w:p>
        </w:tc>
        <w:tc>
          <w:tcPr>
            <w:tcW w:w="5138" w:type="dxa"/>
          </w:tcPr>
          <w:p w:rsidR="00D47C4C" w:rsidRPr="00D47C4C" w:rsidRDefault="00D47C4C" w:rsidP="00D47C4C">
            <w:pPr>
              <w:pStyle w:val="5"/>
              <w:numPr>
                <w:ilvl w:val="0"/>
                <w:numId w:val="34"/>
              </w:numPr>
              <w:shd w:val="clear" w:color="auto" w:fill="auto"/>
              <w:tabs>
                <w:tab w:val="left" w:pos="352"/>
                <w:tab w:val="left" w:pos="1872"/>
              </w:tabs>
              <w:spacing w:before="0" w:line="240" w:lineRule="auto"/>
              <w:ind w:left="69"/>
              <w:jc w:val="both"/>
              <w:rPr>
                <w:rStyle w:val="115pt"/>
                <w:b w:val="0"/>
                <w:sz w:val="22"/>
                <w:szCs w:val="22"/>
              </w:rPr>
            </w:pPr>
            <w:r w:rsidRPr="00D47C4C">
              <w:rPr>
                <w:rStyle w:val="115pt"/>
                <w:b w:val="0"/>
                <w:sz w:val="22"/>
                <w:szCs w:val="22"/>
              </w:rPr>
              <w:t>Контрольные</w:t>
            </w:r>
            <w:r w:rsidRPr="00D47C4C">
              <w:rPr>
                <w:rStyle w:val="115pt"/>
                <w:b w:val="0"/>
                <w:sz w:val="22"/>
                <w:szCs w:val="22"/>
              </w:rPr>
              <w:tab/>
              <w:t>вопросы для устного опроса</w:t>
            </w:r>
          </w:p>
          <w:p w:rsidR="00D47C4C" w:rsidRPr="00D47C4C" w:rsidRDefault="00D47C4C" w:rsidP="00D47C4C">
            <w:pPr>
              <w:pStyle w:val="5"/>
              <w:numPr>
                <w:ilvl w:val="0"/>
                <w:numId w:val="34"/>
              </w:numPr>
              <w:shd w:val="clear" w:color="auto" w:fill="auto"/>
              <w:tabs>
                <w:tab w:val="left" w:pos="352"/>
                <w:tab w:val="left" w:pos="451"/>
                <w:tab w:val="left" w:pos="1872"/>
              </w:tabs>
              <w:spacing w:before="0" w:line="240" w:lineRule="auto"/>
              <w:ind w:left="69"/>
              <w:jc w:val="both"/>
              <w:rPr>
                <w:rStyle w:val="115pt"/>
                <w:b w:val="0"/>
                <w:sz w:val="22"/>
                <w:szCs w:val="22"/>
              </w:rPr>
            </w:pPr>
            <w:r w:rsidRPr="00D47C4C">
              <w:rPr>
                <w:rStyle w:val="115pt"/>
                <w:b w:val="0"/>
                <w:sz w:val="22"/>
                <w:szCs w:val="22"/>
              </w:rPr>
              <w:t>Контрольные вопросы для письменного опроса</w:t>
            </w:r>
          </w:p>
          <w:p w:rsidR="00D47C4C" w:rsidRPr="00D47C4C" w:rsidRDefault="00D47C4C" w:rsidP="00D47C4C">
            <w:pPr>
              <w:pStyle w:val="5"/>
              <w:numPr>
                <w:ilvl w:val="0"/>
                <w:numId w:val="34"/>
              </w:numPr>
              <w:shd w:val="clear" w:color="auto" w:fill="auto"/>
              <w:tabs>
                <w:tab w:val="left" w:pos="352"/>
                <w:tab w:val="left" w:pos="1872"/>
              </w:tabs>
              <w:spacing w:before="0" w:line="240" w:lineRule="auto"/>
              <w:ind w:left="69"/>
              <w:jc w:val="both"/>
              <w:rPr>
                <w:rStyle w:val="115pt"/>
                <w:b w:val="0"/>
                <w:sz w:val="22"/>
                <w:szCs w:val="22"/>
              </w:rPr>
            </w:pPr>
            <w:r w:rsidRPr="00D47C4C">
              <w:rPr>
                <w:rStyle w:val="115pt"/>
                <w:b w:val="0"/>
                <w:sz w:val="22"/>
                <w:szCs w:val="22"/>
              </w:rPr>
              <w:t>Ситуационные</w:t>
            </w:r>
            <w:r w:rsidRPr="00D47C4C">
              <w:rPr>
                <w:rStyle w:val="115pt"/>
                <w:b w:val="0"/>
                <w:sz w:val="22"/>
                <w:szCs w:val="22"/>
              </w:rPr>
              <w:tab/>
              <w:t>задачи</w:t>
            </w:r>
          </w:p>
        </w:tc>
      </w:tr>
      <w:tr w:rsidR="00D47C4C" w:rsidTr="000529EC">
        <w:tc>
          <w:tcPr>
            <w:tcW w:w="4785" w:type="dxa"/>
          </w:tcPr>
          <w:p w:rsidR="00D47C4C" w:rsidRPr="00D47C4C" w:rsidRDefault="00D47C4C" w:rsidP="00D47C4C">
            <w:pPr>
              <w:pStyle w:val="5"/>
              <w:shd w:val="clear" w:color="auto" w:fill="auto"/>
              <w:spacing w:before="0" w:line="240" w:lineRule="auto"/>
              <w:ind w:left="120" w:firstLine="0"/>
              <w:jc w:val="both"/>
              <w:rPr>
                <w:rStyle w:val="115pt"/>
                <w:b w:val="0"/>
                <w:sz w:val="22"/>
                <w:szCs w:val="22"/>
              </w:rPr>
            </w:pPr>
            <w:r w:rsidRPr="00D47C4C">
              <w:rPr>
                <w:rStyle w:val="115pt"/>
                <w:b w:val="0"/>
                <w:sz w:val="22"/>
                <w:szCs w:val="22"/>
              </w:rPr>
              <w:t>Оформление пакета документов на выдачу кредита физическому лицу.</w:t>
            </w:r>
          </w:p>
        </w:tc>
        <w:tc>
          <w:tcPr>
            <w:tcW w:w="5138" w:type="dxa"/>
          </w:tcPr>
          <w:p w:rsidR="00D47C4C" w:rsidRPr="00D47C4C" w:rsidRDefault="00D47C4C" w:rsidP="00D47C4C">
            <w:pPr>
              <w:pStyle w:val="5"/>
              <w:numPr>
                <w:ilvl w:val="0"/>
                <w:numId w:val="35"/>
              </w:numPr>
              <w:shd w:val="clear" w:color="auto" w:fill="auto"/>
              <w:tabs>
                <w:tab w:val="left" w:pos="352"/>
                <w:tab w:val="left" w:pos="1872"/>
              </w:tabs>
              <w:spacing w:before="0" w:line="240" w:lineRule="auto"/>
              <w:ind w:left="69"/>
              <w:jc w:val="both"/>
              <w:rPr>
                <w:rStyle w:val="115pt"/>
                <w:b w:val="0"/>
                <w:sz w:val="22"/>
                <w:szCs w:val="22"/>
              </w:rPr>
            </w:pPr>
            <w:r w:rsidRPr="00D47C4C">
              <w:rPr>
                <w:rStyle w:val="115pt"/>
                <w:b w:val="0"/>
                <w:sz w:val="22"/>
                <w:szCs w:val="22"/>
              </w:rPr>
              <w:t>Контрольные</w:t>
            </w:r>
            <w:r w:rsidRPr="00D47C4C">
              <w:rPr>
                <w:rStyle w:val="115pt"/>
                <w:b w:val="0"/>
                <w:sz w:val="22"/>
                <w:szCs w:val="22"/>
              </w:rPr>
              <w:tab/>
              <w:t>вопросы для устного опроса</w:t>
            </w:r>
          </w:p>
          <w:p w:rsidR="00D47C4C" w:rsidRPr="00D47C4C" w:rsidRDefault="00D47C4C" w:rsidP="00D47C4C">
            <w:pPr>
              <w:pStyle w:val="5"/>
              <w:numPr>
                <w:ilvl w:val="0"/>
                <w:numId w:val="35"/>
              </w:numPr>
              <w:shd w:val="clear" w:color="auto" w:fill="auto"/>
              <w:tabs>
                <w:tab w:val="left" w:pos="352"/>
                <w:tab w:val="left" w:pos="451"/>
                <w:tab w:val="left" w:pos="1872"/>
              </w:tabs>
              <w:spacing w:before="0" w:line="240" w:lineRule="auto"/>
              <w:ind w:left="69"/>
              <w:jc w:val="both"/>
              <w:rPr>
                <w:rStyle w:val="115pt"/>
                <w:b w:val="0"/>
                <w:sz w:val="22"/>
                <w:szCs w:val="22"/>
              </w:rPr>
            </w:pPr>
            <w:r w:rsidRPr="00D47C4C">
              <w:rPr>
                <w:rStyle w:val="115pt"/>
                <w:b w:val="0"/>
                <w:sz w:val="22"/>
                <w:szCs w:val="22"/>
              </w:rPr>
              <w:t>Контрольные вопросы для письменного опроса</w:t>
            </w:r>
          </w:p>
          <w:p w:rsidR="00D47C4C" w:rsidRPr="00D47C4C" w:rsidRDefault="00D47C4C" w:rsidP="00D47C4C">
            <w:pPr>
              <w:pStyle w:val="5"/>
              <w:numPr>
                <w:ilvl w:val="0"/>
                <w:numId w:val="35"/>
              </w:numPr>
              <w:shd w:val="clear" w:color="auto" w:fill="auto"/>
              <w:tabs>
                <w:tab w:val="left" w:pos="352"/>
                <w:tab w:val="left" w:pos="1872"/>
              </w:tabs>
              <w:spacing w:before="0" w:line="240" w:lineRule="auto"/>
              <w:ind w:left="69"/>
              <w:jc w:val="both"/>
              <w:rPr>
                <w:rStyle w:val="115pt"/>
                <w:b w:val="0"/>
                <w:sz w:val="22"/>
                <w:szCs w:val="22"/>
              </w:rPr>
            </w:pPr>
            <w:r w:rsidRPr="00D47C4C">
              <w:rPr>
                <w:rStyle w:val="115pt"/>
                <w:b w:val="0"/>
                <w:sz w:val="22"/>
                <w:szCs w:val="22"/>
              </w:rPr>
              <w:t>Ситуационные</w:t>
            </w:r>
            <w:r w:rsidRPr="00D47C4C">
              <w:rPr>
                <w:rStyle w:val="115pt"/>
                <w:b w:val="0"/>
                <w:sz w:val="22"/>
                <w:szCs w:val="22"/>
              </w:rPr>
              <w:tab/>
              <w:t>задачи</w:t>
            </w:r>
          </w:p>
        </w:tc>
      </w:tr>
      <w:tr w:rsidR="00D47C4C" w:rsidTr="000529EC">
        <w:tc>
          <w:tcPr>
            <w:tcW w:w="4785" w:type="dxa"/>
          </w:tcPr>
          <w:p w:rsidR="00D47C4C" w:rsidRPr="00D47C4C" w:rsidRDefault="00D47C4C" w:rsidP="00D47C4C">
            <w:pPr>
              <w:pStyle w:val="5"/>
              <w:shd w:val="clear" w:color="auto" w:fill="auto"/>
              <w:spacing w:before="0" w:line="240" w:lineRule="auto"/>
              <w:ind w:left="120" w:firstLine="0"/>
              <w:jc w:val="both"/>
              <w:rPr>
                <w:rStyle w:val="115pt"/>
                <w:b w:val="0"/>
                <w:sz w:val="22"/>
                <w:szCs w:val="22"/>
              </w:rPr>
            </w:pPr>
            <w:r w:rsidRPr="00D47C4C">
              <w:rPr>
                <w:rStyle w:val="115pt"/>
                <w:b w:val="0"/>
                <w:sz w:val="22"/>
                <w:szCs w:val="22"/>
              </w:rPr>
              <w:t>Оценка кредитоспособности клиента (</w:t>
            </w:r>
            <w:proofErr w:type="spellStart"/>
            <w:r w:rsidRPr="00D47C4C">
              <w:rPr>
                <w:rStyle w:val="115pt"/>
                <w:b w:val="0"/>
                <w:sz w:val="22"/>
                <w:szCs w:val="22"/>
              </w:rPr>
              <w:t>скоринг</w:t>
            </w:r>
            <w:proofErr w:type="spellEnd"/>
            <w:r w:rsidRPr="00D47C4C">
              <w:rPr>
                <w:rStyle w:val="115pt"/>
                <w:b w:val="0"/>
                <w:sz w:val="22"/>
                <w:szCs w:val="22"/>
              </w:rPr>
              <w:t>) и расчет максимальной суммы кредита.</w:t>
            </w:r>
          </w:p>
        </w:tc>
        <w:tc>
          <w:tcPr>
            <w:tcW w:w="5138" w:type="dxa"/>
          </w:tcPr>
          <w:p w:rsidR="00D47C4C" w:rsidRPr="00D47C4C" w:rsidRDefault="00D47C4C" w:rsidP="00D47C4C">
            <w:pPr>
              <w:pStyle w:val="5"/>
              <w:numPr>
                <w:ilvl w:val="0"/>
                <w:numId w:val="36"/>
              </w:numPr>
              <w:shd w:val="clear" w:color="auto" w:fill="auto"/>
              <w:tabs>
                <w:tab w:val="left" w:pos="352"/>
                <w:tab w:val="left" w:pos="1872"/>
              </w:tabs>
              <w:spacing w:before="0" w:line="240" w:lineRule="auto"/>
              <w:ind w:left="69"/>
              <w:jc w:val="both"/>
              <w:rPr>
                <w:rStyle w:val="115pt"/>
                <w:b w:val="0"/>
                <w:sz w:val="22"/>
                <w:szCs w:val="22"/>
              </w:rPr>
            </w:pPr>
            <w:r w:rsidRPr="00D47C4C">
              <w:rPr>
                <w:rStyle w:val="115pt"/>
                <w:b w:val="0"/>
                <w:sz w:val="22"/>
                <w:szCs w:val="22"/>
              </w:rPr>
              <w:t>Контрольные</w:t>
            </w:r>
            <w:r w:rsidRPr="00D47C4C">
              <w:rPr>
                <w:rStyle w:val="115pt"/>
                <w:b w:val="0"/>
                <w:sz w:val="22"/>
                <w:szCs w:val="22"/>
              </w:rPr>
              <w:tab/>
              <w:t>вопросы для устного опроса</w:t>
            </w:r>
          </w:p>
          <w:p w:rsidR="00D47C4C" w:rsidRPr="00D47C4C" w:rsidRDefault="00D47C4C" w:rsidP="00D47C4C">
            <w:pPr>
              <w:pStyle w:val="5"/>
              <w:numPr>
                <w:ilvl w:val="0"/>
                <w:numId w:val="36"/>
              </w:numPr>
              <w:shd w:val="clear" w:color="auto" w:fill="auto"/>
              <w:tabs>
                <w:tab w:val="left" w:pos="352"/>
                <w:tab w:val="left" w:pos="451"/>
                <w:tab w:val="left" w:pos="1872"/>
              </w:tabs>
              <w:spacing w:before="0" w:line="240" w:lineRule="auto"/>
              <w:ind w:left="69"/>
              <w:jc w:val="both"/>
              <w:rPr>
                <w:rStyle w:val="115pt"/>
                <w:b w:val="0"/>
                <w:sz w:val="22"/>
                <w:szCs w:val="22"/>
              </w:rPr>
            </w:pPr>
            <w:r w:rsidRPr="00D47C4C">
              <w:rPr>
                <w:rStyle w:val="115pt"/>
                <w:b w:val="0"/>
                <w:sz w:val="22"/>
                <w:szCs w:val="22"/>
              </w:rPr>
              <w:t>Контрольные вопросы для письменного опроса</w:t>
            </w:r>
          </w:p>
          <w:p w:rsidR="00D47C4C" w:rsidRPr="00D47C4C" w:rsidRDefault="00D47C4C" w:rsidP="00D47C4C">
            <w:pPr>
              <w:pStyle w:val="5"/>
              <w:numPr>
                <w:ilvl w:val="0"/>
                <w:numId w:val="36"/>
              </w:numPr>
              <w:shd w:val="clear" w:color="auto" w:fill="auto"/>
              <w:tabs>
                <w:tab w:val="left" w:pos="352"/>
                <w:tab w:val="left" w:pos="1872"/>
              </w:tabs>
              <w:spacing w:before="0" w:line="240" w:lineRule="auto"/>
              <w:ind w:left="69"/>
              <w:jc w:val="both"/>
              <w:rPr>
                <w:rStyle w:val="115pt"/>
                <w:b w:val="0"/>
                <w:sz w:val="22"/>
                <w:szCs w:val="22"/>
              </w:rPr>
            </w:pPr>
            <w:r w:rsidRPr="00D47C4C">
              <w:rPr>
                <w:rStyle w:val="115pt"/>
                <w:b w:val="0"/>
                <w:sz w:val="22"/>
                <w:szCs w:val="22"/>
              </w:rPr>
              <w:t>Ситуационные</w:t>
            </w:r>
            <w:r w:rsidRPr="00D47C4C">
              <w:rPr>
                <w:rStyle w:val="115pt"/>
                <w:b w:val="0"/>
                <w:sz w:val="22"/>
                <w:szCs w:val="22"/>
              </w:rPr>
              <w:tab/>
              <w:t>задачи</w:t>
            </w:r>
          </w:p>
        </w:tc>
      </w:tr>
      <w:tr w:rsidR="00D47C4C" w:rsidTr="000529EC">
        <w:tc>
          <w:tcPr>
            <w:tcW w:w="4785" w:type="dxa"/>
          </w:tcPr>
          <w:p w:rsidR="00D47C4C" w:rsidRPr="00D47C4C" w:rsidRDefault="00D47C4C" w:rsidP="00D47C4C">
            <w:pPr>
              <w:pStyle w:val="5"/>
              <w:shd w:val="clear" w:color="auto" w:fill="auto"/>
              <w:spacing w:before="0" w:line="240" w:lineRule="auto"/>
              <w:ind w:left="120" w:firstLine="0"/>
              <w:jc w:val="both"/>
              <w:rPr>
                <w:rStyle w:val="115pt"/>
                <w:b w:val="0"/>
                <w:sz w:val="22"/>
                <w:szCs w:val="22"/>
              </w:rPr>
            </w:pPr>
            <w:r w:rsidRPr="00D47C4C">
              <w:rPr>
                <w:rStyle w:val="115pt"/>
                <w:b w:val="0"/>
                <w:sz w:val="22"/>
                <w:szCs w:val="22"/>
              </w:rPr>
              <w:t>Определение категории качества предоставления кредита и расчет резерва на возможные потери.</w:t>
            </w:r>
          </w:p>
        </w:tc>
        <w:tc>
          <w:tcPr>
            <w:tcW w:w="5138" w:type="dxa"/>
          </w:tcPr>
          <w:p w:rsidR="00D47C4C" w:rsidRPr="00D47C4C" w:rsidRDefault="00D47C4C" w:rsidP="00D47C4C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352"/>
                <w:tab w:val="left" w:pos="1872"/>
              </w:tabs>
              <w:spacing w:before="0" w:line="240" w:lineRule="auto"/>
              <w:ind w:left="69"/>
              <w:jc w:val="both"/>
              <w:rPr>
                <w:rStyle w:val="115pt"/>
                <w:b w:val="0"/>
                <w:sz w:val="22"/>
                <w:szCs w:val="22"/>
              </w:rPr>
            </w:pPr>
            <w:r w:rsidRPr="00D47C4C">
              <w:rPr>
                <w:rStyle w:val="115pt"/>
                <w:b w:val="0"/>
                <w:sz w:val="22"/>
                <w:szCs w:val="22"/>
              </w:rPr>
              <w:t>Контрольные</w:t>
            </w:r>
            <w:r w:rsidRPr="00D47C4C">
              <w:rPr>
                <w:rStyle w:val="115pt"/>
                <w:b w:val="0"/>
                <w:sz w:val="22"/>
                <w:szCs w:val="22"/>
              </w:rPr>
              <w:tab/>
              <w:t>вопросы для устного опроса</w:t>
            </w:r>
          </w:p>
          <w:p w:rsidR="00D47C4C" w:rsidRPr="00D47C4C" w:rsidRDefault="00D47C4C" w:rsidP="00D47C4C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352"/>
                <w:tab w:val="left" w:pos="451"/>
                <w:tab w:val="left" w:pos="1872"/>
              </w:tabs>
              <w:spacing w:before="0" w:line="240" w:lineRule="auto"/>
              <w:ind w:left="69"/>
              <w:jc w:val="both"/>
              <w:rPr>
                <w:rStyle w:val="115pt"/>
                <w:b w:val="0"/>
                <w:sz w:val="22"/>
                <w:szCs w:val="22"/>
              </w:rPr>
            </w:pPr>
            <w:r w:rsidRPr="00D47C4C">
              <w:rPr>
                <w:rStyle w:val="115pt"/>
                <w:b w:val="0"/>
                <w:sz w:val="22"/>
                <w:szCs w:val="22"/>
              </w:rPr>
              <w:t>Контрольные вопросы для письменного опроса</w:t>
            </w:r>
          </w:p>
          <w:p w:rsidR="00D47C4C" w:rsidRPr="00D47C4C" w:rsidRDefault="00D47C4C" w:rsidP="00D47C4C">
            <w:pPr>
              <w:pStyle w:val="5"/>
              <w:numPr>
                <w:ilvl w:val="0"/>
                <w:numId w:val="37"/>
              </w:numPr>
              <w:shd w:val="clear" w:color="auto" w:fill="auto"/>
              <w:tabs>
                <w:tab w:val="left" w:pos="352"/>
                <w:tab w:val="left" w:pos="1872"/>
              </w:tabs>
              <w:spacing w:before="0" w:line="240" w:lineRule="auto"/>
              <w:ind w:left="69"/>
              <w:jc w:val="both"/>
              <w:rPr>
                <w:rStyle w:val="115pt"/>
                <w:b w:val="0"/>
                <w:sz w:val="22"/>
                <w:szCs w:val="22"/>
              </w:rPr>
            </w:pPr>
            <w:r w:rsidRPr="00D47C4C">
              <w:rPr>
                <w:rStyle w:val="115pt"/>
                <w:b w:val="0"/>
                <w:sz w:val="22"/>
                <w:szCs w:val="22"/>
              </w:rPr>
              <w:t>Ситуационные</w:t>
            </w:r>
            <w:r w:rsidRPr="00D47C4C">
              <w:rPr>
                <w:rStyle w:val="115pt"/>
                <w:b w:val="0"/>
                <w:sz w:val="22"/>
                <w:szCs w:val="22"/>
              </w:rPr>
              <w:tab/>
              <w:t>задачи</w:t>
            </w:r>
          </w:p>
        </w:tc>
      </w:tr>
      <w:tr w:rsidR="00D47C4C" w:rsidTr="000529EC">
        <w:tc>
          <w:tcPr>
            <w:tcW w:w="4785" w:type="dxa"/>
          </w:tcPr>
          <w:p w:rsidR="00D47C4C" w:rsidRPr="00D47C4C" w:rsidRDefault="00D47C4C" w:rsidP="00D47C4C">
            <w:pPr>
              <w:pStyle w:val="5"/>
              <w:shd w:val="clear" w:color="auto" w:fill="auto"/>
              <w:spacing w:before="0" w:line="240" w:lineRule="auto"/>
              <w:ind w:left="120" w:firstLine="0"/>
              <w:jc w:val="both"/>
              <w:rPr>
                <w:rStyle w:val="115pt"/>
                <w:b w:val="0"/>
                <w:sz w:val="22"/>
                <w:szCs w:val="22"/>
              </w:rPr>
            </w:pPr>
            <w:r w:rsidRPr="00D47C4C">
              <w:rPr>
                <w:rStyle w:val="115pt"/>
                <w:b w:val="0"/>
                <w:sz w:val="22"/>
                <w:szCs w:val="22"/>
              </w:rPr>
              <w:t>Составление заключения о возможности предоставления кредита.</w:t>
            </w:r>
          </w:p>
        </w:tc>
        <w:tc>
          <w:tcPr>
            <w:tcW w:w="5138" w:type="dxa"/>
          </w:tcPr>
          <w:p w:rsidR="00D47C4C" w:rsidRPr="00D47C4C" w:rsidRDefault="00D47C4C" w:rsidP="00D47C4C">
            <w:pPr>
              <w:pStyle w:val="5"/>
              <w:numPr>
                <w:ilvl w:val="0"/>
                <w:numId w:val="38"/>
              </w:numPr>
              <w:shd w:val="clear" w:color="auto" w:fill="auto"/>
              <w:tabs>
                <w:tab w:val="left" w:pos="352"/>
                <w:tab w:val="left" w:pos="1872"/>
              </w:tabs>
              <w:spacing w:before="0" w:line="240" w:lineRule="auto"/>
              <w:ind w:left="69"/>
              <w:jc w:val="both"/>
              <w:rPr>
                <w:rStyle w:val="115pt"/>
                <w:b w:val="0"/>
                <w:sz w:val="22"/>
                <w:szCs w:val="22"/>
              </w:rPr>
            </w:pPr>
            <w:r w:rsidRPr="00D47C4C">
              <w:rPr>
                <w:rStyle w:val="115pt"/>
                <w:b w:val="0"/>
                <w:sz w:val="22"/>
                <w:szCs w:val="22"/>
              </w:rPr>
              <w:t>Контрольные</w:t>
            </w:r>
            <w:r w:rsidRPr="00D47C4C">
              <w:rPr>
                <w:rStyle w:val="115pt"/>
                <w:b w:val="0"/>
                <w:sz w:val="22"/>
                <w:szCs w:val="22"/>
              </w:rPr>
              <w:tab/>
              <w:t>вопросы для устного опроса</w:t>
            </w:r>
          </w:p>
          <w:p w:rsidR="00D47C4C" w:rsidRPr="00D47C4C" w:rsidRDefault="00D47C4C" w:rsidP="00D47C4C">
            <w:pPr>
              <w:pStyle w:val="5"/>
              <w:numPr>
                <w:ilvl w:val="0"/>
                <w:numId w:val="38"/>
              </w:numPr>
              <w:shd w:val="clear" w:color="auto" w:fill="auto"/>
              <w:tabs>
                <w:tab w:val="left" w:pos="352"/>
                <w:tab w:val="left" w:pos="451"/>
                <w:tab w:val="left" w:pos="1872"/>
              </w:tabs>
              <w:spacing w:before="0" w:line="240" w:lineRule="auto"/>
              <w:ind w:left="69"/>
              <w:jc w:val="both"/>
              <w:rPr>
                <w:rStyle w:val="115pt"/>
                <w:b w:val="0"/>
                <w:sz w:val="22"/>
                <w:szCs w:val="22"/>
              </w:rPr>
            </w:pPr>
            <w:r w:rsidRPr="00D47C4C">
              <w:rPr>
                <w:rStyle w:val="115pt"/>
                <w:b w:val="0"/>
                <w:sz w:val="22"/>
                <w:szCs w:val="22"/>
              </w:rPr>
              <w:t>Контрольные вопросы для письменного опроса</w:t>
            </w:r>
          </w:p>
          <w:p w:rsidR="00D47C4C" w:rsidRPr="00D47C4C" w:rsidRDefault="00D47C4C" w:rsidP="00D47C4C">
            <w:pPr>
              <w:pStyle w:val="5"/>
              <w:numPr>
                <w:ilvl w:val="0"/>
                <w:numId w:val="38"/>
              </w:numPr>
              <w:shd w:val="clear" w:color="auto" w:fill="auto"/>
              <w:tabs>
                <w:tab w:val="left" w:pos="352"/>
                <w:tab w:val="left" w:pos="1872"/>
              </w:tabs>
              <w:spacing w:before="0" w:line="240" w:lineRule="auto"/>
              <w:ind w:left="69"/>
              <w:jc w:val="both"/>
              <w:rPr>
                <w:rStyle w:val="115pt"/>
                <w:b w:val="0"/>
                <w:sz w:val="22"/>
                <w:szCs w:val="22"/>
              </w:rPr>
            </w:pPr>
            <w:r w:rsidRPr="00D47C4C">
              <w:rPr>
                <w:rStyle w:val="115pt"/>
                <w:b w:val="0"/>
                <w:sz w:val="22"/>
                <w:szCs w:val="22"/>
              </w:rPr>
              <w:t>Ситуационные</w:t>
            </w:r>
            <w:r w:rsidRPr="00D47C4C">
              <w:rPr>
                <w:rStyle w:val="115pt"/>
                <w:b w:val="0"/>
                <w:sz w:val="22"/>
                <w:szCs w:val="22"/>
              </w:rPr>
              <w:tab/>
              <w:t>задачи</w:t>
            </w:r>
          </w:p>
        </w:tc>
      </w:tr>
      <w:tr w:rsidR="00D47C4C" w:rsidTr="000529EC">
        <w:tc>
          <w:tcPr>
            <w:tcW w:w="4785" w:type="dxa"/>
          </w:tcPr>
          <w:p w:rsidR="00D47C4C" w:rsidRPr="00D47C4C" w:rsidRDefault="00D47C4C" w:rsidP="00D47C4C">
            <w:pPr>
              <w:pStyle w:val="5"/>
              <w:shd w:val="clear" w:color="auto" w:fill="auto"/>
              <w:spacing w:before="0" w:line="240" w:lineRule="auto"/>
              <w:ind w:left="120" w:firstLine="0"/>
              <w:jc w:val="both"/>
              <w:rPr>
                <w:rStyle w:val="115pt"/>
                <w:b w:val="0"/>
                <w:sz w:val="22"/>
                <w:szCs w:val="22"/>
              </w:rPr>
            </w:pPr>
            <w:r w:rsidRPr="00D47C4C">
              <w:rPr>
                <w:rStyle w:val="115pt"/>
                <w:b w:val="0"/>
                <w:sz w:val="22"/>
                <w:szCs w:val="22"/>
              </w:rPr>
              <w:t>Составление графика платежей по кредиту и выплаты процентов.</w:t>
            </w:r>
          </w:p>
        </w:tc>
        <w:tc>
          <w:tcPr>
            <w:tcW w:w="5138" w:type="dxa"/>
          </w:tcPr>
          <w:p w:rsidR="00D47C4C" w:rsidRPr="00D47C4C" w:rsidRDefault="00D47C4C" w:rsidP="00D47C4C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52"/>
                <w:tab w:val="left" w:pos="1872"/>
              </w:tabs>
              <w:spacing w:before="0" w:line="240" w:lineRule="auto"/>
              <w:ind w:left="69"/>
              <w:jc w:val="both"/>
              <w:rPr>
                <w:rStyle w:val="115pt"/>
                <w:b w:val="0"/>
                <w:sz w:val="22"/>
                <w:szCs w:val="22"/>
              </w:rPr>
            </w:pPr>
            <w:r w:rsidRPr="00D47C4C">
              <w:rPr>
                <w:rStyle w:val="115pt"/>
                <w:b w:val="0"/>
                <w:sz w:val="22"/>
                <w:szCs w:val="22"/>
              </w:rPr>
              <w:t>Контрольные</w:t>
            </w:r>
            <w:r w:rsidRPr="00D47C4C">
              <w:rPr>
                <w:rStyle w:val="115pt"/>
                <w:b w:val="0"/>
                <w:sz w:val="22"/>
                <w:szCs w:val="22"/>
              </w:rPr>
              <w:tab/>
              <w:t>вопросы для устного опроса</w:t>
            </w:r>
          </w:p>
          <w:p w:rsidR="00D47C4C" w:rsidRDefault="00D47C4C" w:rsidP="00D47C4C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52"/>
                <w:tab w:val="left" w:pos="451"/>
                <w:tab w:val="left" w:pos="1872"/>
              </w:tabs>
              <w:spacing w:before="0" w:line="240" w:lineRule="auto"/>
              <w:ind w:left="69"/>
              <w:jc w:val="both"/>
              <w:rPr>
                <w:rStyle w:val="115pt"/>
                <w:b w:val="0"/>
                <w:sz w:val="22"/>
                <w:szCs w:val="22"/>
              </w:rPr>
            </w:pPr>
            <w:r w:rsidRPr="00D47C4C">
              <w:rPr>
                <w:rStyle w:val="115pt"/>
                <w:b w:val="0"/>
                <w:sz w:val="22"/>
                <w:szCs w:val="22"/>
              </w:rPr>
              <w:t xml:space="preserve">Контрольные вопросы для </w:t>
            </w:r>
            <w:r>
              <w:rPr>
                <w:rStyle w:val="115pt"/>
                <w:b w:val="0"/>
                <w:sz w:val="22"/>
                <w:szCs w:val="22"/>
              </w:rPr>
              <w:t>письменного опроса</w:t>
            </w:r>
          </w:p>
          <w:p w:rsidR="00D47C4C" w:rsidRPr="00D47C4C" w:rsidRDefault="00D47C4C" w:rsidP="00D47C4C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52"/>
                <w:tab w:val="left" w:pos="451"/>
                <w:tab w:val="left" w:pos="1872"/>
              </w:tabs>
              <w:spacing w:before="0" w:line="240" w:lineRule="auto"/>
              <w:ind w:left="69"/>
              <w:jc w:val="both"/>
              <w:rPr>
                <w:rStyle w:val="ab"/>
                <w:bCs/>
                <w:sz w:val="22"/>
                <w:szCs w:val="22"/>
                <w:u w:val="none"/>
                <w:shd w:val="clear" w:color="auto" w:fill="FFFFFF"/>
              </w:rPr>
            </w:pPr>
            <w:r w:rsidRPr="00D47C4C">
              <w:rPr>
                <w:rStyle w:val="115pt"/>
                <w:b w:val="0"/>
                <w:sz w:val="22"/>
                <w:szCs w:val="22"/>
              </w:rPr>
              <w:t>Ситуационные</w:t>
            </w:r>
            <w:r w:rsidRPr="00D47C4C">
              <w:rPr>
                <w:rStyle w:val="115pt"/>
                <w:b w:val="0"/>
                <w:sz w:val="22"/>
                <w:szCs w:val="22"/>
              </w:rPr>
              <w:tab/>
              <w:t>задачи</w:t>
            </w:r>
          </w:p>
        </w:tc>
      </w:tr>
      <w:tr w:rsidR="00D47C4C" w:rsidTr="000529EC">
        <w:tc>
          <w:tcPr>
            <w:tcW w:w="4785" w:type="dxa"/>
          </w:tcPr>
          <w:p w:rsidR="00D47C4C" w:rsidRPr="00D47C4C" w:rsidRDefault="00D47C4C" w:rsidP="00D47C4C">
            <w:pPr>
              <w:pStyle w:val="5"/>
              <w:shd w:val="clear" w:color="auto" w:fill="auto"/>
              <w:spacing w:before="0" w:line="240" w:lineRule="auto"/>
              <w:ind w:left="120" w:firstLine="0"/>
              <w:jc w:val="both"/>
              <w:rPr>
                <w:rStyle w:val="115pt"/>
                <w:b w:val="0"/>
                <w:sz w:val="22"/>
                <w:szCs w:val="22"/>
              </w:rPr>
            </w:pPr>
            <w:r w:rsidRPr="00D47C4C">
              <w:rPr>
                <w:rStyle w:val="115pt"/>
                <w:b w:val="0"/>
                <w:sz w:val="22"/>
                <w:szCs w:val="22"/>
              </w:rPr>
              <w:t>Формирование кредитного досье на физическое лицо.</w:t>
            </w:r>
          </w:p>
        </w:tc>
        <w:tc>
          <w:tcPr>
            <w:tcW w:w="5138" w:type="dxa"/>
          </w:tcPr>
          <w:p w:rsidR="00D47C4C" w:rsidRPr="00D47C4C" w:rsidRDefault="00D47C4C" w:rsidP="00D47C4C">
            <w:pPr>
              <w:pStyle w:val="5"/>
              <w:numPr>
                <w:ilvl w:val="0"/>
                <w:numId w:val="40"/>
              </w:numPr>
              <w:shd w:val="clear" w:color="auto" w:fill="auto"/>
              <w:tabs>
                <w:tab w:val="left" w:pos="352"/>
                <w:tab w:val="left" w:pos="1872"/>
              </w:tabs>
              <w:spacing w:before="0" w:line="240" w:lineRule="auto"/>
              <w:ind w:left="69"/>
              <w:jc w:val="both"/>
              <w:rPr>
                <w:rStyle w:val="115pt"/>
                <w:b w:val="0"/>
                <w:sz w:val="22"/>
                <w:szCs w:val="22"/>
              </w:rPr>
            </w:pPr>
            <w:r w:rsidRPr="00D47C4C">
              <w:rPr>
                <w:rStyle w:val="115pt"/>
                <w:b w:val="0"/>
                <w:sz w:val="22"/>
                <w:szCs w:val="22"/>
              </w:rPr>
              <w:t>Контрольные</w:t>
            </w:r>
            <w:r w:rsidRPr="00D47C4C">
              <w:rPr>
                <w:rStyle w:val="115pt"/>
                <w:b w:val="0"/>
                <w:sz w:val="22"/>
                <w:szCs w:val="22"/>
              </w:rPr>
              <w:tab/>
              <w:t>вопросы для устного опроса</w:t>
            </w:r>
          </w:p>
          <w:p w:rsidR="00D47C4C" w:rsidRDefault="00D47C4C" w:rsidP="00D47C4C">
            <w:pPr>
              <w:pStyle w:val="5"/>
              <w:numPr>
                <w:ilvl w:val="0"/>
                <w:numId w:val="40"/>
              </w:numPr>
              <w:shd w:val="clear" w:color="auto" w:fill="auto"/>
              <w:tabs>
                <w:tab w:val="left" w:pos="352"/>
                <w:tab w:val="left" w:pos="451"/>
                <w:tab w:val="left" w:pos="1872"/>
              </w:tabs>
              <w:spacing w:before="0" w:line="240" w:lineRule="auto"/>
              <w:ind w:left="69"/>
              <w:jc w:val="both"/>
              <w:rPr>
                <w:rStyle w:val="115pt"/>
                <w:b w:val="0"/>
                <w:sz w:val="22"/>
                <w:szCs w:val="22"/>
              </w:rPr>
            </w:pPr>
            <w:r w:rsidRPr="00D47C4C">
              <w:rPr>
                <w:rStyle w:val="115pt"/>
                <w:b w:val="0"/>
                <w:sz w:val="22"/>
                <w:szCs w:val="22"/>
              </w:rPr>
              <w:t>Контрольные вопросы для письменного опроса</w:t>
            </w:r>
          </w:p>
          <w:p w:rsidR="00D47C4C" w:rsidRPr="00D47C4C" w:rsidRDefault="00D47C4C" w:rsidP="00D47C4C">
            <w:pPr>
              <w:pStyle w:val="5"/>
              <w:numPr>
                <w:ilvl w:val="0"/>
                <w:numId w:val="40"/>
              </w:numPr>
              <w:shd w:val="clear" w:color="auto" w:fill="auto"/>
              <w:tabs>
                <w:tab w:val="left" w:pos="352"/>
                <w:tab w:val="left" w:pos="451"/>
                <w:tab w:val="left" w:pos="1872"/>
              </w:tabs>
              <w:spacing w:before="0" w:line="240" w:lineRule="auto"/>
              <w:ind w:left="69"/>
              <w:jc w:val="both"/>
              <w:rPr>
                <w:rStyle w:val="ab"/>
                <w:bCs/>
                <w:sz w:val="22"/>
                <w:szCs w:val="22"/>
                <w:u w:val="none"/>
                <w:shd w:val="clear" w:color="auto" w:fill="FFFFFF"/>
              </w:rPr>
            </w:pPr>
            <w:r w:rsidRPr="00D47C4C">
              <w:rPr>
                <w:rStyle w:val="115pt"/>
                <w:b w:val="0"/>
                <w:sz w:val="22"/>
                <w:szCs w:val="22"/>
              </w:rPr>
              <w:t>Ситуационные</w:t>
            </w:r>
            <w:r w:rsidRPr="00D47C4C">
              <w:rPr>
                <w:rStyle w:val="115pt"/>
                <w:b w:val="0"/>
                <w:sz w:val="22"/>
                <w:szCs w:val="22"/>
              </w:rPr>
              <w:tab/>
              <w:t>задачи</w:t>
            </w:r>
          </w:p>
        </w:tc>
      </w:tr>
    </w:tbl>
    <w:p w:rsidR="00D47C4C" w:rsidRDefault="00D47C4C" w:rsidP="007866B0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rStyle w:val="ac"/>
          <w:sz w:val="24"/>
          <w:szCs w:val="24"/>
        </w:rPr>
      </w:pPr>
    </w:p>
    <w:p w:rsidR="006338BD" w:rsidRPr="006338BD" w:rsidRDefault="006338BD" w:rsidP="007866B0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  <w:r w:rsidRPr="006338BD">
        <w:rPr>
          <w:rStyle w:val="ac"/>
          <w:sz w:val="24"/>
          <w:szCs w:val="24"/>
        </w:rPr>
        <w:t xml:space="preserve">Промежуточная аттестация </w:t>
      </w:r>
      <w:r w:rsidRPr="006338BD">
        <w:rPr>
          <w:sz w:val="24"/>
          <w:szCs w:val="24"/>
        </w:rPr>
        <w:t xml:space="preserve">по учебной практике </w:t>
      </w:r>
      <w:r w:rsidR="00180915">
        <w:rPr>
          <w:sz w:val="24"/>
          <w:szCs w:val="24"/>
        </w:rPr>
        <w:t>– дифференцированный зачет</w:t>
      </w:r>
      <w:r w:rsidRPr="006338BD">
        <w:rPr>
          <w:sz w:val="24"/>
          <w:szCs w:val="24"/>
        </w:rPr>
        <w:t>.</w:t>
      </w:r>
    </w:p>
    <w:p w:rsidR="006338BD" w:rsidRPr="006338BD" w:rsidRDefault="006338BD" w:rsidP="007866B0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  <w:r w:rsidRPr="006338BD">
        <w:rPr>
          <w:sz w:val="24"/>
          <w:szCs w:val="24"/>
        </w:rPr>
        <w:t xml:space="preserve">Студенты допускаются к сдаче </w:t>
      </w:r>
      <w:r w:rsidR="00180915">
        <w:rPr>
          <w:sz w:val="24"/>
          <w:szCs w:val="24"/>
        </w:rPr>
        <w:t>дифференцированного зачета</w:t>
      </w:r>
      <w:r w:rsidRPr="006338BD">
        <w:rPr>
          <w:sz w:val="24"/>
          <w:szCs w:val="24"/>
        </w:rPr>
        <w:t xml:space="preserve"> при условии выполнения всех видов работ на практике, предусмотренных рабочей программой и календарно</w:t>
      </w:r>
      <w:r w:rsidR="00180915">
        <w:rPr>
          <w:sz w:val="24"/>
          <w:szCs w:val="24"/>
        </w:rPr>
        <w:t>-</w:t>
      </w:r>
      <w:r w:rsidRPr="006338BD">
        <w:rPr>
          <w:sz w:val="24"/>
          <w:szCs w:val="24"/>
        </w:rPr>
        <w:t xml:space="preserve">тематическим планом, и своевременном предоставлении </w:t>
      </w:r>
      <w:r w:rsidRPr="00180915">
        <w:rPr>
          <w:b/>
          <w:sz w:val="24"/>
          <w:szCs w:val="24"/>
        </w:rPr>
        <w:t>отчета о практике</w:t>
      </w:r>
      <w:r w:rsidRPr="006338BD">
        <w:rPr>
          <w:sz w:val="24"/>
          <w:szCs w:val="24"/>
        </w:rPr>
        <w:t>.</w:t>
      </w:r>
    </w:p>
    <w:p w:rsidR="006338BD" w:rsidRDefault="00180915" w:rsidP="007866B0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  <w:r>
        <w:rPr>
          <w:rStyle w:val="a9"/>
          <w:sz w:val="24"/>
          <w:szCs w:val="24"/>
        </w:rPr>
        <w:t>Дифференцированный зачет</w:t>
      </w:r>
      <w:r w:rsidR="006338BD" w:rsidRPr="006338BD">
        <w:rPr>
          <w:rStyle w:val="a9"/>
          <w:sz w:val="24"/>
          <w:szCs w:val="24"/>
        </w:rPr>
        <w:t xml:space="preserve"> проходит в форме</w:t>
      </w:r>
      <w:r w:rsidR="006338BD" w:rsidRPr="006338BD">
        <w:rPr>
          <w:sz w:val="24"/>
          <w:szCs w:val="24"/>
        </w:rPr>
        <w:t xml:space="preserve"> ответов на контрольные вопросы и защиты отчета по практике или др.</w:t>
      </w:r>
    </w:p>
    <w:p w:rsidR="00180915" w:rsidRPr="006338BD" w:rsidRDefault="00180915" w:rsidP="007866B0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</w:p>
    <w:p w:rsidR="006338BD" w:rsidRPr="00180915" w:rsidRDefault="006338BD" w:rsidP="007866B0">
      <w:pPr>
        <w:pStyle w:val="230"/>
        <w:keepNext/>
        <w:keepLines/>
        <w:numPr>
          <w:ilvl w:val="0"/>
          <w:numId w:val="2"/>
        </w:numPr>
        <w:shd w:val="clear" w:color="auto" w:fill="auto"/>
        <w:tabs>
          <w:tab w:val="left" w:pos="1330"/>
        </w:tabs>
        <w:spacing w:before="0" w:line="276" w:lineRule="auto"/>
        <w:ind w:left="20" w:right="20"/>
        <w:rPr>
          <w:b/>
          <w:sz w:val="24"/>
          <w:szCs w:val="24"/>
        </w:rPr>
      </w:pPr>
      <w:bookmarkStart w:id="0" w:name="bookmark18"/>
      <w:r w:rsidRPr="00180915">
        <w:rPr>
          <w:b/>
          <w:sz w:val="24"/>
          <w:szCs w:val="24"/>
        </w:rPr>
        <w:t>Система оценивания качества прохождения практики при промежуточной аттестации</w:t>
      </w:r>
      <w:bookmarkEnd w:id="0"/>
    </w:p>
    <w:p w:rsidR="006338BD" w:rsidRPr="006338BD" w:rsidRDefault="006338BD" w:rsidP="007866B0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Оценка качества прохождения практики происходит по следующим показателям:</w:t>
      </w:r>
    </w:p>
    <w:p w:rsidR="006338BD" w:rsidRPr="006338BD" w:rsidRDefault="006338BD" w:rsidP="007866B0">
      <w:pPr>
        <w:pStyle w:val="5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соответствие содержания отчета по практике заданиям;</w:t>
      </w:r>
    </w:p>
    <w:p w:rsidR="006338BD" w:rsidRPr="006338BD" w:rsidRDefault="006338BD" w:rsidP="007866B0">
      <w:pPr>
        <w:pStyle w:val="5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76" w:lineRule="auto"/>
        <w:ind w:left="0" w:right="20" w:firstLine="709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оформление дневника и отчета по практике, в соответствии с требованиями;</w:t>
      </w:r>
    </w:p>
    <w:p w:rsidR="006338BD" w:rsidRPr="006338BD" w:rsidRDefault="006338BD" w:rsidP="007866B0">
      <w:pPr>
        <w:pStyle w:val="5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правильность и глубина ответов при защите отчета по практике;</w:t>
      </w:r>
    </w:p>
    <w:p w:rsidR="006338BD" w:rsidRPr="006338BD" w:rsidRDefault="006338BD" w:rsidP="007866B0">
      <w:pPr>
        <w:pStyle w:val="5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76" w:lineRule="auto"/>
        <w:ind w:left="0" w:right="20" w:firstLine="709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количество и полнота правильных устных ответов на контрольные вопросы во время промежуточной аттестации (</w:t>
      </w:r>
      <w:r w:rsidR="007866B0">
        <w:rPr>
          <w:sz w:val="24"/>
          <w:szCs w:val="24"/>
        </w:rPr>
        <w:t>дифференцированный зачет</w:t>
      </w:r>
      <w:r w:rsidRPr="006338BD">
        <w:rPr>
          <w:sz w:val="24"/>
          <w:szCs w:val="24"/>
        </w:rPr>
        <w:t>).</w:t>
      </w:r>
    </w:p>
    <w:p w:rsidR="007866B0" w:rsidRDefault="006338BD" w:rsidP="007866B0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Оценка за дифференцированный зачет по практике определяется как средний балл за защиту отчета по практике и ответы на контрольные вопросы. Оценка выставляется по 5-ти балльной шкале.</w:t>
      </w:r>
    </w:p>
    <w:p w:rsidR="006338BD" w:rsidRDefault="006338BD" w:rsidP="007866B0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  <w:r w:rsidRPr="0007638C">
        <w:rPr>
          <w:sz w:val="24"/>
          <w:szCs w:val="24"/>
        </w:rPr>
        <w:t>Итоги учебной практики оформляются аттестационным листом.</w:t>
      </w:r>
    </w:p>
    <w:p w:rsidR="007866B0" w:rsidRDefault="007866B0" w:rsidP="007866B0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</w:p>
    <w:p w:rsidR="000529EC" w:rsidRDefault="000529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866B0" w:rsidRPr="007866B0" w:rsidRDefault="007866B0" w:rsidP="007866B0">
      <w:pPr>
        <w:pStyle w:val="a6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866B0">
        <w:rPr>
          <w:rFonts w:ascii="Times New Roman" w:hAnsi="Times New Roman"/>
          <w:b/>
          <w:sz w:val="24"/>
          <w:szCs w:val="24"/>
        </w:rPr>
        <w:lastRenderedPageBreak/>
        <w:t>2 ОЦЕНКА РЕЗУЛЬТАТОВ УЧЕБНОЙ ПРАКТИКИ</w:t>
      </w:r>
    </w:p>
    <w:p w:rsidR="007866B0" w:rsidRDefault="007866B0" w:rsidP="007866B0">
      <w:pPr>
        <w:pStyle w:val="20"/>
        <w:shd w:val="clear" w:color="auto" w:fill="auto"/>
        <w:spacing w:line="276" w:lineRule="auto"/>
        <w:ind w:left="40" w:firstLine="709"/>
        <w:rPr>
          <w:rFonts w:ascii="Times New Roman" w:hAnsi="Times New Roman" w:cs="Times New Roman"/>
          <w:sz w:val="24"/>
          <w:szCs w:val="24"/>
        </w:rPr>
      </w:pPr>
    </w:p>
    <w:p w:rsidR="007866B0" w:rsidRPr="007866B0" w:rsidRDefault="0007638C" w:rsidP="007866B0">
      <w:pPr>
        <w:pStyle w:val="20"/>
        <w:shd w:val="clear" w:color="auto" w:fill="auto"/>
        <w:spacing w:line="276" w:lineRule="auto"/>
        <w:ind w:left="2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7866B0" w:rsidRPr="007866B0">
        <w:rPr>
          <w:rFonts w:ascii="Times New Roman" w:hAnsi="Times New Roman" w:cs="Times New Roman"/>
          <w:b/>
          <w:sz w:val="24"/>
          <w:szCs w:val="24"/>
        </w:rPr>
        <w:t>Отчет о практике</w:t>
      </w:r>
    </w:p>
    <w:p w:rsidR="007866B0" w:rsidRPr="007866B0" w:rsidRDefault="007866B0" w:rsidP="007866B0">
      <w:pPr>
        <w:pStyle w:val="5"/>
        <w:shd w:val="clear" w:color="auto" w:fill="auto"/>
        <w:spacing w:before="0" w:line="276" w:lineRule="auto"/>
        <w:ind w:left="20" w:right="2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>Отчет по учебной практике представляет собой комплект материалов, включающий в себя материалы, подготовленные студентом и подтверждающие выполнение заданий по учебной практике.</w:t>
      </w:r>
    </w:p>
    <w:p w:rsidR="007866B0" w:rsidRPr="007866B0" w:rsidRDefault="007866B0" w:rsidP="007866B0">
      <w:pPr>
        <w:pStyle w:val="5"/>
        <w:shd w:val="clear" w:color="auto" w:fill="auto"/>
        <w:spacing w:before="0" w:line="276" w:lineRule="auto"/>
        <w:ind w:left="20" w:right="2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 xml:space="preserve">Отчет оформляется на компьютере в текстовом редакторе </w:t>
      </w:r>
      <w:r w:rsidRPr="007866B0">
        <w:rPr>
          <w:sz w:val="24"/>
          <w:szCs w:val="24"/>
          <w:lang w:val="en-US"/>
        </w:rPr>
        <w:t>Microsoft</w:t>
      </w:r>
      <w:r w:rsidRPr="007866B0">
        <w:rPr>
          <w:sz w:val="24"/>
          <w:szCs w:val="24"/>
        </w:rPr>
        <w:t xml:space="preserve"> </w:t>
      </w:r>
      <w:r w:rsidRPr="007866B0">
        <w:rPr>
          <w:sz w:val="24"/>
          <w:szCs w:val="24"/>
          <w:lang w:val="en-US"/>
        </w:rPr>
        <w:t>Word</w:t>
      </w:r>
      <w:r w:rsidRPr="007866B0">
        <w:rPr>
          <w:sz w:val="24"/>
          <w:szCs w:val="24"/>
        </w:rPr>
        <w:t xml:space="preserve"> шрифтом </w:t>
      </w:r>
      <w:r w:rsidRPr="007866B0">
        <w:rPr>
          <w:sz w:val="24"/>
          <w:szCs w:val="24"/>
          <w:lang w:val="en-US"/>
        </w:rPr>
        <w:t>Times</w:t>
      </w:r>
      <w:r w:rsidRPr="007866B0">
        <w:rPr>
          <w:sz w:val="24"/>
          <w:szCs w:val="24"/>
        </w:rPr>
        <w:t xml:space="preserve"> </w:t>
      </w:r>
      <w:r w:rsidRPr="007866B0">
        <w:rPr>
          <w:sz w:val="24"/>
          <w:szCs w:val="24"/>
          <w:lang w:val="en-US"/>
        </w:rPr>
        <w:t>New</w:t>
      </w:r>
      <w:r w:rsidRPr="007866B0">
        <w:rPr>
          <w:sz w:val="24"/>
          <w:szCs w:val="24"/>
        </w:rPr>
        <w:t xml:space="preserve"> </w:t>
      </w:r>
      <w:r w:rsidRPr="007866B0">
        <w:rPr>
          <w:sz w:val="24"/>
          <w:szCs w:val="24"/>
          <w:lang w:val="en-US"/>
        </w:rPr>
        <w:t>Roman</w:t>
      </w:r>
      <w:r w:rsidRPr="007866B0">
        <w:rPr>
          <w:sz w:val="24"/>
          <w:szCs w:val="24"/>
        </w:rPr>
        <w:t xml:space="preserve">; кегль - 14, цвет шрифта должен быть черным, </w:t>
      </w:r>
      <w:r w:rsidR="001F2DFD">
        <w:rPr>
          <w:sz w:val="24"/>
          <w:szCs w:val="24"/>
        </w:rPr>
        <w:t>полуто</w:t>
      </w:r>
      <w:r w:rsidRPr="007866B0">
        <w:rPr>
          <w:sz w:val="24"/>
          <w:szCs w:val="24"/>
        </w:rPr>
        <w:t xml:space="preserve">рный интервал; размеры полей: слева </w:t>
      </w:r>
      <w:r w:rsidR="001F2DFD">
        <w:rPr>
          <w:sz w:val="24"/>
          <w:szCs w:val="24"/>
        </w:rPr>
        <w:t>–</w:t>
      </w:r>
      <w:r w:rsidRPr="007866B0">
        <w:rPr>
          <w:sz w:val="24"/>
          <w:szCs w:val="24"/>
        </w:rPr>
        <w:t xml:space="preserve"> </w:t>
      </w:r>
      <w:r w:rsidR="001F2DFD">
        <w:rPr>
          <w:sz w:val="24"/>
          <w:szCs w:val="24"/>
        </w:rPr>
        <w:t>2,5</w:t>
      </w:r>
      <w:r w:rsidRPr="007866B0">
        <w:rPr>
          <w:sz w:val="24"/>
          <w:szCs w:val="24"/>
        </w:rPr>
        <w:t xml:space="preserve"> см, справа - 1 см, сверху и снизу- 2 см.; шрифт в таблицах - </w:t>
      </w:r>
      <w:r w:rsidRPr="007866B0">
        <w:rPr>
          <w:sz w:val="24"/>
          <w:szCs w:val="24"/>
          <w:lang w:val="en-US"/>
        </w:rPr>
        <w:t>Times</w:t>
      </w:r>
      <w:r w:rsidRPr="007866B0">
        <w:rPr>
          <w:sz w:val="24"/>
          <w:szCs w:val="24"/>
        </w:rPr>
        <w:t xml:space="preserve"> </w:t>
      </w:r>
      <w:r w:rsidRPr="007866B0">
        <w:rPr>
          <w:sz w:val="24"/>
          <w:szCs w:val="24"/>
          <w:lang w:val="en-US"/>
        </w:rPr>
        <w:t>New</w:t>
      </w:r>
      <w:r w:rsidRPr="007866B0">
        <w:rPr>
          <w:sz w:val="24"/>
          <w:szCs w:val="24"/>
        </w:rPr>
        <w:t xml:space="preserve"> </w:t>
      </w:r>
      <w:r w:rsidRPr="007866B0">
        <w:rPr>
          <w:sz w:val="24"/>
          <w:szCs w:val="24"/>
          <w:lang w:val="en-US"/>
        </w:rPr>
        <w:t>Roman</w:t>
      </w:r>
      <w:r w:rsidRPr="007866B0">
        <w:rPr>
          <w:sz w:val="24"/>
          <w:szCs w:val="24"/>
        </w:rPr>
        <w:t>, кегль - 10-12; выравнивание по ширине. Абзацный отступ должен быть одинаковым по всему тексту- 1,25см.</w:t>
      </w:r>
    </w:p>
    <w:p w:rsidR="007866B0" w:rsidRPr="007866B0" w:rsidRDefault="007866B0" w:rsidP="007866B0">
      <w:pPr>
        <w:pStyle w:val="5"/>
        <w:shd w:val="clear" w:color="auto" w:fill="auto"/>
        <w:spacing w:before="0" w:line="276" w:lineRule="auto"/>
        <w:ind w:left="20" w:right="2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>Страницы отчета должны соответствовать формату А4. Их следует нумеровать арабскими цифрами, соблюдая сквозную нумерацию по всему документу, начиная с третьей страницы. Номер страницы проставляют по центру верхнего поля страницы. Точка в конце номера страницы не ставится.</w:t>
      </w:r>
    </w:p>
    <w:p w:rsidR="007866B0" w:rsidRPr="007866B0" w:rsidRDefault="007866B0" w:rsidP="007866B0">
      <w:pPr>
        <w:pStyle w:val="20"/>
        <w:shd w:val="clear" w:color="auto" w:fill="auto"/>
        <w:spacing w:line="276" w:lineRule="auto"/>
        <w:ind w:left="2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6B0">
        <w:rPr>
          <w:rFonts w:ascii="Times New Roman" w:hAnsi="Times New Roman" w:cs="Times New Roman"/>
          <w:b/>
          <w:sz w:val="24"/>
          <w:szCs w:val="24"/>
        </w:rPr>
        <w:t>Критерии оценки отчета:</w:t>
      </w:r>
    </w:p>
    <w:p w:rsidR="00212867" w:rsidRPr="00A4766F" w:rsidRDefault="00212867" w:rsidP="00212867">
      <w:pPr>
        <w:pStyle w:val="51"/>
        <w:numPr>
          <w:ilvl w:val="0"/>
          <w:numId w:val="29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A4766F">
        <w:rPr>
          <w:i w:val="0"/>
          <w:sz w:val="24"/>
          <w:szCs w:val="24"/>
        </w:rPr>
        <w:t>оценка «отлично» ставится, если даны полные ответы на все задания;</w:t>
      </w:r>
    </w:p>
    <w:p w:rsidR="00212867" w:rsidRPr="00A4766F" w:rsidRDefault="00212867" w:rsidP="00212867">
      <w:pPr>
        <w:pStyle w:val="51"/>
        <w:numPr>
          <w:ilvl w:val="0"/>
          <w:numId w:val="29"/>
        </w:numPr>
        <w:shd w:val="clear" w:color="auto" w:fill="auto"/>
        <w:tabs>
          <w:tab w:val="left" w:pos="864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A4766F">
        <w:rPr>
          <w:i w:val="0"/>
          <w:sz w:val="24"/>
          <w:szCs w:val="24"/>
        </w:rPr>
        <w:t>оценка «хорошо»</w:t>
      </w:r>
      <w:r>
        <w:rPr>
          <w:i w:val="0"/>
          <w:sz w:val="24"/>
          <w:szCs w:val="24"/>
        </w:rPr>
        <w:t xml:space="preserve"> </w:t>
      </w:r>
      <w:r w:rsidRPr="00A4766F">
        <w:rPr>
          <w:i w:val="0"/>
          <w:sz w:val="24"/>
          <w:szCs w:val="24"/>
        </w:rPr>
        <w:t xml:space="preserve">ставится за работу, в </w:t>
      </w:r>
      <w:proofErr w:type="gramStart"/>
      <w:r w:rsidRPr="00A4766F">
        <w:rPr>
          <w:i w:val="0"/>
          <w:sz w:val="24"/>
          <w:szCs w:val="24"/>
        </w:rPr>
        <w:t>которой  выполнены</w:t>
      </w:r>
      <w:proofErr w:type="gramEnd"/>
      <w:r w:rsidRPr="00A4766F">
        <w:rPr>
          <w:i w:val="0"/>
          <w:sz w:val="24"/>
          <w:szCs w:val="24"/>
        </w:rPr>
        <w:t xml:space="preserve"> полностью</w:t>
      </w:r>
      <w:r>
        <w:rPr>
          <w:i w:val="0"/>
          <w:sz w:val="24"/>
          <w:szCs w:val="24"/>
        </w:rPr>
        <w:t xml:space="preserve"> все </w:t>
      </w:r>
      <w:r w:rsidRPr="00A4766F">
        <w:rPr>
          <w:i w:val="0"/>
          <w:sz w:val="24"/>
          <w:szCs w:val="24"/>
        </w:rPr>
        <w:t>задания</w:t>
      </w:r>
      <w:r>
        <w:rPr>
          <w:i w:val="0"/>
          <w:sz w:val="24"/>
          <w:szCs w:val="24"/>
        </w:rPr>
        <w:t xml:space="preserve">, </w:t>
      </w:r>
      <w:r w:rsidR="00BF70EB">
        <w:rPr>
          <w:i w:val="0"/>
          <w:sz w:val="24"/>
          <w:szCs w:val="24"/>
        </w:rPr>
        <w:t>но имеются неточност</w:t>
      </w:r>
      <w:r w:rsidR="000529EC">
        <w:rPr>
          <w:i w:val="0"/>
          <w:sz w:val="24"/>
          <w:szCs w:val="24"/>
        </w:rPr>
        <w:t>и</w:t>
      </w:r>
      <w:r w:rsidRPr="00A4766F">
        <w:rPr>
          <w:i w:val="0"/>
          <w:sz w:val="24"/>
          <w:szCs w:val="24"/>
        </w:rPr>
        <w:t>;</w:t>
      </w:r>
    </w:p>
    <w:p w:rsidR="00212867" w:rsidRPr="00A4766F" w:rsidRDefault="00212867" w:rsidP="00212867">
      <w:pPr>
        <w:pStyle w:val="51"/>
        <w:numPr>
          <w:ilvl w:val="0"/>
          <w:numId w:val="29"/>
        </w:numPr>
        <w:shd w:val="clear" w:color="auto" w:fill="auto"/>
        <w:tabs>
          <w:tab w:val="left" w:pos="922"/>
        </w:tabs>
        <w:spacing w:before="0" w:line="274" w:lineRule="exact"/>
        <w:ind w:right="20"/>
        <w:jc w:val="both"/>
        <w:rPr>
          <w:i w:val="0"/>
          <w:sz w:val="24"/>
          <w:szCs w:val="24"/>
        </w:rPr>
      </w:pPr>
      <w:r w:rsidRPr="00A4766F">
        <w:rPr>
          <w:i w:val="0"/>
          <w:sz w:val="24"/>
          <w:szCs w:val="24"/>
        </w:rPr>
        <w:t>оценка «удовлетворительно» ставится в том случае, если студент правильно выполнил не менее половины работы.</w:t>
      </w:r>
    </w:p>
    <w:p w:rsidR="00212867" w:rsidRPr="00A4766F" w:rsidRDefault="00212867" w:rsidP="00212867">
      <w:pPr>
        <w:pStyle w:val="51"/>
        <w:numPr>
          <w:ilvl w:val="0"/>
          <w:numId w:val="29"/>
        </w:numPr>
        <w:shd w:val="clear" w:color="auto" w:fill="auto"/>
        <w:tabs>
          <w:tab w:val="left" w:pos="1074"/>
        </w:tabs>
        <w:spacing w:before="0" w:line="274" w:lineRule="exact"/>
        <w:ind w:right="120"/>
        <w:jc w:val="both"/>
        <w:rPr>
          <w:i w:val="0"/>
          <w:sz w:val="24"/>
          <w:szCs w:val="24"/>
        </w:rPr>
      </w:pPr>
      <w:r w:rsidRPr="00A4766F">
        <w:rPr>
          <w:i w:val="0"/>
          <w:sz w:val="24"/>
          <w:szCs w:val="24"/>
        </w:rPr>
        <w:t>оценка «неудовлетворительно» ставится, если правильно выполнено менее половины работы.</w:t>
      </w:r>
    </w:p>
    <w:p w:rsidR="007866B0" w:rsidRDefault="007866B0" w:rsidP="007866B0">
      <w:pPr>
        <w:pStyle w:val="20"/>
        <w:shd w:val="clear" w:color="auto" w:fill="auto"/>
        <w:spacing w:line="276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66B0" w:rsidRPr="007866B0" w:rsidRDefault="0007638C" w:rsidP="007866B0">
      <w:pPr>
        <w:pStyle w:val="20"/>
        <w:shd w:val="clear" w:color="auto" w:fill="auto"/>
        <w:spacing w:line="276" w:lineRule="auto"/>
        <w:ind w:left="2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1F2DF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6B0" w:rsidRPr="007866B0">
        <w:rPr>
          <w:rFonts w:ascii="Times New Roman" w:hAnsi="Times New Roman" w:cs="Times New Roman"/>
          <w:b/>
          <w:sz w:val="24"/>
          <w:szCs w:val="24"/>
        </w:rPr>
        <w:t>Контрольные вопросы по прохождению учебной практики</w:t>
      </w:r>
    </w:p>
    <w:p w:rsidR="007866B0" w:rsidRPr="007866B0" w:rsidRDefault="007866B0" w:rsidP="007866B0">
      <w:pPr>
        <w:pStyle w:val="5"/>
        <w:shd w:val="clear" w:color="auto" w:fill="auto"/>
        <w:spacing w:before="0" w:line="276" w:lineRule="auto"/>
        <w:ind w:left="20" w:right="2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>Контрольные вопросы необходимы для систематизации и закрепления материала практики. Грамотные ответы на контрольные вопросы подтверждают освоение студентами ПК и ОК и приобретение практического опыта по ПМ.</w:t>
      </w:r>
    </w:p>
    <w:p w:rsidR="007866B0" w:rsidRDefault="007866B0" w:rsidP="007866B0">
      <w:pPr>
        <w:pStyle w:val="20"/>
        <w:shd w:val="clear" w:color="auto" w:fill="auto"/>
        <w:spacing w:line="276" w:lineRule="auto"/>
        <w:ind w:left="40" w:firstLine="709"/>
        <w:rPr>
          <w:rFonts w:ascii="Times New Roman" w:hAnsi="Times New Roman" w:cs="Times New Roman"/>
          <w:sz w:val="24"/>
          <w:szCs w:val="24"/>
        </w:rPr>
      </w:pPr>
    </w:p>
    <w:p w:rsidR="007866B0" w:rsidRDefault="007866B0" w:rsidP="007866B0">
      <w:pPr>
        <w:pStyle w:val="20"/>
        <w:shd w:val="clear" w:color="auto" w:fill="auto"/>
        <w:spacing w:line="276" w:lineRule="auto"/>
        <w:ind w:left="40" w:hanging="40"/>
        <w:rPr>
          <w:rFonts w:ascii="Times New Roman" w:hAnsi="Times New Roman" w:cs="Times New Roman"/>
          <w:b/>
          <w:sz w:val="24"/>
          <w:szCs w:val="24"/>
        </w:rPr>
      </w:pPr>
      <w:r w:rsidRPr="007866B0">
        <w:rPr>
          <w:rFonts w:ascii="Times New Roman" w:hAnsi="Times New Roman" w:cs="Times New Roman"/>
          <w:b/>
          <w:sz w:val="24"/>
          <w:szCs w:val="24"/>
        </w:rPr>
        <w:t>Перечень контрольных вопросов для зачета:</w:t>
      </w:r>
    </w:p>
    <w:p w:rsidR="007866B0" w:rsidRPr="007866B0" w:rsidRDefault="007866B0" w:rsidP="007866B0">
      <w:pPr>
        <w:pStyle w:val="20"/>
        <w:shd w:val="clear" w:color="auto" w:fill="auto"/>
        <w:spacing w:line="276" w:lineRule="auto"/>
        <w:ind w:left="40" w:hanging="4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866B0">
        <w:rPr>
          <w:rFonts w:ascii="Times New Roman" w:hAnsi="Times New Roman" w:cs="Times New Roman"/>
          <w:b/>
          <w:i/>
          <w:sz w:val="24"/>
          <w:szCs w:val="24"/>
        </w:rPr>
        <w:t>Например:</w:t>
      </w:r>
    </w:p>
    <w:p w:rsidR="00D47C4C" w:rsidRPr="00D47C4C" w:rsidRDefault="00D47C4C" w:rsidP="00D47C4C">
      <w:pPr>
        <w:pStyle w:val="20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C4C">
        <w:rPr>
          <w:rFonts w:ascii="Times New Roman" w:eastAsia="Times New Roman" w:hAnsi="Times New Roman" w:cs="Times New Roman"/>
          <w:i/>
          <w:sz w:val="24"/>
          <w:szCs w:val="24"/>
        </w:rPr>
        <w:t>Опишите схему получения кредита физическим лицом.</w:t>
      </w:r>
    </w:p>
    <w:p w:rsidR="00D47C4C" w:rsidRPr="00D47C4C" w:rsidRDefault="00D47C4C" w:rsidP="00D47C4C">
      <w:pPr>
        <w:pStyle w:val="20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C4C">
        <w:rPr>
          <w:rFonts w:ascii="Times New Roman" w:eastAsia="Times New Roman" w:hAnsi="Times New Roman" w:cs="Times New Roman"/>
          <w:i/>
          <w:sz w:val="24"/>
          <w:szCs w:val="24"/>
        </w:rPr>
        <w:t>Опишите схему получения кредита юридическим лицом.</w:t>
      </w:r>
    </w:p>
    <w:p w:rsidR="00D47C4C" w:rsidRPr="00D47C4C" w:rsidRDefault="00D47C4C" w:rsidP="00D47C4C">
      <w:pPr>
        <w:pStyle w:val="20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C4C">
        <w:rPr>
          <w:rFonts w:ascii="Times New Roman" w:eastAsia="Times New Roman" w:hAnsi="Times New Roman" w:cs="Times New Roman"/>
          <w:i/>
          <w:sz w:val="24"/>
          <w:szCs w:val="24"/>
        </w:rPr>
        <w:t>Укажите перечень документов для получения кредита физическим лицом</w:t>
      </w:r>
    </w:p>
    <w:p w:rsidR="00D47C4C" w:rsidRPr="00D47C4C" w:rsidRDefault="00D47C4C" w:rsidP="00D47C4C">
      <w:pPr>
        <w:pStyle w:val="20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C4C">
        <w:rPr>
          <w:rFonts w:ascii="Times New Roman" w:eastAsia="Times New Roman" w:hAnsi="Times New Roman" w:cs="Times New Roman"/>
          <w:i/>
          <w:sz w:val="24"/>
          <w:szCs w:val="24"/>
        </w:rPr>
        <w:t>Укажите перечень документов для получения кредита юридическим лицом</w:t>
      </w:r>
    </w:p>
    <w:p w:rsidR="00D47C4C" w:rsidRPr="00D47C4C" w:rsidRDefault="00D47C4C" w:rsidP="00D47C4C">
      <w:pPr>
        <w:pStyle w:val="20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C4C">
        <w:rPr>
          <w:rFonts w:ascii="Times New Roman" w:eastAsia="Times New Roman" w:hAnsi="Times New Roman" w:cs="Times New Roman"/>
          <w:i/>
          <w:sz w:val="24"/>
          <w:szCs w:val="24"/>
        </w:rPr>
        <w:t>Расскажите условия страхования кредитов.</w:t>
      </w:r>
    </w:p>
    <w:p w:rsidR="00D47C4C" w:rsidRPr="00D47C4C" w:rsidRDefault="00D47C4C" w:rsidP="00D47C4C">
      <w:pPr>
        <w:pStyle w:val="20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C4C">
        <w:rPr>
          <w:rFonts w:ascii="Times New Roman" w:eastAsia="Times New Roman" w:hAnsi="Times New Roman" w:cs="Times New Roman"/>
          <w:i/>
          <w:sz w:val="24"/>
          <w:szCs w:val="24"/>
        </w:rPr>
        <w:t>Расскажите сущность ипотечного, потребительского, автокредитования.</w:t>
      </w:r>
    </w:p>
    <w:p w:rsidR="00D47C4C" w:rsidRPr="00D47C4C" w:rsidRDefault="00D47C4C" w:rsidP="00D47C4C">
      <w:pPr>
        <w:pStyle w:val="20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C4C">
        <w:rPr>
          <w:rFonts w:ascii="Times New Roman" w:eastAsia="Times New Roman" w:hAnsi="Times New Roman" w:cs="Times New Roman"/>
          <w:i/>
          <w:sz w:val="24"/>
          <w:szCs w:val="24"/>
        </w:rPr>
        <w:t>Опишите схему кредитования между банками.</w:t>
      </w:r>
    </w:p>
    <w:p w:rsidR="00D47C4C" w:rsidRPr="00D47C4C" w:rsidRDefault="00D47C4C" w:rsidP="00D47C4C">
      <w:pPr>
        <w:pStyle w:val="20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C4C">
        <w:rPr>
          <w:rFonts w:ascii="Times New Roman" w:eastAsia="Times New Roman" w:hAnsi="Times New Roman" w:cs="Times New Roman"/>
          <w:i/>
          <w:sz w:val="24"/>
          <w:szCs w:val="24"/>
        </w:rPr>
        <w:t>Расскажите методы оценки кредитоспособности клиентов.</w:t>
      </w:r>
    </w:p>
    <w:p w:rsidR="00D47C4C" w:rsidRPr="00D47C4C" w:rsidRDefault="00D47C4C" w:rsidP="00D47C4C">
      <w:pPr>
        <w:pStyle w:val="20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C4C">
        <w:rPr>
          <w:rFonts w:ascii="Times New Roman" w:eastAsia="Times New Roman" w:hAnsi="Times New Roman" w:cs="Times New Roman"/>
          <w:i/>
          <w:sz w:val="24"/>
          <w:szCs w:val="24"/>
        </w:rPr>
        <w:t>Расскажите порядок получения кредитной карты в банке.</w:t>
      </w:r>
    </w:p>
    <w:p w:rsidR="00D47C4C" w:rsidRPr="00D47C4C" w:rsidRDefault="00D47C4C" w:rsidP="00D47C4C">
      <w:pPr>
        <w:pStyle w:val="20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C4C">
        <w:rPr>
          <w:rFonts w:ascii="Times New Roman" w:eastAsia="Times New Roman" w:hAnsi="Times New Roman" w:cs="Times New Roman"/>
          <w:i/>
          <w:sz w:val="24"/>
          <w:szCs w:val="24"/>
        </w:rPr>
        <w:t>Укажите назначение применяемого в банке оборудования для осуществления кредитных операций.</w:t>
      </w:r>
    </w:p>
    <w:p w:rsidR="007866B0" w:rsidRDefault="007866B0" w:rsidP="007866B0">
      <w:pPr>
        <w:pStyle w:val="20"/>
        <w:shd w:val="clear" w:color="auto" w:fill="auto"/>
        <w:spacing w:line="276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9EC" w:rsidRDefault="000529EC">
      <w:pPr>
        <w:rPr>
          <w:rFonts w:ascii="Times New Roman" w:eastAsia="Arial Unicode MS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866B0" w:rsidRPr="007866B0" w:rsidRDefault="007866B0" w:rsidP="007866B0">
      <w:pPr>
        <w:pStyle w:val="20"/>
        <w:shd w:val="clear" w:color="auto" w:fill="auto"/>
        <w:spacing w:line="276" w:lineRule="auto"/>
        <w:ind w:left="2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6B0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 устного ответа:</w:t>
      </w:r>
    </w:p>
    <w:p w:rsidR="00212867" w:rsidRPr="00212867" w:rsidRDefault="00212867" w:rsidP="0021286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12867">
        <w:rPr>
          <w:rFonts w:ascii="Times New Roman" w:hAnsi="Times New Roman"/>
          <w:b/>
          <w:sz w:val="24"/>
          <w:szCs w:val="24"/>
          <w:lang w:eastAsia="en-US"/>
        </w:rPr>
        <w:t>«отлично»</w:t>
      </w:r>
      <w:r w:rsidRPr="00212867">
        <w:rPr>
          <w:rFonts w:ascii="Times New Roman" w:hAnsi="Times New Roman"/>
          <w:sz w:val="24"/>
          <w:szCs w:val="24"/>
          <w:lang w:eastAsia="en-US"/>
        </w:rPr>
        <w:t xml:space="preserve"> ставится, если даны полные ответы на поставленные вопросы, студент демонстрирует понимание сути проблемы, может высказать свою точку зрения;</w:t>
      </w:r>
    </w:p>
    <w:p w:rsidR="00212867" w:rsidRPr="00212867" w:rsidRDefault="00212867" w:rsidP="0021286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12867">
        <w:rPr>
          <w:rFonts w:ascii="Times New Roman" w:hAnsi="Times New Roman"/>
          <w:b/>
          <w:sz w:val="24"/>
          <w:szCs w:val="24"/>
          <w:lang w:eastAsia="en-US"/>
        </w:rPr>
        <w:t xml:space="preserve">«хорошо» </w:t>
      </w:r>
      <w:r w:rsidRPr="00212867">
        <w:rPr>
          <w:rFonts w:ascii="Times New Roman" w:hAnsi="Times New Roman"/>
          <w:sz w:val="24"/>
          <w:szCs w:val="24"/>
          <w:lang w:eastAsia="en-US"/>
        </w:rPr>
        <w:t>ставится, если даны недостаточно полные ответы на вопросы, студент демонстрирует понимание рассматриваемой проблемы;</w:t>
      </w:r>
    </w:p>
    <w:p w:rsidR="00212867" w:rsidRPr="00212867" w:rsidRDefault="00212867" w:rsidP="0021286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12867">
        <w:rPr>
          <w:rFonts w:ascii="Times New Roman" w:hAnsi="Times New Roman"/>
          <w:b/>
          <w:sz w:val="24"/>
          <w:szCs w:val="24"/>
          <w:lang w:eastAsia="en-US"/>
        </w:rPr>
        <w:t xml:space="preserve">«удовлетворительно» </w:t>
      </w:r>
      <w:r w:rsidRPr="00212867">
        <w:rPr>
          <w:rFonts w:ascii="Times New Roman" w:hAnsi="Times New Roman"/>
          <w:sz w:val="24"/>
          <w:szCs w:val="24"/>
          <w:lang w:eastAsia="en-US"/>
        </w:rPr>
        <w:t>ставится, если даны неполные ответы на вопросы, имеются неточности и грубые ошибки в ответе;</w:t>
      </w:r>
    </w:p>
    <w:p w:rsidR="00212867" w:rsidRPr="00212867" w:rsidRDefault="00212867" w:rsidP="0021286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12867">
        <w:rPr>
          <w:rFonts w:ascii="Times New Roman" w:hAnsi="Times New Roman"/>
          <w:b/>
          <w:sz w:val="24"/>
          <w:szCs w:val="24"/>
          <w:lang w:eastAsia="en-US"/>
        </w:rPr>
        <w:t xml:space="preserve">«неудовлетворительно» </w:t>
      </w:r>
      <w:r w:rsidRPr="00212867">
        <w:rPr>
          <w:rFonts w:ascii="Times New Roman" w:hAnsi="Times New Roman"/>
          <w:sz w:val="24"/>
          <w:szCs w:val="24"/>
          <w:lang w:eastAsia="en-US"/>
        </w:rPr>
        <w:t>ставится, если студент затрудняется ответить на вопросы, демонстрирует непонимание проблемы.</w:t>
      </w:r>
    </w:p>
    <w:p w:rsidR="007866B0" w:rsidRDefault="007866B0" w:rsidP="007866B0">
      <w:pPr>
        <w:pStyle w:val="5"/>
        <w:shd w:val="clear" w:color="auto" w:fill="auto"/>
        <w:spacing w:before="0" w:line="276" w:lineRule="auto"/>
        <w:ind w:right="20" w:firstLine="0"/>
        <w:jc w:val="both"/>
        <w:rPr>
          <w:sz w:val="24"/>
          <w:szCs w:val="24"/>
        </w:rPr>
      </w:pPr>
    </w:p>
    <w:p w:rsidR="000529EC" w:rsidRDefault="000529EC">
      <w:pPr>
        <w:rPr>
          <w:rFonts w:ascii="yandex-sans" w:hAnsi="yandex-sans"/>
          <w:b/>
          <w:color w:val="000000"/>
          <w:sz w:val="24"/>
          <w:szCs w:val="24"/>
        </w:rPr>
      </w:pPr>
      <w:r>
        <w:rPr>
          <w:rFonts w:ascii="yandex-sans" w:hAnsi="yandex-sans"/>
          <w:b/>
          <w:color w:val="000000"/>
          <w:sz w:val="24"/>
          <w:szCs w:val="24"/>
        </w:rPr>
        <w:br w:type="page"/>
      </w:r>
    </w:p>
    <w:p w:rsidR="007866B0" w:rsidRPr="007866B0" w:rsidRDefault="007866B0" w:rsidP="007866B0">
      <w:pPr>
        <w:pStyle w:val="a6"/>
        <w:numPr>
          <w:ilvl w:val="0"/>
          <w:numId w:val="12"/>
        </w:numPr>
        <w:shd w:val="clear" w:color="auto" w:fill="FFFFFF"/>
        <w:tabs>
          <w:tab w:val="left" w:pos="426"/>
        </w:tabs>
        <w:spacing w:after="0"/>
        <w:ind w:left="0" w:firstLine="0"/>
        <w:jc w:val="center"/>
        <w:rPr>
          <w:rFonts w:ascii="yandex-sans" w:hAnsi="yandex-sans"/>
          <w:color w:val="000000"/>
          <w:sz w:val="23"/>
          <w:szCs w:val="23"/>
        </w:rPr>
      </w:pPr>
      <w:r w:rsidRPr="007866B0">
        <w:rPr>
          <w:rFonts w:ascii="yandex-sans" w:hAnsi="yandex-sans"/>
          <w:b/>
          <w:color w:val="000000"/>
          <w:sz w:val="24"/>
          <w:szCs w:val="24"/>
        </w:rPr>
        <w:lastRenderedPageBreak/>
        <w:t xml:space="preserve">ПЕРЕЧНЬ ПЕЧАТНЫХ ИЗДАНИЙ, ЭЛЕКТРОННЫХ ИЗДАНИЙ (ЭЛЕКТРОННЫХ РЕСУРСОВ), ДОПОЛНИТЕЛЬНЫХ ИСТОЧНИКОВ </w:t>
      </w:r>
    </w:p>
    <w:p w:rsidR="007866B0" w:rsidRDefault="007866B0" w:rsidP="007866B0">
      <w:pPr>
        <w:pStyle w:val="a6"/>
        <w:shd w:val="clear" w:color="auto" w:fill="FFFFFF"/>
        <w:tabs>
          <w:tab w:val="left" w:pos="426"/>
        </w:tabs>
        <w:spacing w:after="0"/>
        <w:ind w:left="0"/>
        <w:rPr>
          <w:rFonts w:ascii="yandex-sans" w:hAnsi="yandex-sans"/>
          <w:b/>
          <w:color w:val="000000"/>
          <w:sz w:val="24"/>
          <w:szCs w:val="24"/>
        </w:rPr>
      </w:pPr>
    </w:p>
    <w:p w:rsidR="00D47C4C" w:rsidRDefault="00D47C4C" w:rsidP="00240AE8">
      <w:pPr>
        <w:widowControl w:val="0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_GoBack"/>
      <w:r w:rsidRPr="00701D0A">
        <w:rPr>
          <w:rFonts w:ascii="Times New Roman" w:hAnsi="Times New Roman"/>
          <w:bCs/>
          <w:sz w:val="28"/>
          <w:szCs w:val="28"/>
        </w:rPr>
        <w:t>Основные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01D0A">
        <w:rPr>
          <w:rFonts w:ascii="Times New Roman" w:hAnsi="Times New Roman"/>
          <w:bCs/>
          <w:sz w:val="28"/>
          <w:szCs w:val="28"/>
        </w:rPr>
        <w:t>источники</w:t>
      </w:r>
    </w:p>
    <w:p w:rsidR="00240AE8" w:rsidRPr="00BB0E2C" w:rsidRDefault="00240AE8" w:rsidP="00240AE8">
      <w:pPr>
        <w:widowControl w:val="0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B0E2C">
        <w:rPr>
          <w:rFonts w:ascii="Times New Roman" w:eastAsia="Calibri" w:hAnsi="Times New Roman"/>
          <w:sz w:val="28"/>
          <w:szCs w:val="28"/>
        </w:rPr>
        <w:t xml:space="preserve">Гражданский кодекс Российской Федерации с изменениями, часть </w:t>
      </w:r>
      <w:proofErr w:type="gramStart"/>
      <w:r w:rsidRPr="00BB0E2C">
        <w:rPr>
          <w:rFonts w:ascii="Times New Roman" w:eastAsia="Calibri" w:hAnsi="Times New Roman"/>
          <w:sz w:val="28"/>
          <w:szCs w:val="28"/>
        </w:rPr>
        <w:t>1,П</w:t>
      </w:r>
      <w:proofErr w:type="gramEnd"/>
      <w:r w:rsidRPr="00BB0E2C">
        <w:rPr>
          <w:rFonts w:ascii="Times New Roman" w:eastAsia="Calibri" w:hAnsi="Times New Roman"/>
          <w:sz w:val="28"/>
          <w:szCs w:val="28"/>
        </w:rPr>
        <w:t>);</w:t>
      </w:r>
    </w:p>
    <w:p w:rsidR="00240AE8" w:rsidRPr="00BB0E2C" w:rsidRDefault="00240AE8" w:rsidP="00240AE8">
      <w:pPr>
        <w:widowControl w:val="0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B0E2C">
        <w:rPr>
          <w:rFonts w:ascii="Times New Roman" w:eastAsia="Calibri" w:hAnsi="Times New Roman"/>
          <w:sz w:val="28"/>
          <w:szCs w:val="28"/>
        </w:rPr>
        <w:t>Федеральный закон от 16.07.1998 N 102-ФЗ (ред. от 14.07.2022) «Об ипотеке (залоге недвижимости)» (действующая редакция);</w:t>
      </w:r>
    </w:p>
    <w:p w:rsidR="00240AE8" w:rsidRPr="00BB0E2C" w:rsidRDefault="00240AE8" w:rsidP="00240AE8">
      <w:pPr>
        <w:widowControl w:val="0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B0E2C">
        <w:rPr>
          <w:rFonts w:ascii="Times New Roman" w:eastAsia="Calibri" w:hAnsi="Times New Roman"/>
          <w:sz w:val="28"/>
          <w:szCs w:val="28"/>
        </w:rPr>
        <w:t xml:space="preserve"> Федеральный закон от 30.12.2004 № 218-ФЗ «О кредитных историях» (действующая редакция);</w:t>
      </w:r>
    </w:p>
    <w:p w:rsidR="00240AE8" w:rsidRPr="00BB0E2C" w:rsidRDefault="00240AE8" w:rsidP="00240AE8">
      <w:pPr>
        <w:widowControl w:val="0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B0E2C">
        <w:rPr>
          <w:rFonts w:ascii="Times New Roman" w:eastAsia="Calibri" w:hAnsi="Times New Roman"/>
          <w:sz w:val="28"/>
          <w:szCs w:val="28"/>
        </w:rPr>
        <w:t>Федеральный закон от 02 декабря 1990 г. № 395-1 «О банках и банковской деятельности» (ред. 27.12.2019 г.);</w:t>
      </w:r>
    </w:p>
    <w:p w:rsidR="00240AE8" w:rsidRPr="00BB0E2C" w:rsidRDefault="00240AE8" w:rsidP="00240AE8">
      <w:pPr>
        <w:widowControl w:val="0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B0E2C">
        <w:rPr>
          <w:rFonts w:ascii="Times New Roman" w:eastAsia="Calibri" w:hAnsi="Times New Roman"/>
          <w:sz w:val="28"/>
          <w:szCs w:val="28"/>
        </w:rPr>
        <w:t>Федеральный закон от 10 июля 2002 г. № 86-ФЗ «О Центральном Банке Российской Федерации (Банке России)» (ред. 30.12.2021 г.);</w:t>
      </w:r>
    </w:p>
    <w:p w:rsidR="00240AE8" w:rsidRPr="00BB0E2C" w:rsidRDefault="00240AE8" w:rsidP="00240AE8">
      <w:pPr>
        <w:widowControl w:val="0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B0E2C">
        <w:rPr>
          <w:rFonts w:ascii="Times New Roman" w:eastAsia="Calibri" w:hAnsi="Times New Roman"/>
          <w:sz w:val="28"/>
          <w:szCs w:val="28"/>
        </w:rPr>
        <w:t>Положение «О Плане счетов бухгалтерского учета для кредитных организаций и порядке его применения» (утв. Банком России 27.02.2017 N 579-П) (ред. от 25.04.2022г.);</w:t>
      </w:r>
    </w:p>
    <w:p w:rsidR="00240AE8" w:rsidRPr="00BB0E2C" w:rsidRDefault="00240AE8" w:rsidP="00240AE8">
      <w:pPr>
        <w:widowControl w:val="0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B0E2C">
        <w:rPr>
          <w:rFonts w:ascii="Times New Roman" w:eastAsia="Calibri" w:hAnsi="Times New Roman"/>
          <w:sz w:val="28"/>
          <w:szCs w:val="28"/>
        </w:rPr>
        <w:t>Положение Банка России от 12.11.2007 № 312-П «О порядке предоставления Банком России кредитным организациям кредитов, обеспеченных активами» (действующая редакция);</w:t>
      </w:r>
    </w:p>
    <w:p w:rsidR="00240AE8" w:rsidRPr="00BB0E2C" w:rsidRDefault="00240AE8" w:rsidP="00240AE8">
      <w:pPr>
        <w:widowControl w:val="0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B0E2C">
        <w:rPr>
          <w:rFonts w:ascii="Times New Roman" w:eastAsia="Calibri" w:hAnsi="Times New Roman"/>
          <w:sz w:val="28"/>
          <w:szCs w:val="28"/>
        </w:rPr>
        <w:t xml:space="preserve">Банковское кредитование: учебник и практикум под ред. Д. Г. Алексеева и С.В. </w:t>
      </w:r>
      <w:proofErr w:type="spellStart"/>
      <w:r w:rsidRPr="00BB0E2C">
        <w:rPr>
          <w:rFonts w:ascii="Times New Roman" w:eastAsia="Calibri" w:hAnsi="Times New Roman"/>
          <w:sz w:val="28"/>
          <w:szCs w:val="28"/>
        </w:rPr>
        <w:t>Пыхтина</w:t>
      </w:r>
      <w:proofErr w:type="spellEnd"/>
      <w:r w:rsidRPr="00BB0E2C">
        <w:rPr>
          <w:rFonts w:ascii="Times New Roman" w:eastAsia="Calibri" w:hAnsi="Times New Roman"/>
          <w:sz w:val="28"/>
          <w:szCs w:val="28"/>
        </w:rPr>
        <w:t xml:space="preserve"> М.: </w:t>
      </w:r>
      <w:proofErr w:type="spellStart"/>
      <w:r w:rsidRPr="00BB0E2C">
        <w:rPr>
          <w:rFonts w:ascii="Times New Roman" w:eastAsia="Calibri" w:hAnsi="Times New Roman"/>
          <w:sz w:val="28"/>
          <w:szCs w:val="28"/>
        </w:rPr>
        <w:t>Юрайт</w:t>
      </w:r>
      <w:proofErr w:type="spellEnd"/>
      <w:r w:rsidRPr="00BB0E2C">
        <w:rPr>
          <w:rFonts w:ascii="Times New Roman" w:eastAsia="Calibri" w:hAnsi="Times New Roman"/>
          <w:sz w:val="28"/>
          <w:szCs w:val="28"/>
        </w:rPr>
        <w:t>, 2017 г.;</w:t>
      </w:r>
    </w:p>
    <w:p w:rsidR="00240AE8" w:rsidRPr="00BB0E2C" w:rsidRDefault="00240AE8" w:rsidP="00240AE8">
      <w:pPr>
        <w:widowControl w:val="0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B0E2C">
        <w:rPr>
          <w:rFonts w:ascii="Times New Roman" w:eastAsia="Calibri" w:hAnsi="Times New Roman"/>
          <w:sz w:val="28"/>
          <w:szCs w:val="28"/>
        </w:rPr>
        <w:t>Банковские операции: учебное пособие для СПО, О.И. Лаврушин Москва, «КНОРУС», 2016 г.;</w:t>
      </w:r>
    </w:p>
    <w:p w:rsidR="00240AE8" w:rsidRPr="00BB0E2C" w:rsidRDefault="00240AE8" w:rsidP="00240AE8">
      <w:pPr>
        <w:widowControl w:val="0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B0E2C">
        <w:rPr>
          <w:rFonts w:ascii="Times New Roman" w:eastAsia="Calibri" w:hAnsi="Times New Roman"/>
          <w:sz w:val="28"/>
          <w:szCs w:val="28"/>
        </w:rPr>
        <w:t>Бухгалтерский учет в банках Т.Н. Бондарева ООО «Феникс», 2016 г.;</w:t>
      </w:r>
    </w:p>
    <w:p w:rsidR="00240AE8" w:rsidRPr="00BB0E2C" w:rsidRDefault="00240AE8" w:rsidP="00240AE8">
      <w:pPr>
        <w:widowControl w:val="0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BB0E2C">
        <w:rPr>
          <w:rFonts w:ascii="Times New Roman" w:eastAsia="Calibri" w:hAnsi="Times New Roman"/>
          <w:sz w:val="28"/>
          <w:szCs w:val="28"/>
        </w:rPr>
        <w:t>Каджаева</w:t>
      </w:r>
      <w:proofErr w:type="spellEnd"/>
      <w:r w:rsidRPr="00BB0E2C">
        <w:rPr>
          <w:rFonts w:ascii="Times New Roman" w:eastAsia="Calibri" w:hAnsi="Times New Roman"/>
          <w:sz w:val="28"/>
          <w:szCs w:val="28"/>
        </w:rPr>
        <w:t xml:space="preserve">, М.Р. Банковские операции. Учебник для студентов средних профессиональных учебных заведений. </w:t>
      </w:r>
      <w:proofErr w:type="spellStart"/>
      <w:r w:rsidRPr="00BB0E2C">
        <w:rPr>
          <w:rFonts w:ascii="Times New Roman" w:eastAsia="Calibri" w:hAnsi="Times New Roman"/>
          <w:sz w:val="28"/>
          <w:szCs w:val="28"/>
        </w:rPr>
        <w:t>Каджаева</w:t>
      </w:r>
      <w:proofErr w:type="spellEnd"/>
      <w:r w:rsidRPr="00BB0E2C">
        <w:rPr>
          <w:rFonts w:ascii="Times New Roman" w:eastAsia="Calibri" w:hAnsi="Times New Roman"/>
          <w:sz w:val="28"/>
          <w:szCs w:val="28"/>
        </w:rPr>
        <w:t xml:space="preserve">, М.Р, </w:t>
      </w:r>
      <w:proofErr w:type="spellStart"/>
      <w:r w:rsidRPr="00BB0E2C">
        <w:rPr>
          <w:rFonts w:ascii="Times New Roman" w:eastAsia="Calibri" w:hAnsi="Times New Roman"/>
          <w:sz w:val="28"/>
          <w:szCs w:val="28"/>
        </w:rPr>
        <w:t>С.В.Дубровская</w:t>
      </w:r>
      <w:proofErr w:type="spellEnd"/>
      <w:r w:rsidRPr="00BB0E2C">
        <w:rPr>
          <w:rFonts w:ascii="Times New Roman" w:eastAsia="Calibri" w:hAnsi="Times New Roman"/>
          <w:sz w:val="28"/>
          <w:szCs w:val="28"/>
        </w:rPr>
        <w:t xml:space="preserve"> - </w:t>
      </w:r>
      <w:proofErr w:type="spellStart"/>
      <w:proofErr w:type="gramStart"/>
      <w:r w:rsidRPr="00BB0E2C">
        <w:rPr>
          <w:rFonts w:ascii="Times New Roman" w:eastAsia="Calibri" w:hAnsi="Times New Roman"/>
          <w:sz w:val="28"/>
          <w:szCs w:val="28"/>
        </w:rPr>
        <w:t>М.Академия</w:t>
      </w:r>
      <w:proofErr w:type="spellEnd"/>
      <w:r w:rsidRPr="00BB0E2C">
        <w:rPr>
          <w:rFonts w:ascii="Times New Roman" w:eastAsia="Calibri" w:hAnsi="Times New Roman"/>
          <w:sz w:val="28"/>
          <w:szCs w:val="28"/>
        </w:rPr>
        <w:t xml:space="preserve"> ,</w:t>
      </w:r>
      <w:proofErr w:type="gramEnd"/>
      <w:r w:rsidRPr="00BB0E2C">
        <w:rPr>
          <w:rFonts w:ascii="Times New Roman" w:eastAsia="Calibri" w:hAnsi="Times New Roman"/>
          <w:sz w:val="28"/>
          <w:szCs w:val="28"/>
        </w:rPr>
        <w:t xml:space="preserve"> 2013. – 447с.;</w:t>
      </w:r>
    </w:p>
    <w:p w:rsidR="00240AE8" w:rsidRPr="00BB0E2C" w:rsidRDefault="00240AE8" w:rsidP="00240AE8">
      <w:pPr>
        <w:widowControl w:val="0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B0E2C">
        <w:rPr>
          <w:rFonts w:ascii="Times New Roman" w:eastAsia="Calibri" w:hAnsi="Times New Roman"/>
          <w:sz w:val="28"/>
          <w:szCs w:val="28"/>
        </w:rPr>
        <w:t xml:space="preserve">Банковское </w:t>
      </w:r>
      <w:proofErr w:type="spellStart"/>
      <w:proofErr w:type="gramStart"/>
      <w:r w:rsidRPr="00BB0E2C">
        <w:rPr>
          <w:rFonts w:ascii="Times New Roman" w:eastAsia="Calibri" w:hAnsi="Times New Roman"/>
          <w:sz w:val="28"/>
          <w:szCs w:val="28"/>
        </w:rPr>
        <w:t>дело.Учебник</w:t>
      </w:r>
      <w:proofErr w:type="spellEnd"/>
      <w:r w:rsidRPr="00BB0E2C">
        <w:rPr>
          <w:rFonts w:ascii="Times New Roman" w:eastAsia="Calibri" w:hAnsi="Times New Roman"/>
          <w:sz w:val="28"/>
          <w:szCs w:val="28"/>
        </w:rPr>
        <w:t>./</w:t>
      </w:r>
      <w:proofErr w:type="gramEnd"/>
      <w:r w:rsidRPr="00BB0E2C">
        <w:rPr>
          <w:rFonts w:ascii="Times New Roman" w:eastAsia="Calibri" w:hAnsi="Times New Roman"/>
          <w:sz w:val="28"/>
          <w:szCs w:val="28"/>
        </w:rPr>
        <w:t xml:space="preserve"> Под редакцией </w:t>
      </w:r>
      <w:proofErr w:type="spellStart"/>
      <w:r w:rsidRPr="00BB0E2C">
        <w:rPr>
          <w:rFonts w:ascii="Times New Roman" w:eastAsia="Calibri" w:hAnsi="Times New Roman"/>
          <w:sz w:val="28"/>
          <w:szCs w:val="28"/>
        </w:rPr>
        <w:t>А.М.Тавасиева</w:t>
      </w:r>
      <w:proofErr w:type="spellEnd"/>
      <w:r w:rsidRPr="00BB0E2C">
        <w:rPr>
          <w:rFonts w:ascii="Times New Roman" w:eastAsia="Calibri" w:hAnsi="Times New Roman"/>
          <w:sz w:val="28"/>
          <w:szCs w:val="28"/>
        </w:rPr>
        <w:t xml:space="preserve">. - М. </w:t>
      </w:r>
      <w:proofErr w:type="spellStart"/>
      <w:r w:rsidRPr="00BB0E2C">
        <w:rPr>
          <w:rFonts w:ascii="Times New Roman" w:eastAsia="Calibri" w:hAnsi="Times New Roman"/>
          <w:sz w:val="28"/>
          <w:szCs w:val="28"/>
        </w:rPr>
        <w:t>КноРус</w:t>
      </w:r>
      <w:proofErr w:type="spellEnd"/>
      <w:r w:rsidRPr="00BB0E2C">
        <w:rPr>
          <w:rFonts w:ascii="Times New Roman" w:eastAsia="Calibri" w:hAnsi="Times New Roman"/>
          <w:sz w:val="28"/>
          <w:szCs w:val="28"/>
        </w:rPr>
        <w:t xml:space="preserve">, </w:t>
      </w:r>
      <w:proofErr w:type="gramStart"/>
      <w:r w:rsidRPr="00BB0E2C">
        <w:rPr>
          <w:rFonts w:ascii="Times New Roman" w:eastAsia="Calibri" w:hAnsi="Times New Roman"/>
          <w:sz w:val="28"/>
          <w:szCs w:val="28"/>
        </w:rPr>
        <w:t>2014.-</w:t>
      </w:r>
      <w:proofErr w:type="gramEnd"/>
      <w:r w:rsidRPr="00BB0E2C">
        <w:rPr>
          <w:rFonts w:ascii="Times New Roman" w:eastAsia="Calibri" w:hAnsi="Times New Roman"/>
          <w:sz w:val="28"/>
          <w:szCs w:val="28"/>
        </w:rPr>
        <w:t xml:space="preserve"> 527 с.;</w:t>
      </w:r>
    </w:p>
    <w:p w:rsidR="00240AE8" w:rsidRPr="00BB0E2C" w:rsidRDefault="00240AE8" w:rsidP="00240AE8">
      <w:pPr>
        <w:widowControl w:val="0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B0E2C">
        <w:rPr>
          <w:rFonts w:ascii="Times New Roman" w:eastAsia="Calibri" w:hAnsi="Times New Roman"/>
          <w:sz w:val="28"/>
          <w:szCs w:val="28"/>
        </w:rPr>
        <w:t xml:space="preserve">Смирнова; Л.Р. Бухгалтерский учет в коммерческих банках. Учебное пособие / Л.Р. Смирнова; под ред. </w:t>
      </w:r>
      <w:proofErr w:type="spellStart"/>
      <w:r w:rsidRPr="00BB0E2C">
        <w:rPr>
          <w:rFonts w:ascii="Times New Roman" w:eastAsia="Calibri" w:hAnsi="Times New Roman"/>
          <w:sz w:val="28"/>
          <w:szCs w:val="28"/>
        </w:rPr>
        <w:t>М.И.Баканов</w:t>
      </w:r>
      <w:proofErr w:type="spellEnd"/>
      <w:r w:rsidRPr="00BB0E2C">
        <w:rPr>
          <w:rFonts w:ascii="Times New Roman" w:eastAsia="Calibri" w:hAnsi="Times New Roman"/>
          <w:sz w:val="28"/>
          <w:szCs w:val="28"/>
        </w:rPr>
        <w:t>. - М. Финансы и статистика2015. – 578 с.;</w:t>
      </w:r>
    </w:p>
    <w:p w:rsidR="00240AE8" w:rsidRPr="00BB0E2C" w:rsidRDefault="00240AE8" w:rsidP="00240AE8">
      <w:pPr>
        <w:widowControl w:val="0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BB0E2C">
        <w:rPr>
          <w:rFonts w:ascii="Times New Roman" w:eastAsia="Calibri" w:hAnsi="Times New Roman"/>
          <w:sz w:val="28"/>
          <w:szCs w:val="28"/>
        </w:rPr>
        <w:t>СавицкаяГ.В</w:t>
      </w:r>
      <w:proofErr w:type="spellEnd"/>
      <w:r w:rsidRPr="00BB0E2C">
        <w:rPr>
          <w:rFonts w:ascii="Times New Roman" w:eastAsia="Calibri" w:hAnsi="Times New Roman"/>
          <w:sz w:val="28"/>
          <w:szCs w:val="28"/>
        </w:rPr>
        <w:t xml:space="preserve">. Анализ хозяйственной деятельности предприятия. </w:t>
      </w:r>
      <w:proofErr w:type="gramStart"/>
      <w:r w:rsidRPr="00BB0E2C">
        <w:rPr>
          <w:rFonts w:ascii="Times New Roman" w:eastAsia="Calibri" w:hAnsi="Times New Roman"/>
          <w:sz w:val="28"/>
          <w:szCs w:val="28"/>
        </w:rPr>
        <w:t>Учебник  /</w:t>
      </w:r>
      <w:proofErr w:type="gramEnd"/>
      <w:r w:rsidRPr="00BB0E2C">
        <w:rPr>
          <w:rFonts w:ascii="Times New Roman" w:eastAsia="Calibri" w:hAnsi="Times New Roman"/>
          <w:sz w:val="28"/>
          <w:szCs w:val="28"/>
        </w:rPr>
        <w:t xml:space="preserve"> Г.В. Савицкая.- М.ИНФРА-М, 2014.- 376с.;</w:t>
      </w:r>
    </w:p>
    <w:p w:rsidR="00240AE8" w:rsidRPr="00BB0E2C" w:rsidRDefault="00240AE8" w:rsidP="00240AE8">
      <w:pPr>
        <w:widowControl w:val="0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B0E2C">
        <w:rPr>
          <w:rFonts w:ascii="Times New Roman" w:eastAsia="Calibri" w:hAnsi="Times New Roman"/>
          <w:sz w:val="28"/>
          <w:szCs w:val="28"/>
        </w:rPr>
        <w:t xml:space="preserve">Тавасиев </w:t>
      </w:r>
      <w:proofErr w:type="spellStart"/>
      <w:r w:rsidRPr="00BB0E2C">
        <w:rPr>
          <w:rFonts w:ascii="Times New Roman" w:eastAsia="Calibri" w:hAnsi="Times New Roman"/>
          <w:sz w:val="28"/>
          <w:szCs w:val="28"/>
        </w:rPr>
        <w:t>А.М.Банковское</w:t>
      </w:r>
      <w:proofErr w:type="spellEnd"/>
      <w:r w:rsidRPr="00BB0E2C">
        <w:rPr>
          <w:rFonts w:ascii="Times New Roman" w:eastAsia="Calibri" w:hAnsi="Times New Roman"/>
          <w:sz w:val="28"/>
          <w:szCs w:val="28"/>
        </w:rPr>
        <w:t xml:space="preserve"> кредитования. Учебник /А.М. Тавасиев, Т.Ю. Мазурина, В.П. Бычков. - М. ИНФРА - М,</w:t>
      </w:r>
      <w:proofErr w:type="gramStart"/>
      <w:r w:rsidRPr="00BB0E2C">
        <w:rPr>
          <w:rFonts w:ascii="Times New Roman" w:eastAsia="Calibri" w:hAnsi="Times New Roman"/>
          <w:sz w:val="28"/>
          <w:szCs w:val="28"/>
        </w:rPr>
        <w:t>2013.-</w:t>
      </w:r>
      <w:proofErr w:type="gramEnd"/>
      <w:r w:rsidRPr="00BB0E2C">
        <w:rPr>
          <w:rFonts w:ascii="Times New Roman" w:eastAsia="Calibri" w:hAnsi="Times New Roman"/>
          <w:sz w:val="28"/>
          <w:szCs w:val="28"/>
        </w:rPr>
        <w:t xml:space="preserve"> 243с.;</w:t>
      </w:r>
    </w:p>
    <w:p w:rsidR="00240AE8" w:rsidRPr="00BB0E2C" w:rsidRDefault="00240AE8" w:rsidP="00240AE8">
      <w:pPr>
        <w:widowControl w:val="0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B0E2C">
        <w:rPr>
          <w:rFonts w:ascii="Times New Roman" w:eastAsia="Calibri" w:hAnsi="Times New Roman"/>
          <w:sz w:val="28"/>
          <w:szCs w:val="28"/>
        </w:rPr>
        <w:t xml:space="preserve">Основы банковского дела: учебник / Е.Б. Стародубцева. — 2-е изд., </w:t>
      </w:r>
      <w:proofErr w:type="spellStart"/>
      <w:r w:rsidRPr="00BB0E2C">
        <w:rPr>
          <w:rFonts w:ascii="Times New Roman" w:eastAsia="Calibri" w:hAnsi="Times New Roman"/>
          <w:sz w:val="28"/>
          <w:szCs w:val="28"/>
        </w:rPr>
        <w:t>перераб</w:t>
      </w:r>
      <w:proofErr w:type="spellEnd"/>
      <w:proofErr w:type="gramStart"/>
      <w:r w:rsidRPr="00BB0E2C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Pr="00BB0E2C">
        <w:rPr>
          <w:rFonts w:ascii="Times New Roman" w:eastAsia="Calibri" w:hAnsi="Times New Roman"/>
          <w:sz w:val="28"/>
          <w:szCs w:val="28"/>
        </w:rPr>
        <w:t xml:space="preserve"> и доп.— М.: ИД «ФОРУМ»: ИНФРА-М, 2018 г. (среднее профессиональное образование);</w:t>
      </w:r>
    </w:p>
    <w:p w:rsidR="00240AE8" w:rsidRPr="00BB0E2C" w:rsidRDefault="00240AE8" w:rsidP="00240AE8">
      <w:pPr>
        <w:widowControl w:val="0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B0E2C">
        <w:rPr>
          <w:rFonts w:ascii="Times New Roman" w:eastAsia="Calibri" w:hAnsi="Times New Roman"/>
          <w:sz w:val="28"/>
          <w:szCs w:val="28"/>
        </w:rPr>
        <w:t>Основы банковского дела: учебник. Гриф МО РФ / В.А. Галанов. — 2-е изд. — М.: ФОРУМ: ИНФРА-М, 2017 г. (Профессиональное образование).</w:t>
      </w:r>
    </w:p>
    <w:p w:rsidR="00240AE8" w:rsidRPr="002603FF" w:rsidRDefault="00240AE8" w:rsidP="00240AE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0AE8" w:rsidRPr="002603FF" w:rsidRDefault="00240AE8" w:rsidP="00240AE8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bookmark13"/>
      <w:r w:rsidRPr="002603FF"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240AE8" w:rsidRPr="002603FF" w:rsidRDefault="00240AE8" w:rsidP="00240AE8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</w:rPr>
      </w:pPr>
      <w:bookmarkStart w:id="3" w:name="bookmark14"/>
      <w:bookmarkEnd w:id="2"/>
      <w:r w:rsidRPr="002603FF">
        <w:rPr>
          <w:rFonts w:ascii="Times New Roman" w:hAnsi="Times New Roman"/>
          <w:bCs/>
          <w:sz w:val="28"/>
        </w:rPr>
        <w:lastRenderedPageBreak/>
        <w:t>1. Банковское кредитование: учебник</w:t>
      </w:r>
      <w:r w:rsidRPr="002603FF">
        <w:rPr>
          <w:rFonts w:ascii="Times New Roman" w:hAnsi="Times New Roman"/>
          <w:bCs/>
          <w:sz w:val="28"/>
        </w:rPr>
        <w:tab/>
        <w:t>А.М. Тавасиев, Т.Ю. Мазурина, В.П. Бычков</w:t>
      </w:r>
      <w:r w:rsidRPr="002603FF">
        <w:rPr>
          <w:rFonts w:ascii="Times New Roman" w:hAnsi="Times New Roman"/>
          <w:bCs/>
          <w:sz w:val="28"/>
        </w:rPr>
        <w:tab/>
        <w:t>Москва: ИНФРА-М, 2016 г.</w:t>
      </w:r>
    </w:p>
    <w:p w:rsidR="00240AE8" w:rsidRPr="002603FF" w:rsidRDefault="00240AE8" w:rsidP="00240AE8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</w:rPr>
      </w:pPr>
      <w:r w:rsidRPr="002603FF">
        <w:rPr>
          <w:rFonts w:ascii="Times New Roman" w:hAnsi="Times New Roman"/>
          <w:bCs/>
          <w:sz w:val="28"/>
        </w:rPr>
        <w:t xml:space="preserve">2. Бухгалтерский учет в коммерческих банках: учебное пособие для сред. проф. образования под редакцией Г.Н. Белоглазовой М.: </w:t>
      </w:r>
      <w:proofErr w:type="spellStart"/>
      <w:r w:rsidRPr="002603FF">
        <w:rPr>
          <w:rFonts w:ascii="Times New Roman" w:hAnsi="Times New Roman"/>
          <w:bCs/>
          <w:sz w:val="28"/>
        </w:rPr>
        <w:t>Юрайт</w:t>
      </w:r>
      <w:proofErr w:type="spellEnd"/>
      <w:r w:rsidRPr="002603FF">
        <w:rPr>
          <w:rFonts w:ascii="Times New Roman" w:hAnsi="Times New Roman"/>
          <w:bCs/>
          <w:sz w:val="28"/>
        </w:rPr>
        <w:t xml:space="preserve">, 2016 г. </w:t>
      </w:r>
    </w:p>
    <w:p w:rsidR="00240AE8" w:rsidRPr="002603FF" w:rsidRDefault="00240AE8" w:rsidP="00240AE8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</w:rPr>
      </w:pPr>
      <w:r w:rsidRPr="002603FF">
        <w:rPr>
          <w:rFonts w:ascii="Times New Roman" w:hAnsi="Times New Roman"/>
          <w:bCs/>
          <w:sz w:val="28"/>
        </w:rPr>
        <w:t xml:space="preserve">3. Осуществление кредитных операций: учебник для студентов учреждений сред. проф. образования М.Р. </w:t>
      </w:r>
      <w:proofErr w:type="spellStart"/>
      <w:r w:rsidRPr="002603FF">
        <w:rPr>
          <w:rFonts w:ascii="Times New Roman" w:hAnsi="Times New Roman"/>
          <w:bCs/>
          <w:sz w:val="28"/>
        </w:rPr>
        <w:t>Каджаева</w:t>
      </w:r>
      <w:proofErr w:type="spellEnd"/>
      <w:r w:rsidRPr="002603FF">
        <w:rPr>
          <w:rFonts w:ascii="Times New Roman" w:hAnsi="Times New Roman"/>
          <w:bCs/>
          <w:sz w:val="28"/>
        </w:rPr>
        <w:t xml:space="preserve">, Л.В. </w:t>
      </w:r>
      <w:proofErr w:type="spellStart"/>
      <w:r w:rsidRPr="002603FF">
        <w:rPr>
          <w:rFonts w:ascii="Times New Roman" w:hAnsi="Times New Roman"/>
          <w:bCs/>
          <w:sz w:val="28"/>
        </w:rPr>
        <w:t>Алманова</w:t>
      </w:r>
      <w:proofErr w:type="spellEnd"/>
      <w:r w:rsidRPr="002603FF">
        <w:rPr>
          <w:rFonts w:ascii="Times New Roman" w:hAnsi="Times New Roman"/>
          <w:bCs/>
          <w:sz w:val="28"/>
        </w:rPr>
        <w:t xml:space="preserve"> М.: «Академия», 2017 г.</w:t>
      </w:r>
    </w:p>
    <w:p w:rsidR="00240AE8" w:rsidRPr="002603FF" w:rsidRDefault="00240AE8" w:rsidP="00240AE8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40AE8" w:rsidRPr="002603FF" w:rsidRDefault="00240AE8" w:rsidP="00240AE8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03FF">
        <w:rPr>
          <w:rFonts w:ascii="Times New Roman" w:hAnsi="Times New Roman"/>
          <w:sz w:val="28"/>
          <w:szCs w:val="28"/>
        </w:rPr>
        <w:t>Периодические издания</w:t>
      </w:r>
    </w:p>
    <w:p w:rsidR="00240AE8" w:rsidRPr="002603FF" w:rsidRDefault="00240AE8" w:rsidP="00240AE8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03FF">
        <w:rPr>
          <w:rFonts w:ascii="Times New Roman" w:hAnsi="Times New Roman"/>
          <w:sz w:val="28"/>
          <w:szCs w:val="28"/>
        </w:rPr>
        <w:t>Журнал "Банковское дело"</w:t>
      </w:r>
    </w:p>
    <w:p w:rsidR="00240AE8" w:rsidRPr="002603FF" w:rsidRDefault="00240AE8" w:rsidP="00240AE8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03FF">
        <w:rPr>
          <w:rFonts w:ascii="Times New Roman" w:hAnsi="Times New Roman"/>
          <w:sz w:val="28"/>
          <w:szCs w:val="28"/>
        </w:rPr>
        <w:t>Журнал "Вестник Банка России"</w:t>
      </w:r>
    </w:p>
    <w:p w:rsidR="00240AE8" w:rsidRPr="002603FF" w:rsidRDefault="00240AE8" w:rsidP="00240AE8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03FF">
        <w:rPr>
          <w:rFonts w:ascii="Times New Roman" w:hAnsi="Times New Roman"/>
          <w:sz w:val="28"/>
          <w:szCs w:val="28"/>
        </w:rPr>
        <w:t>Журнал "Деньги и кредит"</w:t>
      </w:r>
    </w:p>
    <w:p w:rsidR="00240AE8" w:rsidRPr="002603FF" w:rsidRDefault="00240AE8" w:rsidP="00240AE8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03FF">
        <w:rPr>
          <w:rFonts w:ascii="Times New Roman" w:hAnsi="Times New Roman"/>
          <w:sz w:val="28"/>
          <w:szCs w:val="28"/>
        </w:rPr>
        <w:t>Журнал "Налогообложение, учет и отчетность в коммерческом банке","</w:t>
      </w:r>
      <w:proofErr w:type="gramStart"/>
      <w:r w:rsidRPr="002603FF">
        <w:rPr>
          <w:rFonts w:ascii="Times New Roman" w:hAnsi="Times New Roman"/>
          <w:sz w:val="28"/>
          <w:szCs w:val="28"/>
          <w:lang w:val="en-US"/>
        </w:rPr>
        <w:t>NBJ</w:t>
      </w:r>
      <w:r w:rsidRPr="002603FF">
        <w:rPr>
          <w:rFonts w:ascii="Times New Roman" w:hAnsi="Times New Roman"/>
          <w:sz w:val="28"/>
          <w:szCs w:val="28"/>
        </w:rPr>
        <w:t>(</w:t>
      </w:r>
      <w:proofErr w:type="gramEnd"/>
      <w:r w:rsidRPr="002603FF">
        <w:rPr>
          <w:rFonts w:ascii="Times New Roman" w:hAnsi="Times New Roman"/>
          <w:sz w:val="28"/>
          <w:szCs w:val="28"/>
        </w:rPr>
        <w:t>Национальный банковский журнал)"</w:t>
      </w:r>
    </w:p>
    <w:p w:rsidR="00240AE8" w:rsidRPr="002603FF" w:rsidRDefault="00240AE8" w:rsidP="00240AE8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40AE8" w:rsidRPr="002603FF" w:rsidRDefault="00240AE8" w:rsidP="00240AE8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03FF">
        <w:rPr>
          <w:rFonts w:ascii="Times New Roman" w:hAnsi="Times New Roman"/>
          <w:sz w:val="28"/>
          <w:szCs w:val="28"/>
        </w:rPr>
        <w:t>Интернет ресурсы</w:t>
      </w:r>
    </w:p>
    <w:bookmarkEnd w:id="3"/>
    <w:p w:rsidR="00240AE8" w:rsidRPr="002603FF" w:rsidRDefault="00240AE8" w:rsidP="00240AE8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</w:rPr>
      </w:pPr>
      <w:r w:rsidRPr="002603FF">
        <w:rPr>
          <w:rFonts w:ascii="Times New Roman" w:hAnsi="Times New Roman"/>
          <w:bCs/>
          <w:sz w:val="28"/>
        </w:rPr>
        <w:t xml:space="preserve">1.Электронный ресурс Банка России - Режим доступа http://www.cbr.ru </w:t>
      </w:r>
    </w:p>
    <w:p w:rsidR="00240AE8" w:rsidRPr="002603FF" w:rsidRDefault="00240AE8" w:rsidP="00240AE8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</w:rPr>
      </w:pPr>
      <w:r w:rsidRPr="002603FF">
        <w:rPr>
          <w:rFonts w:ascii="Times New Roman" w:hAnsi="Times New Roman"/>
          <w:bCs/>
          <w:sz w:val="28"/>
        </w:rPr>
        <w:t>2. Справочно-правовая система «</w:t>
      </w:r>
      <w:proofErr w:type="spellStart"/>
      <w:r w:rsidRPr="002603FF">
        <w:rPr>
          <w:rFonts w:ascii="Times New Roman" w:hAnsi="Times New Roman"/>
          <w:bCs/>
          <w:sz w:val="28"/>
        </w:rPr>
        <w:t>КонсультантПлюс</w:t>
      </w:r>
      <w:proofErr w:type="spellEnd"/>
      <w:proofErr w:type="gramStart"/>
      <w:r w:rsidRPr="002603FF">
        <w:rPr>
          <w:rFonts w:ascii="Times New Roman" w:hAnsi="Times New Roman"/>
          <w:bCs/>
          <w:sz w:val="28"/>
        </w:rPr>
        <w:t>».-</w:t>
      </w:r>
      <w:proofErr w:type="gramEnd"/>
      <w:r w:rsidRPr="002603FF">
        <w:rPr>
          <w:rFonts w:ascii="Times New Roman" w:hAnsi="Times New Roman"/>
          <w:bCs/>
          <w:sz w:val="28"/>
        </w:rPr>
        <w:t xml:space="preserve"> Режим доступа http://www.consultant.ru  3. Справочно-правовая система «ГАРАНТ».- Режим доступа http://www.aero.garant.ru</w:t>
      </w:r>
    </w:p>
    <w:p w:rsidR="00240AE8" w:rsidRPr="002603FF" w:rsidRDefault="00240AE8" w:rsidP="00240AE8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</w:rPr>
      </w:pPr>
      <w:r w:rsidRPr="002603FF">
        <w:rPr>
          <w:rFonts w:ascii="Times New Roman" w:hAnsi="Times New Roman"/>
          <w:bCs/>
          <w:sz w:val="28"/>
        </w:rPr>
        <w:t>4. Информационный банковский портал [Электронный ресурс]. – Режим доступа: http://www.banki.ru.</w:t>
      </w:r>
    </w:p>
    <w:p w:rsidR="00240AE8" w:rsidRPr="002603FF" w:rsidRDefault="00240AE8" w:rsidP="00240AE8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</w:rPr>
      </w:pPr>
      <w:r w:rsidRPr="002603FF">
        <w:rPr>
          <w:rFonts w:ascii="Times New Roman" w:hAnsi="Times New Roman"/>
          <w:bCs/>
          <w:sz w:val="28"/>
        </w:rPr>
        <w:t>5. Материалы сайта Ассоциации российских банков: Координационный комитет по стандартам качества банковской деятельности. Стандарты качества банковской деятельности (СКБД) Ассоциации российских банков [Электронный ресурс]. – Режим доступа: http://www.arb.ru.</w:t>
      </w:r>
    </w:p>
    <w:p w:rsidR="00240AE8" w:rsidRPr="002603FF" w:rsidRDefault="00240AE8" w:rsidP="00240AE8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</w:rPr>
      </w:pPr>
      <w:r w:rsidRPr="002603FF">
        <w:rPr>
          <w:rFonts w:ascii="Times New Roman" w:hAnsi="Times New Roman"/>
          <w:bCs/>
          <w:sz w:val="28"/>
        </w:rPr>
        <w:t>6. Материалы Информационного агентства – портала Bankir.ru [Электронный ресурс]. – Режим доступа: http://www.bankir.ru.</w:t>
      </w:r>
    </w:p>
    <w:p w:rsidR="00240AE8" w:rsidRPr="002603FF" w:rsidRDefault="00240AE8" w:rsidP="00240AE8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</w:rPr>
      </w:pPr>
      <w:r w:rsidRPr="002603FF">
        <w:rPr>
          <w:rFonts w:ascii="Times New Roman" w:hAnsi="Times New Roman"/>
          <w:bCs/>
          <w:sz w:val="28"/>
        </w:rPr>
        <w:t>7. Электронные ресурсы кредитных организаций Российской Федерации в сети Интернет.</w:t>
      </w:r>
    </w:p>
    <w:bookmarkEnd w:id="1"/>
    <w:p w:rsidR="004F55F8" w:rsidRDefault="004F55F8" w:rsidP="004F55F8">
      <w:pPr>
        <w:widowControl w:val="0"/>
        <w:tabs>
          <w:tab w:val="left" w:pos="851"/>
          <w:tab w:val="left" w:pos="1134"/>
        </w:tabs>
        <w:suppressAutoHyphens/>
        <w:autoSpaceDE w:val="0"/>
        <w:spacing w:after="0" w:line="240" w:lineRule="auto"/>
        <w:contextualSpacing/>
        <w:jc w:val="both"/>
        <w:rPr>
          <w:color w:val="FF0000"/>
          <w:sz w:val="24"/>
          <w:szCs w:val="24"/>
        </w:rPr>
      </w:pPr>
    </w:p>
    <w:sectPr w:rsidR="004F55F8" w:rsidSect="000529E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C83" w:rsidRDefault="00E54C83" w:rsidP="00E54C83">
      <w:pPr>
        <w:spacing w:after="0" w:line="240" w:lineRule="auto"/>
      </w:pPr>
      <w:r>
        <w:separator/>
      </w:r>
    </w:p>
  </w:endnote>
  <w:endnote w:type="continuationSeparator" w:id="0">
    <w:p w:rsidR="00E54C83" w:rsidRDefault="00E54C83" w:rsidP="00E5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C83" w:rsidRDefault="00E54C83" w:rsidP="00E54C83">
      <w:pPr>
        <w:spacing w:after="0" w:line="240" w:lineRule="auto"/>
      </w:pPr>
      <w:r>
        <w:separator/>
      </w:r>
    </w:p>
  </w:footnote>
  <w:footnote w:type="continuationSeparator" w:id="0">
    <w:p w:rsidR="00E54C83" w:rsidRDefault="00E54C83" w:rsidP="00E54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A95" w:rsidRPr="000529EC" w:rsidRDefault="003302EB">
    <w:pPr>
      <w:pStyle w:val="a3"/>
      <w:jc w:val="center"/>
      <w:rPr>
        <w:rFonts w:ascii="Times New Roman" w:eastAsia="Arial Unicode MS" w:hAnsi="Times New Roman"/>
        <w:sz w:val="24"/>
      </w:rPr>
    </w:pPr>
    <w:r w:rsidRPr="000529EC">
      <w:rPr>
        <w:rFonts w:ascii="Times New Roman" w:eastAsia="Arial Unicode MS" w:hAnsi="Times New Roman"/>
        <w:sz w:val="24"/>
      </w:rPr>
      <w:fldChar w:fldCharType="begin"/>
    </w:r>
    <w:r w:rsidR="007866B0" w:rsidRPr="000529EC">
      <w:rPr>
        <w:rFonts w:ascii="Times New Roman" w:eastAsia="Arial Unicode MS" w:hAnsi="Times New Roman"/>
        <w:sz w:val="24"/>
      </w:rPr>
      <w:instrText>PAGE   \* MERGEFORMAT</w:instrText>
    </w:r>
    <w:r w:rsidRPr="000529EC">
      <w:rPr>
        <w:rFonts w:ascii="Times New Roman" w:eastAsia="Arial Unicode MS" w:hAnsi="Times New Roman"/>
        <w:sz w:val="24"/>
      </w:rPr>
      <w:fldChar w:fldCharType="separate"/>
    </w:r>
    <w:r w:rsidR="00240AE8">
      <w:rPr>
        <w:rFonts w:ascii="Times New Roman" w:eastAsia="Arial Unicode MS" w:hAnsi="Times New Roman"/>
        <w:noProof/>
        <w:sz w:val="24"/>
      </w:rPr>
      <w:t>11</w:t>
    </w:r>
    <w:r w:rsidRPr="000529EC">
      <w:rPr>
        <w:rFonts w:ascii="Times New Roman" w:eastAsia="Arial Unicode MS" w:hAnsi="Times New Roman"/>
        <w:sz w:val="24"/>
      </w:rPr>
      <w:fldChar w:fldCharType="end"/>
    </w:r>
  </w:p>
  <w:p w:rsidR="002C7A95" w:rsidRDefault="00240A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9B0"/>
    <w:multiLevelType w:val="multilevel"/>
    <w:tmpl w:val="61C2C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E4DCE"/>
    <w:multiLevelType w:val="multilevel"/>
    <w:tmpl w:val="5894A0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AEA747C"/>
    <w:multiLevelType w:val="hybridMultilevel"/>
    <w:tmpl w:val="7D629BE2"/>
    <w:lvl w:ilvl="0" w:tplc="61BAB894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6C56"/>
    <w:multiLevelType w:val="hybridMultilevel"/>
    <w:tmpl w:val="ED8CAB2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56DA5"/>
    <w:multiLevelType w:val="multilevel"/>
    <w:tmpl w:val="E418E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777A3E"/>
    <w:multiLevelType w:val="multilevel"/>
    <w:tmpl w:val="E418E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0071F6"/>
    <w:multiLevelType w:val="multilevel"/>
    <w:tmpl w:val="E418E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BC3FE6"/>
    <w:multiLevelType w:val="multilevel"/>
    <w:tmpl w:val="5894A0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A2B19EA"/>
    <w:multiLevelType w:val="hybridMultilevel"/>
    <w:tmpl w:val="B4384514"/>
    <w:lvl w:ilvl="0" w:tplc="BB9494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F67FC9"/>
    <w:multiLevelType w:val="hybridMultilevel"/>
    <w:tmpl w:val="15CA3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C86185"/>
    <w:multiLevelType w:val="multilevel"/>
    <w:tmpl w:val="E418E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4E64C7"/>
    <w:multiLevelType w:val="multilevel"/>
    <w:tmpl w:val="5894A0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F14507D"/>
    <w:multiLevelType w:val="hybridMultilevel"/>
    <w:tmpl w:val="1AA69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553AD"/>
    <w:multiLevelType w:val="multilevel"/>
    <w:tmpl w:val="E418E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4C0E5D"/>
    <w:multiLevelType w:val="hybridMultilevel"/>
    <w:tmpl w:val="570006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7B737F9"/>
    <w:multiLevelType w:val="multilevel"/>
    <w:tmpl w:val="E418E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93325E"/>
    <w:multiLevelType w:val="hybridMultilevel"/>
    <w:tmpl w:val="1AEAE84C"/>
    <w:lvl w:ilvl="0" w:tplc="37867C74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756CF"/>
    <w:multiLevelType w:val="multilevel"/>
    <w:tmpl w:val="5894A0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0B11489"/>
    <w:multiLevelType w:val="multilevel"/>
    <w:tmpl w:val="5894A0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460497E"/>
    <w:multiLevelType w:val="hybridMultilevel"/>
    <w:tmpl w:val="6C8E026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2246E"/>
    <w:multiLevelType w:val="multilevel"/>
    <w:tmpl w:val="5894A0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F221118"/>
    <w:multiLevelType w:val="hybridMultilevel"/>
    <w:tmpl w:val="F0BE53F8"/>
    <w:lvl w:ilvl="0" w:tplc="0419000F">
      <w:start w:val="1"/>
      <w:numFmt w:val="decimal"/>
      <w:lvlText w:val="%1."/>
      <w:lvlJc w:val="left"/>
      <w:pPr>
        <w:ind w:left="1449" w:hanging="360"/>
      </w:p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3" w15:restartNumberingAfterBreak="0">
    <w:nsid w:val="532576A9"/>
    <w:multiLevelType w:val="hybridMultilevel"/>
    <w:tmpl w:val="10C6ED96"/>
    <w:lvl w:ilvl="0" w:tplc="E1A03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565C8"/>
    <w:multiLevelType w:val="multilevel"/>
    <w:tmpl w:val="E418E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E15F24"/>
    <w:multiLevelType w:val="multilevel"/>
    <w:tmpl w:val="E418E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FF5D71"/>
    <w:multiLevelType w:val="hybridMultilevel"/>
    <w:tmpl w:val="E26490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D432291"/>
    <w:multiLevelType w:val="multilevel"/>
    <w:tmpl w:val="B0D21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9140E2"/>
    <w:multiLevelType w:val="hybridMultilevel"/>
    <w:tmpl w:val="A95819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2232DE3"/>
    <w:multiLevelType w:val="hybridMultilevel"/>
    <w:tmpl w:val="463AAA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D26E4"/>
    <w:multiLevelType w:val="multilevel"/>
    <w:tmpl w:val="E418E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176015"/>
    <w:multiLevelType w:val="multilevel"/>
    <w:tmpl w:val="BC349370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2F481C"/>
    <w:multiLevelType w:val="multilevel"/>
    <w:tmpl w:val="E418E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901D92"/>
    <w:multiLevelType w:val="multilevel"/>
    <w:tmpl w:val="5894A0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9703E8E"/>
    <w:multiLevelType w:val="hybridMultilevel"/>
    <w:tmpl w:val="09F43E84"/>
    <w:lvl w:ilvl="0" w:tplc="CF929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ECC609B8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7343A8E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A6AC076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9F697EC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E42678A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83A2CFE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E6C31E0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1A8981C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D721C0"/>
    <w:multiLevelType w:val="hybridMultilevel"/>
    <w:tmpl w:val="7938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D12CD"/>
    <w:multiLevelType w:val="hybridMultilevel"/>
    <w:tmpl w:val="ED7AE7B4"/>
    <w:lvl w:ilvl="0" w:tplc="E1A03C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E295713"/>
    <w:multiLevelType w:val="multilevel"/>
    <w:tmpl w:val="5894A0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EF03494"/>
    <w:multiLevelType w:val="multilevel"/>
    <w:tmpl w:val="5894A0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70D32924"/>
    <w:multiLevelType w:val="hybridMultilevel"/>
    <w:tmpl w:val="2A020B72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231C5"/>
    <w:multiLevelType w:val="multilevel"/>
    <w:tmpl w:val="E418E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0A0AF3"/>
    <w:multiLevelType w:val="hybridMultilevel"/>
    <w:tmpl w:val="63C29C4C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33"/>
  </w:num>
  <w:num w:numId="4">
    <w:abstractNumId w:val="36"/>
  </w:num>
  <w:num w:numId="5">
    <w:abstractNumId w:val="41"/>
  </w:num>
  <w:num w:numId="6">
    <w:abstractNumId w:val="39"/>
  </w:num>
  <w:num w:numId="7">
    <w:abstractNumId w:val="27"/>
  </w:num>
  <w:num w:numId="8">
    <w:abstractNumId w:val="3"/>
  </w:num>
  <w:num w:numId="9">
    <w:abstractNumId w:val="20"/>
  </w:num>
  <w:num w:numId="10">
    <w:abstractNumId w:val="9"/>
  </w:num>
  <w:num w:numId="11">
    <w:abstractNumId w:val="35"/>
  </w:num>
  <w:num w:numId="12">
    <w:abstractNumId w:val="2"/>
  </w:num>
  <w:num w:numId="13">
    <w:abstractNumId w:val="10"/>
  </w:num>
  <w:num w:numId="14">
    <w:abstractNumId w:val="34"/>
  </w:num>
  <w:num w:numId="15">
    <w:abstractNumId w:val="23"/>
  </w:num>
  <w:num w:numId="16">
    <w:abstractNumId w:val="24"/>
  </w:num>
  <w:num w:numId="17">
    <w:abstractNumId w:val="11"/>
  </w:num>
  <w:num w:numId="18">
    <w:abstractNumId w:val="32"/>
  </w:num>
  <w:num w:numId="19">
    <w:abstractNumId w:val="6"/>
  </w:num>
  <w:num w:numId="20">
    <w:abstractNumId w:val="14"/>
  </w:num>
  <w:num w:numId="21">
    <w:abstractNumId w:val="25"/>
  </w:num>
  <w:num w:numId="22">
    <w:abstractNumId w:val="16"/>
  </w:num>
  <w:num w:numId="23">
    <w:abstractNumId w:val="4"/>
  </w:num>
  <w:num w:numId="24">
    <w:abstractNumId w:val="5"/>
  </w:num>
  <w:num w:numId="25">
    <w:abstractNumId w:val="30"/>
  </w:num>
  <w:num w:numId="26">
    <w:abstractNumId w:val="15"/>
  </w:num>
  <w:num w:numId="27">
    <w:abstractNumId w:val="26"/>
  </w:num>
  <w:num w:numId="28">
    <w:abstractNumId w:val="28"/>
  </w:num>
  <w:num w:numId="29">
    <w:abstractNumId w:val="17"/>
  </w:num>
  <w:num w:numId="30">
    <w:abstractNumId w:val="22"/>
  </w:num>
  <w:num w:numId="31">
    <w:abstractNumId w:val="29"/>
  </w:num>
  <w:num w:numId="32">
    <w:abstractNumId w:val="40"/>
  </w:num>
  <w:num w:numId="33">
    <w:abstractNumId w:val="37"/>
  </w:num>
  <w:num w:numId="34">
    <w:abstractNumId w:val="19"/>
  </w:num>
  <w:num w:numId="35">
    <w:abstractNumId w:val="38"/>
  </w:num>
  <w:num w:numId="36">
    <w:abstractNumId w:val="21"/>
  </w:num>
  <w:num w:numId="37">
    <w:abstractNumId w:val="18"/>
  </w:num>
  <w:num w:numId="38">
    <w:abstractNumId w:val="7"/>
  </w:num>
  <w:num w:numId="39">
    <w:abstractNumId w:val="12"/>
  </w:num>
  <w:num w:numId="40">
    <w:abstractNumId w:val="1"/>
  </w:num>
  <w:num w:numId="41">
    <w:abstractNumId w:val="13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F27"/>
    <w:rsid w:val="000529EC"/>
    <w:rsid w:val="0007638C"/>
    <w:rsid w:val="00180915"/>
    <w:rsid w:val="00192362"/>
    <w:rsid w:val="001F2DFD"/>
    <w:rsid w:val="00212867"/>
    <w:rsid w:val="00213CFE"/>
    <w:rsid w:val="00240AE8"/>
    <w:rsid w:val="002F20D4"/>
    <w:rsid w:val="003302EB"/>
    <w:rsid w:val="00382787"/>
    <w:rsid w:val="003C005B"/>
    <w:rsid w:val="00437E01"/>
    <w:rsid w:val="004F55F8"/>
    <w:rsid w:val="0051071B"/>
    <w:rsid w:val="005B50B6"/>
    <w:rsid w:val="005C4AE1"/>
    <w:rsid w:val="005F56F4"/>
    <w:rsid w:val="006338BD"/>
    <w:rsid w:val="006F5DC1"/>
    <w:rsid w:val="007866B0"/>
    <w:rsid w:val="00832F27"/>
    <w:rsid w:val="00866D32"/>
    <w:rsid w:val="00883CB0"/>
    <w:rsid w:val="00BF70EB"/>
    <w:rsid w:val="00C95D24"/>
    <w:rsid w:val="00CC6A82"/>
    <w:rsid w:val="00D34CAB"/>
    <w:rsid w:val="00D47C4C"/>
    <w:rsid w:val="00DE784A"/>
    <w:rsid w:val="00E54C83"/>
    <w:rsid w:val="00EF0E29"/>
    <w:rsid w:val="00FA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F8DFE-09CF-44DF-BCDB-58B89125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C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32F27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2F27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  <w:lang w:eastAsia="en-US"/>
    </w:rPr>
  </w:style>
  <w:style w:type="character" w:customStyle="1" w:styleId="3">
    <w:name w:val="Основной текст (3)_"/>
    <w:link w:val="30"/>
    <w:rsid w:val="00832F2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2F27"/>
    <w:pPr>
      <w:widowControl w:val="0"/>
      <w:shd w:val="clear" w:color="auto" w:fill="FFFFFF"/>
      <w:spacing w:after="0" w:line="317" w:lineRule="exact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83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2F27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3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832F27"/>
    <w:pPr>
      <w:ind w:left="720"/>
      <w:contextualSpacing/>
    </w:pPr>
  </w:style>
  <w:style w:type="character" w:customStyle="1" w:styleId="a8">
    <w:name w:val="Основной текст_"/>
    <w:basedOn w:val="a0"/>
    <w:link w:val="5"/>
    <w:rsid w:val="006338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6338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a">
    <w:name w:val="Подпись к таблице_"/>
    <w:basedOn w:val="a0"/>
    <w:rsid w:val="00633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;Полужирный"/>
    <w:basedOn w:val="a8"/>
    <w:rsid w:val="006338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b">
    <w:name w:val="Подпись к таблице"/>
    <w:basedOn w:val="aa"/>
    <w:rsid w:val="00633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c">
    <w:name w:val="Основной текст + Полужирный"/>
    <w:basedOn w:val="a8"/>
    <w:rsid w:val="006338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">
    <w:name w:val="Заголовок №2 (3)_"/>
    <w:basedOn w:val="a0"/>
    <w:link w:val="230"/>
    <w:rsid w:val="006338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8"/>
    <w:rsid w:val="006338BD"/>
    <w:pPr>
      <w:widowControl w:val="0"/>
      <w:shd w:val="clear" w:color="auto" w:fill="FFFFFF"/>
      <w:spacing w:before="3900" w:after="0" w:line="322" w:lineRule="exact"/>
      <w:ind w:hanging="740"/>
      <w:jc w:val="center"/>
    </w:pPr>
    <w:rPr>
      <w:rFonts w:ascii="Times New Roman" w:hAnsi="Times New Roman"/>
      <w:sz w:val="27"/>
      <w:szCs w:val="27"/>
      <w:lang w:eastAsia="en-US"/>
    </w:rPr>
  </w:style>
  <w:style w:type="paragraph" w:customStyle="1" w:styleId="230">
    <w:name w:val="Заголовок №2 (3)"/>
    <w:basedOn w:val="a"/>
    <w:link w:val="23"/>
    <w:rsid w:val="006338BD"/>
    <w:pPr>
      <w:widowControl w:val="0"/>
      <w:shd w:val="clear" w:color="auto" w:fill="FFFFFF"/>
      <w:spacing w:before="300" w:after="0" w:line="322" w:lineRule="exact"/>
      <w:ind w:firstLine="760"/>
      <w:jc w:val="both"/>
      <w:outlineLvl w:val="1"/>
    </w:pPr>
    <w:rPr>
      <w:rFonts w:ascii="Times New Roman" w:hAnsi="Times New Roman"/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rsid w:val="007866B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4"/>
    <w:basedOn w:val="a8"/>
    <w:rsid w:val="00786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Заголовок №2"/>
    <w:basedOn w:val="a"/>
    <w:link w:val="21"/>
    <w:rsid w:val="007866B0"/>
    <w:pPr>
      <w:widowControl w:val="0"/>
      <w:shd w:val="clear" w:color="auto" w:fill="FFFFFF"/>
      <w:spacing w:after="0" w:line="322" w:lineRule="exact"/>
      <w:ind w:hanging="2100"/>
      <w:outlineLvl w:val="1"/>
    </w:pPr>
    <w:rPr>
      <w:rFonts w:ascii="Times New Roman" w:hAnsi="Times New Roman"/>
      <w:b/>
      <w:bCs/>
      <w:sz w:val="27"/>
      <w:szCs w:val="27"/>
      <w:lang w:eastAsia="en-US"/>
    </w:rPr>
  </w:style>
  <w:style w:type="character" w:customStyle="1" w:styleId="50">
    <w:name w:val="Основной текст (5)_"/>
    <w:basedOn w:val="a0"/>
    <w:link w:val="51"/>
    <w:rsid w:val="0021286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212867"/>
    <w:pPr>
      <w:widowControl w:val="0"/>
      <w:shd w:val="clear" w:color="auto" w:fill="FFFFFF"/>
      <w:spacing w:before="300" w:after="0" w:line="0" w:lineRule="atLeast"/>
    </w:pPr>
    <w:rPr>
      <w:rFonts w:ascii="Times New Roman" w:hAnsi="Times New Roman"/>
      <w:i/>
      <w:iCs/>
      <w:sz w:val="23"/>
      <w:szCs w:val="23"/>
      <w:lang w:eastAsia="en-US"/>
    </w:rPr>
  </w:style>
  <w:style w:type="paragraph" w:styleId="ad">
    <w:name w:val="footer"/>
    <w:basedOn w:val="a"/>
    <w:link w:val="ae"/>
    <w:uiPriority w:val="99"/>
    <w:unhideWhenUsed/>
    <w:rsid w:val="0005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29EC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47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3 Осн текст"/>
    <w:basedOn w:val="a"/>
    <w:next w:val="a"/>
    <w:qFormat/>
    <w:rsid w:val="00D47C4C"/>
    <w:pPr>
      <w:suppressAutoHyphens/>
      <w:spacing w:after="0" w:line="360" w:lineRule="auto"/>
      <w:ind w:firstLine="851"/>
      <w:jc w:val="both"/>
    </w:pPr>
    <w:rPr>
      <w:rFonts w:ascii="Times New Roman" w:eastAsia="Calibri" w:hAnsi="Times New Roman"/>
      <w:sz w:val="24"/>
      <w:szCs w:val="28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240AE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781CE-95F6-4858-A297-C8FE275D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eim</dc:creator>
  <cp:lastModifiedBy>test</cp:lastModifiedBy>
  <cp:revision>15</cp:revision>
  <dcterms:created xsi:type="dcterms:W3CDTF">2019-10-21T03:48:00Z</dcterms:created>
  <dcterms:modified xsi:type="dcterms:W3CDTF">2022-09-09T05:15:00Z</dcterms:modified>
</cp:coreProperties>
</file>